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41CC5" w14:textId="77777777" w:rsidR="00103F79" w:rsidRPr="00DB6BF7" w:rsidRDefault="00103F79">
      <w:pPr>
        <w:rPr>
          <w:rFonts w:ascii="Times New Roman" w:hAnsi="Times New Roman" w:cs="Times New Roman"/>
          <w:sz w:val="24"/>
          <w:szCs w:val="24"/>
        </w:rPr>
      </w:pPr>
      <w:r w:rsidRPr="00DB6BF7"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812EB9" w:rsidRPr="00DB6BF7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DB6BF7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DB6BF7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Pr="00DB6BF7">
        <w:rPr>
          <w:rFonts w:ascii="Times New Roman" w:hAnsi="Times New Roman" w:cs="Times New Roman"/>
          <w:sz w:val="24"/>
          <w:szCs w:val="24"/>
        </w:rPr>
        <w:t>3.4. Lossy boson-sampling</w:t>
      </w:r>
      <w:r w:rsidR="004759F4" w:rsidRPr="00DB6BF7">
        <w:rPr>
          <w:rFonts w:ascii="Times New Roman" w:hAnsi="Times New Roman" w:cs="Times New Roman" w:hint="eastAsia"/>
          <w:sz w:val="24"/>
          <w:szCs w:val="24"/>
        </w:rPr>
        <w:t>:</w:t>
      </w:r>
      <w:r w:rsidRPr="00DB6BF7">
        <w:rPr>
          <w:rFonts w:ascii="Times New Roman" w:hAnsi="Times New Roman" w:cs="Times New Roman"/>
          <w:sz w:val="24"/>
          <w:szCs w:val="24"/>
        </w:rPr>
        <w:t xml:space="preserve"> </w:t>
      </w:r>
      <w:r w:rsidRPr="00DB6BF7">
        <w:rPr>
          <w:rFonts w:ascii="Times New Roman" w:hAnsi="Times New Roman" w:cs="Times New Roman"/>
          <w:b/>
          <w:color w:val="FF0000"/>
          <w:sz w:val="24"/>
          <w:szCs w:val="24"/>
        </w:rPr>
        <w:t>(I don’t understand this. The number of lost photons needs to be constant, not scaling with n)</w:t>
      </w:r>
    </w:p>
    <w:p w14:paraId="1D008DA8" w14:textId="77777777" w:rsidR="00103F79" w:rsidRPr="00DB6BF7" w:rsidRDefault="00103F79">
      <w:pPr>
        <w:rPr>
          <w:rFonts w:ascii="Times New Roman" w:hAnsi="Times New Roman" w:cs="Times New Roman"/>
          <w:sz w:val="24"/>
          <w:szCs w:val="24"/>
        </w:rPr>
      </w:pPr>
      <w:r w:rsidRPr="00DB6BF7">
        <w:rPr>
          <w:rFonts w:ascii="Times New Roman" w:hAnsi="Times New Roman" w:cs="Times New Roman" w:hint="eastAsia"/>
          <w:b/>
          <w:sz w:val="24"/>
          <w:szCs w:val="24"/>
        </w:rPr>
        <w:t>A:</w:t>
      </w:r>
      <w:r w:rsidRPr="00DB6B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170C8" w:rsidRPr="00DB6BF7">
        <w:rPr>
          <w:rFonts w:ascii="Times New Roman" w:hAnsi="Times New Roman" w:cs="Times New Roman" w:hint="eastAsia"/>
          <w:sz w:val="24"/>
          <w:szCs w:val="24"/>
        </w:rPr>
        <w:t>Yes, you</w:t>
      </w:r>
      <w:r w:rsidR="001170C8" w:rsidRPr="00DB6BF7">
        <w:rPr>
          <w:rFonts w:ascii="Times New Roman" w:hAnsi="Times New Roman" w:cs="Times New Roman"/>
          <w:sz w:val="24"/>
          <w:szCs w:val="24"/>
        </w:rPr>
        <w:t>’</w:t>
      </w:r>
      <w:r w:rsidR="001170C8" w:rsidRPr="00DB6BF7">
        <w:rPr>
          <w:rFonts w:ascii="Times New Roman" w:hAnsi="Times New Roman" w:cs="Times New Roman" w:hint="eastAsia"/>
          <w:sz w:val="24"/>
          <w:szCs w:val="24"/>
        </w:rPr>
        <w:t xml:space="preserve">re </w:t>
      </w:r>
      <w:r w:rsidR="001170C8" w:rsidRPr="00DB6BF7">
        <w:rPr>
          <w:rFonts w:ascii="Times New Roman" w:hAnsi="Times New Roman" w:cs="Times New Roman"/>
          <w:sz w:val="24"/>
          <w:szCs w:val="24"/>
        </w:rPr>
        <w:t xml:space="preserve">absolutely </w:t>
      </w:r>
      <w:r w:rsidR="001170C8" w:rsidRPr="00DB6BF7">
        <w:rPr>
          <w:rFonts w:ascii="Times New Roman" w:hAnsi="Times New Roman" w:cs="Times New Roman" w:hint="eastAsia"/>
          <w:sz w:val="24"/>
          <w:szCs w:val="24"/>
        </w:rPr>
        <w:t>right.</w:t>
      </w:r>
      <w:r w:rsidR="002412A8" w:rsidRPr="00DB6B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A1D37" w:rsidRPr="00DB6BF7">
        <w:rPr>
          <w:rFonts w:ascii="Times New Roman" w:hAnsi="Times New Roman" w:cs="Times New Roman" w:hint="eastAsia"/>
          <w:sz w:val="24"/>
          <w:szCs w:val="24"/>
        </w:rPr>
        <w:t xml:space="preserve">The number should be the same among different experiments. </w:t>
      </w:r>
      <w:r w:rsidR="002412A8" w:rsidRPr="00DB6BF7">
        <w:rPr>
          <w:rFonts w:ascii="Times New Roman" w:hAnsi="Times New Roman" w:cs="Times New Roman" w:hint="eastAsia"/>
          <w:sz w:val="24"/>
          <w:szCs w:val="24"/>
        </w:rPr>
        <w:t xml:space="preserve">But the </w:t>
      </w:r>
      <w:r w:rsidR="0008051C" w:rsidRPr="00DB6BF7">
        <w:rPr>
          <w:rFonts w:ascii="Times New Roman" w:hAnsi="Times New Roman" w:cs="Times New Roman" w:hint="eastAsia"/>
          <w:sz w:val="24"/>
          <w:szCs w:val="24"/>
        </w:rPr>
        <w:t xml:space="preserve">constant </w:t>
      </w:r>
      <w:r w:rsidR="002412A8" w:rsidRPr="00DB6BF7">
        <w:rPr>
          <w:rFonts w:ascii="Times New Roman" w:hAnsi="Times New Roman" w:cs="Times New Roman" w:hint="eastAsia"/>
          <w:sz w:val="24"/>
          <w:szCs w:val="24"/>
        </w:rPr>
        <w:t xml:space="preserve">number is </w:t>
      </w:r>
      <w:r w:rsidR="0008051C" w:rsidRPr="00DB6BF7">
        <w:rPr>
          <w:rFonts w:ascii="Times New Roman" w:hAnsi="Times New Roman" w:cs="Times New Roman" w:hint="eastAsia"/>
          <w:sz w:val="24"/>
          <w:szCs w:val="24"/>
        </w:rPr>
        <w:t xml:space="preserve">not a </w:t>
      </w:r>
      <w:r w:rsidR="0008051C" w:rsidRPr="00DB6BF7">
        <w:rPr>
          <w:rFonts w:ascii="Times New Roman" w:hAnsi="Times New Roman" w:cs="Times New Roman"/>
          <w:sz w:val="24"/>
          <w:szCs w:val="24"/>
        </w:rPr>
        <w:t>priori</w:t>
      </w:r>
      <w:r w:rsidR="0008051C" w:rsidRPr="00DB6BF7">
        <w:rPr>
          <w:rFonts w:ascii="Times New Roman" w:hAnsi="Times New Roman" w:cs="Times New Roman" w:hint="eastAsia"/>
          <w:sz w:val="24"/>
          <w:szCs w:val="24"/>
        </w:rPr>
        <w:t xml:space="preserve"> digit</w:t>
      </w:r>
      <w:r w:rsidR="002412A8" w:rsidRPr="00DB6BF7">
        <w:rPr>
          <w:rFonts w:ascii="Times New Roman" w:hAnsi="Times New Roman" w:cs="Times New Roman" w:hint="eastAsia"/>
          <w:sz w:val="24"/>
          <w:szCs w:val="24"/>
        </w:rPr>
        <w:t xml:space="preserve">. Here the </w:t>
      </w:r>
      <w:r w:rsidR="002412A8" w:rsidRPr="00DB6BF7">
        <w:rPr>
          <w:rFonts w:ascii="Times New Roman" w:hAnsi="Times New Roman" w:cs="Times New Roman"/>
          <w:sz w:val="24"/>
          <w:szCs w:val="24"/>
        </w:rPr>
        <w:t>calculation only wants</w:t>
      </w:r>
      <w:r w:rsidR="002412A8" w:rsidRPr="00DB6BF7">
        <w:rPr>
          <w:rFonts w:ascii="Times New Roman" w:hAnsi="Times New Roman" w:cs="Times New Roman" w:hint="eastAsia"/>
          <w:sz w:val="24"/>
          <w:szCs w:val="24"/>
        </w:rPr>
        <w:t xml:space="preserve"> to show how the </w:t>
      </w:r>
      <w:r w:rsidR="002412A8" w:rsidRPr="00DB6BF7">
        <w:rPr>
          <w:rFonts w:ascii="Times New Roman" w:hAnsi="Times New Roman" w:cs="Times New Roman"/>
          <w:sz w:val="24"/>
          <w:szCs w:val="24"/>
        </w:rPr>
        <w:t>loss affects</w:t>
      </w:r>
      <w:r w:rsidR="002412A8" w:rsidRPr="00DB6BF7">
        <w:rPr>
          <w:rFonts w:ascii="Times New Roman" w:hAnsi="Times New Roman" w:cs="Times New Roman" w:hint="eastAsia"/>
          <w:sz w:val="24"/>
          <w:szCs w:val="24"/>
        </w:rPr>
        <w:t xml:space="preserve"> the brightness</w:t>
      </w:r>
      <w:r w:rsidR="00F47ED9" w:rsidRPr="00DB6BF7">
        <w:rPr>
          <w:rFonts w:ascii="Times New Roman" w:hAnsi="Times New Roman" w:cs="Times New Roman" w:hint="eastAsia"/>
          <w:sz w:val="24"/>
          <w:szCs w:val="24"/>
        </w:rPr>
        <w:t xml:space="preserve"> and efficiency requirement</w:t>
      </w:r>
      <w:r w:rsidR="002412A8" w:rsidRPr="00DB6BF7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47ED9" w:rsidRPr="00DB6BF7">
        <w:rPr>
          <w:rFonts w:ascii="Times New Roman" w:hAnsi="Times New Roman" w:cs="Times New Roman" w:hint="eastAsia"/>
          <w:sz w:val="24"/>
          <w:szCs w:val="24"/>
        </w:rPr>
        <w:t>For</w:t>
      </w:r>
      <w:r w:rsidR="002412A8" w:rsidRPr="00DB6BF7">
        <w:rPr>
          <w:rFonts w:ascii="Times New Roman" w:hAnsi="Times New Roman" w:cs="Times New Roman" w:hint="eastAsia"/>
          <w:sz w:val="24"/>
          <w:szCs w:val="24"/>
        </w:rPr>
        <w:t xml:space="preserve"> a </w:t>
      </w:r>
      <w:r w:rsidR="002412A8" w:rsidRPr="00DB6BF7">
        <w:rPr>
          <w:rFonts w:ascii="Times New Roman" w:hAnsi="Times New Roman" w:cs="Times New Roman"/>
          <w:sz w:val="24"/>
          <w:szCs w:val="24"/>
        </w:rPr>
        <w:t>specific</w:t>
      </w:r>
      <w:r w:rsidR="00F47ED9" w:rsidRPr="00DB6BF7">
        <w:rPr>
          <w:rFonts w:ascii="Times New Roman" w:hAnsi="Times New Roman" w:cs="Times New Roman" w:hint="eastAsia"/>
          <w:sz w:val="24"/>
          <w:szCs w:val="24"/>
        </w:rPr>
        <w:t xml:space="preserve"> aim</w:t>
      </w:r>
      <w:r w:rsidR="001A1D37" w:rsidRPr="00DB6BF7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F47ED9" w:rsidRPr="00DB6BF7">
        <w:rPr>
          <w:rFonts w:ascii="Times New Roman" w:hAnsi="Times New Roman" w:cs="Times New Roman" w:hint="eastAsia"/>
          <w:sz w:val="24"/>
          <w:szCs w:val="24"/>
        </w:rPr>
        <w:t xml:space="preserve">such as 20 photons experiment, </w:t>
      </w:r>
      <w:r w:rsidR="001A1D37" w:rsidRPr="00DB6BF7">
        <w:rPr>
          <w:rFonts w:ascii="Times New Roman" w:hAnsi="Times New Roman" w:cs="Times New Roman" w:hint="eastAsia"/>
          <w:sz w:val="24"/>
          <w:szCs w:val="24"/>
        </w:rPr>
        <w:t xml:space="preserve">rather than a </w:t>
      </w:r>
      <w:r w:rsidR="001A1D37" w:rsidRPr="00DB6BF7">
        <w:rPr>
          <w:rFonts w:ascii="Times New Roman" w:hAnsi="Times New Roman" w:cs="Times New Roman"/>
          <w:sz w:val="24"/>
          <w:szCs w:val="24"/>
        </w:rPr>
        <w:t>general</w:t>
      </w:r>
      <w:r w:rsidR="001A1D37" w:rsidRPr="00DB6BF7">
        <w:rPr>
          <w:rFonts w:ascii="Times New Roman" w:hAnsi="Times New Roman" w:cs="Times New Roman" w:hint="eastAsia"/>
          <w:sz w:val="24"/>
          <w:szCs w:val="24"/>
        </w:rPr>
        <w:t xml:space="preserve"> scale law, </w:t>
      </w:r>
      <w:r w:rsidR="002412A8" w:rsidRPr="00DB6BF7">
        <w:rPr>
          <w:rFonts w:ascii="Times New Roman" w:hAnsi="Times New Roman" w:cs="Times New Roman" w:hint="eastAsia"/>
          <w:sz w:val="24"/>
          <w:szCs w:val="24"/>
        </w:rPr>
        <w:t xml:space="preserve">perhaps we can </w:t>
      </w:r>
      <w:r w:rsidR="00F47ED9" w:rsidRPr="00DB6BF7">
        <w:rPr>
          <w:rFonts w:ascii="Times New Roman" w:hAnsi="Times New Roman" w:cs="Times New Roman" w:hint="eastAsia"/>
          <w:sz w:val="24"/>
          <w:szCs w:val="24"/>
        </w:rPr>
        <w:t xml:space="preserve">pick </w:t>
      </w:r>
      <w:r w:rsidR="00F47ED9" w:rsidRPr="00DB6BF7">
        <w:rPr>
          <w:rFonts w:ascii="Times New Roman" w:hAnsi="Times New Roman" w:cs="Times New Roman"/>
          <w:sz w:val="24"/>
          <w:szCs w:val="24"/>
        </w:rPr>
        <w:t>an</w:t>
      </w:r>
      <w:r w:rsidR="00F47ED9" w:rsidRPr="00DB6BF7">
        <w:rPr>
          <w:rFonts w:ascii="Times New Roman" w:hAnsi="Times New Roman" w:cs="Times New Roman" w:hint="eastAsia"/>
          <w:sz w:val="24"/>
          <w:szCs w:val="24"/>
        </w:rPr>
        <w:t xml:space="preserve"> optimal lossy photon number to realize largest sampling rate. What do you think?</w:t>
      </w:r>
      <w:r w:rsidR="0096088F" w:rsidRPr="00DB6BF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9472293" w14:textId="77777777" w:rsidR="00103F79" w:rsidRPr="00DB6BF7" w:rsidRDefault="00103F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906323F" w14:textId="77777777" w:rsidR="004F5EC0" w:rsidRPr="00DB6BF7" w:rsidRDefault="00366B06">
      <w:pPr>
        <w:rPr>
          <w:rFonts w:ascii="Times New Roman" w:hAnsi="Times New Roman" w:cs="Times New Roman"/>
          <w:sz w:val="24"/>
          <w:szCs w:val="24"/>
        </w:rPr>
      </w:pPr>
      <w:r w:rsidRPr="00DB6BF7"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812EB9" w:rsidRPr="00DB6BF7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DB6BF7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="00F54CDF" w:rsidRPr="00DB6BF7">
        <w:rPr>
          <w:rFonts w:ascii="Times New Roman" w:hAnsi="Times New Roman" w:cs="Times New Roman" w:hint="eastAsia"/>
          <w:sz w:val="24"/>
          <w:szCs w:val="24"/>
        </w:rPr>
        <w:t xml:space="preserve">In the figure caption of </w:t>
      </w:r>
      <w:r w:rsidRPr="00DB6BF7">
        <w:rPr>
          <w:rFonts w:ascii="Times New Roman" w:hAnsi="Times New Roman" w:cs="Times New Roman" w:hint="eastAsia"/>
          <w:sz w:val="24"/>
          <w:szCs w:val="24"/>
        </w:rPr>
        <w:t>Fig7</w:t>
      </w:r>
      <w:r w:rsidR="004759F4" w:rsidRPr="00DB6BF7">
        <w:rPr>
          <w:rFonts w:ascii="Times New Roman" w:hAnsi="Times New Roman" w:cs="Times New Roman" w:hint="eastAsia"/>
          <w:sz w:val="24"/>
          <w:szCs w:val="24"/>
        </w:rPr>
        <w:t>:</w:t>
      </w:r>
      <w:r w:rsidRPr="00DB6B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471A4" w:rsidRPr="00DB6BF7">
        <w:rPr>
          <w:rFonts w:ascii="Times New Roman" w:hAnsi="Times New Roman" w:cs="Times New Roman"/>
          <w:sz w:val="24"/>
          <w:szCs w:val="24"/>
        </w:rPr>
        <w:t>“</w:t>
      </w:r>
      <w:r w:rsidRPr="00DB6BF7">
        <w:rPr>
          <w:rFonts w:ascii="Times New Roman" w:hAnsi="Times New Roman" w:cs="Times New Roman"/>
          <w:b/>
          <w:color w:val="FF0000"/>
          <w:sz w:val="24"/>
          <w:szCs w:val="24"/>
        </w:rPr>
        <w:t>(Why does the curve have the change in direction?)</w:t>
      </w:r>
      <w:r w:rsidR="004471A4" w:rsidRPr="00DB6BF7">
        <w:rPr>
          <w:rFonts w:ascii="Times New Roman" w:hAnsi="Times New Roman" w:cs="Times New Roman"/>
          <w:sz w:val="24"/>
          <w:szCs w:val="24"/>
        </w:rPr>
        <w:t>”</w:t>
      </w:r>
    </w:p>
    <w:p w14:paraId="7DC29AB6" w14:textId="77777777" w:rsidR="00BB6E66" w:rsidRPr="00DB6BF7" w:rsidRDefault="00BB6E66" w:rsidP="006528B1">
      <w:pPr>
        <w:rPr>
          <w:sz w:val="24"/>
          <w:szCs w:val="24"/>
        </w:rPr>
      </w:pPr>
    </w:p>
    <w:p w14:paraId="2DB633D3" w14:textId="77777777" w:rsidR="00BB6E66" w:rsidRPr="00DB6BF7" w:rsidRDefault="00BB6E66" w:rsidP="006528B1">
      <w:pPr>
        <w:rPr>
          <w:sz w:val="24"/>
          <w:szCs w:val="24"/>
        </w:rPr>
      </w:pPr>
      <w:r w:rsidRPr="00DB6BF7">
        <w:rPr>
          <w:rFonts w:hint="eastAsia"/>
          <w:b/>
          <w:sz w:val="24"/>
          <w:szCs w:val="24"/>
        </w:rPr>
        <w:t>Q</w:t>
      </w:r>
      <w:r w:rsidR="00812EB9" w:rsidRPr="00DB6BF7">
        <w:rPr>
          <w:rFonts w:hint="eastAsia"/>
          <w:b/>
          <w:sz w:val="24"/>
          <w:szCs w:val="24"/>
        </w:rPr>
        <w:t>6</w:t>
      </w:r>
      <w:r w:rsidRPr="00DB6BF7">
        <w:rPr>
          <w:rFonts w:hint="eastAsia"/>
          <w:b/>
          <w:sz w:val="24"/>
          <w:szCs w:val="24"/>
        </w:rPr>
        <w:t>:</w:t>
      </w:r>
      <w:r w:rsidRPr="00DB6BF7">
        <w:rPr>
          <w:rFonts w:hint="eastAsia"/>
          <w:sz w:val="24"/>
          <w:szCs w:val="24"/>
        </w:rPr>
        <w:t xml:space="preserve"> </w:t>
      </w:r>
      <w:r w:rsidR="007730AD" w:rsidRPr="00DB6BF7">
        <w:rPr>
          <w:rFonts w:hint="eastAsia"/>
          <w:sz w:val="24"/>
          <w:szCs w:val="24"/>
        </w:rPr>
        <w:t xml:space="preserve">In </w:t>
      </w:r>
      <w:r w:rsidR="007730AD" w:rsidRPr="00DB6BF7">
        <w:rPr>
          <w:sz w:val="24"/>
          <w:szCs w:val="24"/>
        </w:rPr>
        <w:t>Appendix A</w:t>
      </w:r>
      <w:r w:rsidR="007730AD" w:rsidRPr="00DB6BF7">
        <w:rPr>
          <w:rFonts w:hint="eastAsia"/>
          <w:sz w:val="24"/>
          <w:szCs w:val="24"/>
        </w:rPr>
        <w:t>:</w:t>
      </w:r>
      <w:r w:rsidR="007730AD" w:rsidRPr="00DB6BF7">
        <w:rPr>
          <w:sz w:val="24"/>
          <w:szCs w:val="24"/>
        </w:rPr>
        <w:t xml:space="preserve"> “</w:t>
      </w:r>
      <w:r w:rsidRPr="00DB6BF7">
        <w:rPr>
          <w:sz w:val="24"/>
          <w:szCs w:val="24"/>
        </w:rPr>
        <w:t xml:space="preserve">As shown in figure 10(a), the requirements for detectors and coupling is are rather high if without shutter and or photon-number-resolving detector </w:t>
      </w:r>
      <w:r w:rsidRPr="00DB6BF7">
        <w:rPr>
          <w:b/>
          <w:color w:val="FF0000"/>
          <w:sz w:val="24"/>
          <w:szCs w:val="24"/>
        </w:rPr>
        <w:t>(CHECK THIS SENTENCE)</w:t>
      </w:r>
      <w:r w:rsidRPr="00DB6BF7">
        <w:rPr>
          <w:sz w:val="24"/>
          <w:szCs w:val="24"/>
        </w:rPr>
        <w:t>.</w:t>
      </w:r>
      <w:r w:rsidR="007730AD" w:rsidRPr="00DB6BF7">
        <w:rPr>
          <w:rFonts w:hint="eastAsia"/>
          <w:sz w:val="24"/>
          <w:szCs w:val="24"/>
        </w:rPr>
        <w:t xml:space="preserve"> </w:t>
      </w:r>
      <w:r w:rsidR="007730AD" w:rsidRPr="00DB6BF7">
        <w:rPr>
          <w:sz w:val="24"/>
          <w:szCs w:val="24"/>
        </w:rPr>
        <w:t>“</w:t>
      </w:r>
    </w:p>
    <w:p w14:paraId="41EEFB4C" w14:textId="77777777" w:rsidR="00BB6E66" w:rsidRPr="00DB6BF7" w:rsidRDefault="00BB6E66" w:rsidP="006528B1">
      <w:pPr>
        <w:rPr>
          <w:sz w:val="24"/>
          <w:szCs w:val="24"/>
        </w:rPr>
      </w:pPr>
      <w:r w:rsidRPr="00DB6BF7">
        <w:rPr>
          <w:rFonts w:hint="eastAsia"/>
          <w:b/>
          <w:sz w:val="24"/>
          <w:szCs w:val="24"/>
        </w:rPr>
        <w:t>A:</w:t>
      </w:r>
      <w:r w:rsidRPr="00DB6BF7">
        <w:rPr>
          <w:rFonts w:hint="eastAsia"/>
          <w:sz w:val="24"/>
          <w:szCs w:val="24"/>
        </w:rPr>
        <w:t xml:space="preserve"> </w:t>
      </w:r>
      <w:r w:rsidR="00EB7342" w:rsidRPr="00DB6BF7">
        <w:rPr>
          <w:rFonts w:hint="eastAsia"/>
          <w:sz w:val="24"/>
          <w:szCs w:val="24"/>
        </w:rPr>
        <w:t>No. In fi</w:t>
      </w:r>
      <w:r w:rsidRPr="00DB6BF7">
        <w:rPr>
          <w:rFonts w:hint="eastAsia"/>
          <w:sz w:val="24"/>
          <w:szCs w:val="24"/>
        </w:rPr>
        <w:t>g10(a), no shutter and no photon-number-resolving detector</w:t>
      </w:r>
      <w:r w:rsidR="00F21545">
        <w:rPr>
          <w:rFonts w:hint="eastAsia"/>
          <w:sz w:val="24"/>
          <w:szCs w:val="24"/>
        </w:rPr>
        <w:t xml:space="preserve"> are used</w:t>
      </w:r>
      <w:r w:rsidRPr="00DB6BF7">
        <w:rPr>
          <w:rFonts w:hint="eastAsia"/>
          <w:sz w:val="24"/>
          <w:szCs w:val="24"/>
        </w:rPr>
        <w:t>.</w:t>
      </w:r>
    </w:p>
    <w:p w14:paraId="082B5DB1" w14:textId="77777777" w:rsidR="00BB6E66" w:rsidRPr="00DB6BF7" w:rsidRDefault="00BB6E66" w:rsidP="006528B1">
      <w:pPr>
        <w:rPr>
          <w:sz w:val="24"/>
          <w:szCs w:val="24"/>
        </w:rPr>
      </w:pPr>
    </w:p>
    <w:p w14:paraId="02B602EE" w14:textId="77777777" w:rsidR="00BB6E66" w:rsidRPr="00DB6BF7" w:rsidRDefault="00BB6E66" w:rsidP="006528B1">
      <w:pPr>
        <w:rPr>
          <w:b/>
          <w:color w:val="FF0000"/>
          <w:sz w:val="24"/>
          <w:szCs w:val="24"/>
        </w:rPr>
      </w:pPr>
      <w:r w:rsidRPr="00DB6BF7">
        <w:rPr>
          <w:rFonts w:hint="eastAsia"/>
          <w:b/>
          <w:sz w:val="24"/>
          <w:szCs w:val="24"/>
        </w:rPr>
        <w:t>Q</w:t>
      </w:r>
      <w:r w:rsidR="00812EB9" w:rsidRPr="00DB6BF7">
        <w:rPr>
          <w:rFonts w:hint="eastAsia"/>
          <w:b/>
          <w:sz w:val="24"/>
          <w:szCs w:val="24"/>
        </w:rPr>
        <w:t>7</w:t>
      </w:r>
      <w:r w:rsidRPr="00DB6BF7">
        <w:rPr>
          <w:rFonts w:hint="eastAsia"/>
          <w:b/>
          <w:sz w:val="24"/>
          <w:szCs w:val="24"/>
        </w:rPr>
        <w:t xml:space="preserve">: </w:t>
      </w:r>
      <w:r w:rsidR="007730AD" w:rsidRPr="00DB6BF7">
        <w:rPr>
          <w:rFonts w:hint="eastAsia"/>
          <w:sz w:val="24"/>
          <w:szCs w:val="24"/>
        </w:rPr>
        <w:t xml:space="preserve">In </w:t>
      </w:r>
      <w:r w:rsidR="007730AD" w:rsidRPr="00DB6BF7">
        <w:rPr>
          <w:sz w:val="24"/>
          <w:szCs w:val="24"/>
        </w:rPr>
        <w:t>Appendix A</w:t>
      </w:r>
      <w:r w:rsidR="007730AD" w:rsidRPr="00DB6BF7">
        <w:rPr>
          <w:rFonts w:hint="eastAsia"/>
          <w:sz w:val="24"/>
          <w:szCs w:val="24"/>
        </w:rPr>
        <w:t>:</w:t>
      </w:r>
      <w:r w:rsidR="007730AD" w:rsidRPr="00DB6BF7">
        <w:rPr>
          <w:sz w:val="24"/>
          <w:szCs w:val="24"/>
        </w:rPr>
        <w:t xml:space="preserve"> “</w:t>
      </w:r>
      <w:r w:rsidRPr="00DB6BF7">
        <w:rPr>
          <w:sz w:val="24"/>
          <w:szCs w:val="24"/>
        </w:rPr>
        <w:t>To satisfy SNR&gt;2, we plot the requirements to achieve quantum system supremacy when with increasing photon number in figure 10(b)</w:t>
      </w:r>
      <w:r w:rsidRPr="00DB6BF7">
        <w:rPr>
          <w:b/>
          <w:color w:val="FF0000"/>
          <w:sz w:val="24"/>
          <w:szCs w:val="24"/>
        </w:rPr>
        <w:t xml:space="preserve"> (CHECK THIS SENTENCE).</w:t>
      </w:r>
      <w:r w:rsidR="007730AD" w:rsidRPr="00DB6BF7">
        <w:rPr>
          <w:sz w:val="24"/>
          <w:szCs w:val="24"/>
        </w:rPr>
        <w:t>”</w:t>
      </w:r>
    </w:p>
    <w:p w14:paraId="1B9B1DB5" w14:textId="77777777" w:rsidR="00BB6E66" w:rsidRPr="00DB6BF7" w:rsidRDefault="00BB6E66" w:rsidP="006528B1">
      <w:pPr>
        <w:rPr>
          <w:sz w:val="24"/>
          <w:szCs w:val="24"/>
        </w:rPr>
      </w:pPr>
      <w:r w:rsidRPr="00DB6BF7">
        <w:rPr>
          <w:rFonts w:hint="eastAsia"/>
          <w:b/>
          <w:sz w:val="24"/>
          <w:szCs w:val="24"/>
        </w:rPr>
        <w:t>A:</w:t>
      </w:r>
      <w:r w:rsidRPr="00DB6BF7">
        <w:rPr>
          <w:rFonts w:hint="eastAsia"/>
          <w:sz w:val="24"/>
          <w:szCs w:val="24"/>
        </w:rPr>
        <w:t xml:space="preserve"> </w:t>
      </w:r>
      <w:r w:rsidR="001C770F" w:rsidRPr="00DB6BF7">
        <w:rPr>
          <w:rFonts w:hint="eastAsia"/>
          <w:sz w:val="24"/>
          <w:szCs w:val="24"/>
        </w:rPr>
        <w:t>Yes, you</w:t>
      </w:r>
      <w:r w:rsidR="001C770F" w:rsidRPr="00DB6BF7">
        <w:rPr>
          <w:sz w:val="24"/>
          <w:szCs w:val="24"/>
        </w:rPr>
        <w:t>’</w:t>
      </w:r>
      <w:r w:rsidR="001C770F" w:rsidRPr="00DB6BF7">
        <w:rPr>
          <w:rFonts w:hint="eastAsia"/>
          <w:sz w:val="24"/>
          <w:szCs w:val="24"/>
        </w:rPr>
        <w:t xml:space="preserve">re right. </w:t>
      </w:r>
      <w:r w:rsidR="00F453E9" w:rsidRPr="00DB6BF7">
        <w:rPr>
          <w:rFonts w:hint="eastAsia"/>
          <w:sz w:val="24"/>
          <w:szCs w:val="24"/>
        </w:rPr>
        <w:t>This sentence only want</w:t>
      </w:r>
      <w:r w:rsidR="00205C5F" w:rsidRPr="00DB6BF7">
        <w:rPr>
          <w:rFonts w:hint="eastAsia"/>
          <w:sz w:val="24"/>
          <w:szCs w:val="24"/>
        </w:rPr>
        <w:t>s</w:t>
      </w:r>
      <w:r w:rsidR="00F453E9" w:rsidRPr="00DB6BF7">
        <w:rPr>
          <w:rFonts w:hint="eastAsia"/>
          <w:sz w:val="24"/>
          <w:szCs w:val="24"/>
        </w:rPr>
        <w:t xml:space="preserve"> to tell </w:t>
      </w:r>
      <w:r w:rsidR="00205C5F" w:rsidRPr="00DB6BF7">
        <w:rPr>
          <w:rFonts w:hint="eastAsia"/>
          <w:sz w:val="24"/>
          <w:szCs w:val="24"/>
        </w:rPr>
        <w:t xml:space="preserve">that, </w:t>
      </w:r>
      <w:r w:rsidR="00F453E9" w:rsidRPr="00DB6BF7">
        <w:rPr>
          <w:sz w:val="24"/>
          <w:szCs w:val="24"/>
        </w:rPr>
        <w:t>figure 10(b)</w:t>
      </w:r>
      <w:r w:rsidR="00F453E9" w:rsidRPr="00DB6BF7">
        <w:rPr>
          <w:rFonts w:hint="eastAsia"/>
          <w:sz w:val="24"/>
          <w:szCs w:val="24"/>
        </w:rPr>
        <w:t xml:space="preserve"> is also under the condition </w:t>
      </w:r>
      <w:r w:rsidR="00F453E9" w:rsidRPr="00DB6BF7">
        <w:rPr>
          <w:sz w:val="24"/>
          <w:szCs w:val="24"/>
        </w:rPr>
        <w:t>SNR&gt;2</w:t>
      </w:r>
      <w:r w:rsidR="00F453E9" w:rsidRPr="00DB6BF7">
        <w:rPr>
          <w:rFonts w:hint="eastAsia"/>
          <w:sz w:val="24"/>
          <w:szCs w:val="24"/>
        </w:rPr>
        <w:t>.</w:t>
      </w:r>
    </w:p>
    <w:sectPr w:rsidR="00BB6E66" w:rsidRPr="00DB6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95B48" w14:textId="77777777" w:rsidR="005D4C53" w:rsidRDefault="005D4C53" w:rsidP="00CA44BB">
      <w:r>
        <w:separator/>
      </w:r>
    </w:p>
  </w:endnote>
  <w:endnote w:type="continuationSeparator" w:id="0">
    <w:p w14:paraId="4C9B81C2" w14:textId="77777777" w:rsidR="005D4C53" w:rsidRDefault="005D4C53" w:rsidP="00CA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A2285" w14:textId="77777777" w:rsidR="005D4C53" w:rsidRDefault="005D4C53" w:rsidP="00CA44BB">
      <w:r>
        <w:separator/>
      </w:r>
    </w:p>
  </w:footnote>
  <w:footnote w:type="continuationSeparator" w:id="0">
    <w:p w14:paraId="2F2BDB68" w14:textId="77777777" w:rsidR="005D4C53" w:rsidRDefault="005D4C53" w:rsidP="00CA44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D4"/>
    <w:rsid w:val="0000509C"/>
    <w:rsid w:val="00007569"/>
    <w:rsid w:val="00015BCF"/>
    <w:rsid w:val="00027002"/>
    <w:rsid w:val="0003256B"/>
    <w:rsid w:val="00041F07"/>
    <w:rsid w:val="000517D7"/>
    <w:rsid w:val="0008051C"/>
    <w:rsid w:val="00086409"/>
    <w:rsid w:val="00092A99"/>
    <w:rsid w:val="00093A19"/>
    <w:rsid w:val="000942FC"/>
    <w:rsid w:val="000A293B"/>
    <w:rsid w:val="000A5951"/>
    <w:rsid w:val="000D54E5"/>
    <w:rsid w:val="000E0A46"/>
    <w:rsid w:val="00103F79"/>
    <w:rsid w:val="001170C8"/>
    <w:rsid w:val="00145727"/>
    <w:rsid w:val="00147C02"/>
    <w:rsid w:val="001509E6"/>
    <w:rsid w:val="00153E32"/>
    <w:rsid w:val="00155069"/>
    <w:rsid w:val="00156D27"/>
    <w:rsid w:val="001A1D37"/>
    <w:rsid w:val="001A5F4D"/>
    <w:rsid w:val="001A6B7A"/>
    <w:rsid w:val="001C770F"/>
    <w:rsid w:val="001C7947"/>
    <w:rsid w:val="001D023A"/>
    <w:rsid w:val="001D6E52"/>
    <w:rsid w:val="001E7E0E"/>
    <w:rsid w:val="00203B93"/>
    <w:rsid w:val="00205C5F"/>
    <w:rsid w:val="002412A8"/>
    <w:rsid w:val="00241989"/>
    <w:rsid w:val="00290848"/>
    <w:rsid w:val="002C17C3"/>
    <w:rsid w:val="002D099D"/>
    <w:rsid w:val="00335DC1"/>
    <w:rsid w:val="00340E75"/>
    <w:rsid w:val="00347B5C"/>
    <w:rsid w:val="00357AE2"/>
    <w:rsid w:val="00361571"/>
    <w:rsid w:val="00366B06"/>
    <w:rsid w:val="00375BDC"/>
    <w:rsid w:val="003A4FEF"/>
    <w:rsid w:val="003A6921"/>
    <w:rsid w:val="004078EA"/>
    <w:rsid w:val="00423E53"/>
    <w:rsid w:val="004471A4"/>
    <w:rsid w:val="004508D7"/>
    <w:rsid w:val="004518EA"/>
    <w:rsid w:val="00455DC1"/>
    <w:rsid w:val="004759F4"/>
    <w:rsid w:val="004A43A4"/>
    <w:rsid w:val="004D410E"/>
    <w:rsid w:val="004F1685"/>
    <w:rsid w:val="004F31D4"/>
    <w:rsid w:val="004F5EC0"/>
    <w:rsid w:val="005157A0"/>
    <w:rsid w:val="00541030"/>
    <w:rsid w:val="00562C37"/>
    <w:rsid w:val="00577400"/>
    <w:rsid w:val="00585F8C"/>
    <w:rsid w:val="005C3627"/>
    <w:rsid w:val="005D25B4"/>
    <w:rsid w:val="005D4C53"/>
    <w:rsid w:val="005F0ABE"/>
    <w:rsid w:val="00620301"/>
    <w:rsid w:val="006278FE"/>
    <w:rsid w:val="00630D34"/>
    <w:rsid w:val="0064074F"/>
    <w:rsid w:val="00641011"/>
    <w:rsid w:val="006528B1"/>
    <w:rsid w:val="00670067"/>
    <w:rsid w:val="00694564"/>
    <w:rsid w:val="006C049A"/>
    <w:rsid w:val="00704AA9"/>
    <w:rsid w:val="00725319"/>
    <w:rsid w:val="00747347"/>
    <w:rsid w:val="007730AD"/>
    <w:rsid w:val="00777F22"/>
    <w:rsid w:val="00812EB9"/>
    <w:rsid w:val="008242AA"/>
    <w:rsid w:val="00844EE9"/>
    <w:rsid w:val="00852EF0"/>
    <w:rsid w:val="008C3462"/>
    <w:rsid w:val="008D283F"/>
    <w:rsid w:val="008F0BBF"/>
    <w:rsid w:val="009011FF"/>
    <w:rsid w:val="00945138"/>
    <w:rsid w:val="0095404E"/>
    <w:rsid w:val="0096088F"/>
    <w:rsid w:val="00964ADB"/>
    <w:rsid w:val="00994FAD"/>
    <w:rsid w:val="009A2435"/>
    <w:rsid w:val="009E3AE9"/>
    <w:rsid w:val="00A56397"/>
    <w:rsid w:val="00A973E3"/>
    <w:rsid w:val="00AA7955"/>
    <w:rsid w:val="00AB3B2A"/>
    <w:rsid w:val="00AB759C"/>
    <w:rsid w:val="00AB7ABE"/>
    <w:rsid w:val="00AD0BD6"/>
    <w:rsid w:val="00AF7A97"/>
    <w:rsid w:val="00B07CBD"/>
    <w:rsid w:val="00B6547B"/>
    <w:rsid w:val="00B655D9"/>
    <w:rsid w:val="00B80BC8"/>
    <w:rsid w:val="00BB6E66"/>
    <w:rsid w:val="00BF6389"/>
    <w:rsid w:val="00C132A1"/>
    <w:rsid w:val="00C161E4"/>
    <w:rsid w:val="00C3286A"/>
    <w:rsid w:val="00C358F6"/>
    <w:rsid w:val="00C3593D"/>
    <w:rsid w:val="00C711C7"/>
    <w:rsid w:val="00C75ED3"/>
    <w:rsid w:val="00C80C17"/>
    <w:rsid w:val="00C90F32"/>
    <w:rsid w:val="00CA2C0E"/>
    <w:rsid w:val="00CA44BB"/>
    <w:rsid w:val="00CE17E5"/>
    <w:rsid w:val="00CF3C5C"/>
    <w:rsid w:val="00D02C41"/>
    <w:rsid w:val="00D3066F"/>
    <w:rsid w:val="00D314FC"/>
    <w:rsid w:val="00D6555E"/>
    <w:rsid w:val="00D70324"/>
    <w:rsid w:val="00DB6B97"/>
    <w:rsid w:val="00DB6BF7"/>
    <w:rsid w:val="00DC2DFC"/>
    <w:rsid w:val="00DD7616"/>
    <w:rsid w:val="00DF72E5"/>
    <w:rsid w:val="00E207F6"/>
    <w:rsid w:val="00E24B10"/>
    <w:rsid w:val="00E95FC8"/>
    <w:rsid w:val="00EA124A"/>
    <w:rsid w:val="00EB7342"/>
    <w:rsid w:val="00EC3F59"/>
    <w:rsid w:val="00F21545"/>
    <w:rsid w:val="00F453E9"/>
    <w:rsid w:val="00F47ED9"/>
    <w:rsid w:val="00F54CDF"/>
    <w:rsid w:val="00F64A8C"/>
    <w:rsid w:val="00F6625C"/>
    <w:rsid w:val="00F70461"/>
    <w:rsid w:val="00F93A87"/>
    <w:rsid w:val="00FB22C2"/>
    <w:rsid w:val="00FC44AF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0D3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44B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4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ustc</Company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suzuen</dc:creator>
  <cp:keywords/>
  <dc:description/>
  <cp:lastModifiedBy>Peter Rohde</cp:lastModifiedBy>
  <cp:revision>77</cp:revision>
  <dcterms:created xsi:type="dcterms:W3CDTF">2016-09-18T13:38:00Z</dcterms:created>
  <dcterms:modified xsi:type="dcterms:W3CDTF">2016-09-22T07:15:00Z</dcterms:modified>
</cp:coreProperties>
</file>