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Assistant Professor, Department of Petroleum and Geosystems Engineering,</w:t>
      </w:r>
      <w:r>
        <w:t xml:space="preserve"> </w:t>
      </w:r>
      <w:r>
        <w:br w:type="textWrapping"/>
      </w:r>
      <w:r>
        <w:t xml:space="preserve">The University of Texas at Austin,</w:t>
      </w:r>
      <w:r>
        <w:t xml:space="preserve"> </w:t>
      </w:r>
      <w:r>
        <w:br w:type="textWrapping"/>
      </w:r>
      <w:r>
        <w:t xml:space="preserve">August 2014–Present.</w:t>
      </w:r>
    </w:p>
    <w:p>
      <w:pPr>
        <w:pStyle w:val="Compact"/>
        <w:numPr>
          <w:numId w:val="4"/>
          <w:ilvl w:val="0"/>
        </w:numPr>
      </w:pPr>
      <w:r>
        <w:t xml:space="preserve">Assistant Professor, Department of Aerospace Engineering and Engineering Mechanics,</w:t>
      </w:r>
      <w:r>
        <w:t xml:space="preserve"> </w:t>
      </w:r>
      <w:r>
        <w:br w:type="textWrapping"/>
      </w:r>
      <w:r>
        <w:t xml:space="preserve">The University of Texas at Austin,</w:t>
      </w:r>
      <w:r>
        <w:t xml:space="preserve"> </w:t>
      </w:r>
      <w:r>
        <w:br w:type="textWrapping"/>
      </w:r>
      <w:r>
        <w:t xml:space="preserve">January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Hisanao Ouchi, John T. Foster, and Mukul M. Sharma. Effect of reservoir heterogeneity on the vertical migration of hydraulic fractures. Journal of Petroleum Science and Engineering, pages –, 2016.</w:t>
      </w:r>
      <w:r>
        <w:t xml:space="preserve"> </w:t>
      </w:r>
      <w:hyperlink r:id="rId29">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0">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1">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2">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3">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4">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5">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6">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7">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8">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39">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0">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1">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2">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3">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4">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5">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6">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7">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8">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49">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0">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1">
        <w:r>
          <w:rPr>
            <w:rStyle w:val="Link"/>
          </w:rPr>
          <w:t xml:space="preserve">doi:10.1177/1077546307082908</w:t>
        </w:r>
      </w:hyperlink>
      <w:r>
        <w:t xml:space="preserve">.</w:t>
      </w:r>
    </w:p>
    <w:bookmarkStart w:id="52" w:name="books-edited"/>
    <w:p>
      <w:pPr>
        <w:pStyle w:val="Heading3"/>
      </w:pPr>
      <w:r>
        <w:t xml:space="preserve">Books Edited</w:t>
      </w:r>
    </w:p>
    <w:bookmarkEnd w:id="52"/>
    <w:p>
      <w:pPr>
        <w:pStyle w:val="Compact"/>
        <w:numPr>
          <w:numId w:val="7"/>
          <w:ilvl w:val="0"/>
        </w:numPr>
      </w:pPr>
      <w:r>
        <w:t xml:space="preserve">F. Bobaru,</w:t>
      </w:r>
      <w:r>
        <w:t xml:space="preserve"> </w:t>
      </w:r>
      <w:r>
        <w:rPr>
          <w:b/>
        </w:rPr>
        <w:t xml:space="preserve">J.T. Foster</w:t>
      </w:r>
      <w:r>
        <w:t xml:space="preserve">, P. Guebelle, and S.A. Silling, editors. Handbook of Peridynamic Modeling. Modern Mechanics and Mathematics. Chapman and Hall/CRC, 2016</w:t>
      </w:r>
    </w:p>
    <w:bookmarkStart w:id="53" w:name="book-chapters"/>
    <w:p>
      <w:pPr>
        <w:pStyle w:val="Heading3"/>
      </w:pPr>
      <w:r>
        <w:t xml:space="preserve">Book Chapters</w:t>
      </w:r>
    </w:p>
    <w:bookmarkEnd w:id="53"/>
    <w:p>
      <w:pPr>
        <w:pStyle w:val="Compact"/>
        <w:numPr>
          <w:numId w:val="8"/>
          <w:ilvl w:val="0"/>
        </w:numPr>
      </w:pPr>
      <w:r>
        <w:rPr>
          <w:b/>
        </w:rPr>
        <w:t xml:space="preserve">J.T. Foster</w:t>
      </w:r>
      <w:r>
        <w:t xml:space="preserve">. Handbook of Peridynamic Modeling, chapter Constitutive Modeling in Peridynamics. Modern Mechanics and Mathematics. Chapman and Hall/CRC, 2016</w:t>
      </w:r>
    </w:p>
    <w:bookmarkStart w:id="54" w:name="conference-proceedings"/>
    <w:p>
      <w:pPr>
        <w:pStyle w:val="Heading3"/>
      </w:pPr>
      <w:r>
        <w:t xml:space="preserve">Conference Proceedings</w:t>
      </w:r>
    </w:p>
    <w:bookmarkEnd w:id="54"/>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5">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6">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7">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58">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59">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0">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1">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2">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3" w:name="technical-reports"/>
    <w:p>
      <w:pPr>
        <w:pStyle w:val="Heading3"/>
      </w:pPr>
      <w:r>
        <w:t xml:space="preserve">Technical Reports</w:t>
      </w:r>
    </w:p>
    <w:bookmarkEnd w:id="63"/>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4">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5" w:name="technical-presentations"/>
    <w:p>
      <w:pPr>
        <w:pStyle w:val="Heading3"/>
      </w:pPr>
      <w:r>
        <w:t xml:space="preserve">Technical Presentations</w:t>
      </w:r>
    </w:p>
    <w:bookmarkEnd w:id="65"/>
    <w:bookmarkStart w:id="66" w:name="invited-talks"/>
    <w:p>
      <w:pPr>
        <w:pStyle w:val="Heading4"/>
      </w:pPr>
      <w:r>
        <w:t xml:space="preserve">Invited Talks</w:t>
      </w:r>
    </w:p>
    <w:bookmarkEnd w:id="66"/>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7" w:name="conferences"/>
    <w:p>
      <w:pPr>
        <w:pStyle w:val="Heading4"/>
      </w:pPr>
      <w:r>
        <w:t xml:space="preserve">Conferences</w:t>
      </w:r>
    </w:p>
    <w:bookmarkEnd w:id="67"/>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68" w:name="student-delivered"/>
    <w:p>
      <w:pPr>
        <w:pStyle w:val="Heading5"/>
      </w:pPr>
      <w:r>
        <w:t xml:space="preserve">Student Delivered</w:t>
      </w:r>
    </w:p>
    <w:bookmarkEnd w:id="68"/>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69" w:name="poster"/>
    <w:p>
      <w:pPr>
        <w:pStyle w:val="Heading4"/>
      </w:pPr>
      <w:r>
        <w:t xml:space="preserve">Poster</w:t>
      </w:r>
    </w:p>
    <w:bookmarkEnd w:id="69"/>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0" w:name="software"/>
    <w:p>
      <w:pPr>
        <w:pStyle w:val="Heading3"/>
      </w:pPr>
      <w:r>
        <w:t xml:space="preserve">Software</w:t>
      </w:r>
    </w:p>
    <w:bookmarkEnd w:id="70"/>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1">
        <w:r>
          <w:rPr>
            <w:rStyle w:val="Link"/>
          </w:rPr>
          <w:t xml:space="preserve">http://peridigm.sandia.gov</w:t>
        </w:r>
      </w:hyperlink>
    </w:p>
    <w:p>
      <w:pPr>
        <w:pStyle w:val="Compact"/>
        <w:numPr>
          <w:numId w:val="16"/>
          <w:ilvl w:val="1"/>
        </w:numPr>
      </w:pPr>
      <w:r>
        <w:t xml:space="preserve">Source Code:</w:t>
      </w:r>
      <w:r>
        <w:t xml:space="preserve"> </w:t>
      </w:r>
      <w:hyperlink r:id="rId72">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3">
        <w:r>
          <w:rPr>
            <w:rStyle w:val="Link"/>
          </w:rPr>
          <w:t xml:space="preserve">http://github.com/johntfoster</w:t>
        </w:r>
      </w:hyperlink>
    </w:p>
    <w:bookmarkStart w:id="74" w:name="blog"/>
    <w:p>
      <w:pPr>
        <w:pStyle w:val="Heading3"/>
      </w:pPr>
      <w:r>
        <w:t xml:space="preserve">Blog</w:t>
      </w:r>
    </w:p>
    <w:bookmarkEnd w:id="74"/>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5">
        <w:r>
          <w:rPr>
            <w:rStyle w:val="Link"/>
          </w:rPr>
          <w:t xml:space="preserve">http://johntfoster.github.io/</w:t>
        </w:r>
      </w:hyperlink>
    </w:p>
    <w:bookmarkStart w:id="76" w:name="grant-proposals"/>
    <w:p>
      <w:pPr>
        <w:pStyle w:val="Heading3"/>
      </w:pPr>
      <w:r>
        <w:t xml:space="preserve">Grant Proposals</w:t>
      </w:r>
    </w:p>
    <w:bookmarkEnd w:id="76"/>
    <w:bookmarkStart w:id="77" w:name="externally-funded-pi-total-2.4m-co-pi-total-10.3m"/>
    <w:p>
      <w:pPr>
        <w:pStyle w:val="Heading4"/>
      </w:pPr>
      <w:r>
        <w:t xml:space="preserve">Externally Funded –</w:t>
      </w:r>
      <w:r>
        <w:t xml:space="preserve"> </w:t>
      </w:r>
      <w:r>
        <w:rPr>
          <w:b/>
        </w:rPr>
        <w:t xml:space="preserve">PI Total: $2.4M, co-PI Total: $10.3M</w:t>
      </w:r>
    </w:p>
    <w:bookmarkEnd w:id="77"/>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78" w:name="internally-funded"/>
    <w:p>
      <w:pPr>
        <w:pStyle w:val="Heading4"/>
      </w:pPr>
      <w:r>
        <w:t xml:space="preserve">Internally Funded</w:t>
      </w:r>
    </w:p>
    <w:bookmarkEnd w:id="78"/>
    <w:p>
      <w:pPr>
        <w:pStyle w:val="Compact"/>
        <w:numPr>
          <w:numId w:val="21"/>
          <w:ilvl w:val="0"/>
        </w:numPr>
      </w:pPr>
      <w:r>
        <w:t xml:space="preserve">Application of Peridynamics to Hydraulic Fracture Modeling. The University of Texas at San Antonio – Office of the Vice President for Research, 2012. PI $18,927.</w:t>
      </w:r>
    </w:p>
    <w:bookmarkStart w:id="79" w:name="pending"/>
    <w:p>
      <w:pPr>
        <w:pStyle w:val="Heading4"/>
      </w:pPr>
      <w:r>
        <w:t xml:space="preserve">Pending</w:t>
      </w:r>
    </w:p>
    <w:bookmarkEnd w:id="79"/>
    <w:p>
      <w:pPr>
        <w:pStyle w:val="Compact"/>
        <w:numPr>
          <w:numId w:val="22"/>
          <w:ilvl w:val="0"/>
        </w:numPr>
      </w:pPr>
      <w:r>
        <w:t xml:space="preserve">CAREER: A nonlocal approach to fluid driven fracture with applications in energy production and environmental assessment. National Science Foundation, 2016-2020. Requested $500,000.</w:t>
      </w:r>
    </w:p>
    <w:bookmarkStart w:id="80" w:name="courses-taught"/>
    <w:p>
      <w:pPr>
        <w:pStyle w:val="Heading3"/>
      </w:pPr>
      <w:r>
        <w:t xml:space="preserve">Courses Taught</w:t>
      </w:r>
    </w:p>
    <w:bookmarkEnd w:id="80"/>
    <w:p>
      <w:pPr>
        <w:pStyle w:val="Compact"/>
        <w:numPr>
          <w:numId w:val="23"/>
          <w:ilvl w:val="0"/>
        </w:numPr>
      </w:pPr>
      <w:hyperlink r:id="rId81">
        <w:r>
          <w:rPr>
            <w:rStyle w:val="Link"/>
          </w:rPr>
          <w:t xml:space="preserve">PGE 334 - Reservoir Geomechanics</w:t>
        </w:r>
      </w:hyperlink>
      <w:r>
        <w:t xml:space="preserve"> </w:t>
      </w:r>
      <w:r>
        <w:t xml:space="preserve">(UT S2015, S2016)</w:t>
      </w:r>
    </w:p>
    <w:p>
      <w:pPr>
        <w:pStyle w:val="Compact"/>
        <w:numPr>
          <w:numId w:val="23"/>
          <w:ilvl w:val="0"/>
        </w:numPr>
      </w:pPr>
      <w:hyperlink r:id="rId82">
        <w:r>
          <w:rPr>
            <w:rStyle w:val="Link"/>
          </w:rPr>
          <w:t xml:space="preserve">PGE 383 - Advanced Geomechanics</w:t>
        </w:r>
      </w:hyperlink>
      <w:r>
        <w:t xml:space="preserve"> </w:t>
      </w:r>
      <w:r>
        <w:t xml:space="preserve">(UT F2014, F2015)</w:t>
      </w:r>
    </w:p>
    <w:p>
      <w:pPr>
        <w:pStyle w:val="Compact"/>
        <w:numPr>
          <w:numId w:val="23"/>
          <w:ilvl w:val="0"/>
        </w:numPr>
      </w:pPr>
      <w:hyperlink r:id="rId83">
        <w:r>
          <w:rPr>
            <w:rStyle w:val="Link"/>
          </w:rPr>
          <w:t xml:space="preserve">PGE 323M - Reservoir Engineering III</w:t>
        </w:r>
      </w:hyperlink>
      <w:r>
        <w:t xml:space="preserve"> </w:t>
      </w:r>
      <w:r>
        <w:t xml:space="preserve">(UT F2015, F2016)</w:t>
      </w:r>
    </w:p>
    <w:p>
      <w:pPr>
        <w:pStyle w:val="Compact"/>
        <w:numPr>
          <w:numId w:val="23"/>
          <w:ilvl w:val="0"/>
        </w:numPr>
      </w:pPr>
      <w:hyperlink r:id="rId84">
        <w:r>
          <w:rPr>
            <w:rStyle w:val="Link"/>
          </w:rPr>
          <w:t xml:space="preserve">Introduction to High-Performance Computing</w:t>
        </w:r>
      </w:hyperlink>
      <w:r>
        <w:t xml:space="preserve"> </w:t>
      </w:r>
      <w:r>
        <w:t xml:space="preserve">(UTSA F2012, F2013, S2014)</w:t>
      </w:r>
    </w:p>
    <w:p>
      <w:pPr>
        <w:pStyle w:val="Compact"/>
        <w:numPr>
          <w:numId w:val="23"/>
          <w:ilvl w:val="0"/>
        </w:numPr>
      </w:pPr>
      <w:r>
        <w:t xml:space="preserve">ME 6043 – Continuum Mechanics (UTSA F2012, F2014)</w:t>
      </w:r>
    </w:p>
    <w:p>
      <w:pPr>
        <w:pStyle w:val="Compact"/>
        <w:numPr>
          <w:numId w:val="23"/>
          <w:ilvl w:val="0"/>
        </w:numPr>
      </w:pPr>
      <w:r>
        <w:t xml:space="preserve">ME 4603 – Finite Element Analysis (UTSA F2011)</w:t>
      </w:r>
    </w:p>
    <w:p>
      <w:pPr>
        <w:pStyle w:val="Compact"/>
        <w:numPr>
          <w:numId w:val="23"/>
          <w:ilvl w:val="0"/>
        </w:numPr>
      </w:pPr>
      <w:r>
        <w:t xml:space="preserve">ME 400/500 – Numerical Methods (UNM F2010)</w:t>
      </w:r>
    </w:p>
    <w:bookmarkStart w:id="85" w:name="advising-and-related-student-services"/>
    <w:p>
      <w:pPr>
        <w:pStyle w:val="Heading3"/>
      </w:pPr>
      <w:r>
        <w:t xml:space="preserve">Advising and related student services</w:t>
      </w:r>
    </w:p>
    <w:bookmarkEnd w:id="85"/>
    <w:bookmarkStart w:id="86" w:name="graduate-students-graduated"/>
    <w:p>
      <w:pPr>
        <w:pStyle w:val="Heading4"/>
      </w:pPr>
      <w:r>
        <w:t xml:space="preserve">Graduate Students (Graduated)</w:t>
      </w:r>
    </w:p>
    <w:bookmarkEnd w:id="86"/>
    <w:bookmarkStart w:id="87" w:name="phd"/>
    <w:p>
      <w:pPr>
        <w:pStyle w:val="Heading5"/>
      </w:pPr>
      <w:r>
        <w:t xml:space="preserve">PhD</w:t>
      </w:r>
    </w:p>
    <w:bookmarkEnd w:id="87"/>
    <w:p>
      <w:pPr>
        <w:pStyle w:val="Compact"/>
        <w:numPr>
          <w:numId w:val="24"/>
          <w:ilvl w:val="0"/>
        </w:numPr>
      </w:pPr>
      <w:r>
        <w:t xml:space="preserve">James O’Grady, Ph.D.M.E. 2014 (UTSA, now at Army Research Lab)</w:t>
      </w:r>
    </w:p>
    <w:bookmarkStart w:id="88" w:name="ms"/>
    <w:p>
      <w:pPr>
        <w:pStyle w:val="Heading5"/>
      </w:pPr>
      <w:r>
        <w:t xml:space="preserve">MS</w:t>
      </w:r>
    </w:p>
    <w:bookmarkEnd w:id="88"/>
    <w:p>
      <w:pPr>
        <w:pStyle w:val="Compact"/>
        <w:numPr>
          <w:numId w:val="25"/>
          <w:ilvl w:val="0"/>
        </w:numPr>
      </w:pPr>
      <w:r>
        <w:t xml:space="preserve">Sai Uppati, M.S.P.E. 2016 (UT)</w:t>
      </w:r>
    </w:p>
    <w:p>
      <w:pPr>
        <w:pStyle w:val="Compact"/>
        <w:numPr>
          <w:numId w:val="25"/>
          <w:ilvl w:val="0"/>
        </w:numPr>
      </w:pPr>
      <w:r>
        <w:t xml:space="preserve">Amanda Peterson, M.S.M.E 2014 (UTSA)</w:t>
      </w:r>
    </w:p>
    <w:p>
      <w:pPr>
        <w:pStyle w:val="Compact"/>
        <w:numPr>
          <w:numId w:val="25"/>
          <w:ilvl w:val="0"/>
        </w:numPr>
      </w:pPr>
      <w:r>
        <w:t xml:space="preserve">Md. Imran Khan, M.S.M.E. 2014 (UTSA)</w:t>
      </w:r>
    </w:p>
    <w:p>
      <w:pPr>
        <w:pStyle w:val="Compact"/>
        <w:numPr>
          <w:numId w:val="25"/>
          <w:ilvl w:val="0"/>
        </w:numPr>
      </w:pPr>
      <w:r>
        <w:t xml:space="preserve">Michael Brothers, M.S.M.E 2013 (UTSA)</w:t>
      </w:r>
    </w:p>
    <w:p>
      <w:pPr>
        <w:pStyle w:val="Compact"/>
        <w:numPr>
          <w:numId w:val="25"/>
          <w:ilvl w:val="0"/>
        </w:numPr>
      </w:pPr>
      <w:r>
        <w:t xml:space="preserve">Jason York, M.S.M.E 2012 (UTSA)</w:t>
      </w:r>
    </w:p>
    <w:p>
      <w:pPr>
        <w:pStyle w:val="Compact"/>
        <w:numPr>
          <w:numId w:val="25"/>
          <w:ilvl w:val="0"/>
        </w:numPr>
      </w:pPr>
      <w:r>
        <w:t xml:space="preserve">Arron Werthiem, M.S.M.E 2012 (UTSA)</w:t>
      </w:r>
    </w:p>
    <w:bookmarkStart w:id="89" w:name="graduate-students-in-progress"/>
    <w:p>
      <w:pPr>
        <w:pStyle w:val="Heading4"/>
      </w:pPr>
      <w:r>
        <w:t xml:space="preserve">Graduate Students (In Progress)</w:t>
      </w:r>
    </w:p>
    <w:bookmarkEnd w:id="89"/>
    <w:bookmarkStart w:id="90" w:name="phd-candidate"/>
    <w:p>
      <w:pPr>
        <w:pStyle w:val="Heading5"/>
      </w:pPr>
      <w:r>
        <w:t xml:space="preserve">PhD Candidate</w:t>
      </w:r>
    </w:p>
    <w:bookmarkEnd w:id="90"/>
    <w:p>
      <w:pPr>
        <w:pStyle w:val="Compact"/>
        <w:numPr>
          <w:numId w:val="26"/>
          <w:ilvl w:val="0"/>
        </w:numPr>
      </w:pPr>
      <w:r>
        <w:t xml:space="preserve">Jason York (UT-PGE)</w:t>
      </w:r>
    </w:p>
    <w:bookmarkStart w:id="91" w:name="phd---passed-qualifying-examination"/>
    <w:p>
      <w:pPr>
        <w:pStyle w:val="Heading5"/>
      </w:pPr>
      <w:r>
        <w:t xml:space="preserve">PhD - Passed qualifying examination</w:t>
      </w:r>
    </w:p>
    <w:bookmarkEnd w:id="91"/>
    <w:p>
      <w:pPr>
        <w:pStyle w:val="Compact"/>
        <w:numPr>
          <w:numId w:val="27"/>
          <w:ilvl w:val="0"/>
        </w:numPr>
      </w:pPr>
      <w:r>
        <w:t xml:space="preserve">Mingyaun Yang (UT-PGE)</w:t>
      </w:r>
      <w:r>
        <w:t xml:space="preserve"> </w:t>
      </w:r>
      <w:r>
        <w:rPr>
          <w:i/>
        </w:rPr>
        <w:t xml:space="preserve">co-advised with Q.Nguyen</w:t>
      </w:r>
    </w:p>
    <w:p>
      <w:pPr>
        <w:pStyle w:val="Compact"/>
        <w:numPr>
          <w:numId w:val="27"/>
          <w:ilvl w:val="0"/>
        </w:numPr>
      </w:pPr>
      <w:r>
        <w:t xml:space="preserve">Yu Leng (UT-PGE)</w:t>
      </w:r>
    </w:p>
    <w:p>
      <w:pPr>
        <w:pStyle w:val="Compact"/>
        <w:numPr>
          <w:numId w:val="27"/>
          <w:ilvl w:val="0"/>
        </w:numPr>
      </w:pPr>
      <w:r>
        <w:t xml:space="preserve">Masoud Behzadinasab (UT-EM)</w:t>
      </w:r>
    </w:p>
    <w:bookmarkStart w:id="92" w:name="phd-1"/>
    <w:p>
      <w:pPr>
        <w:pStyle w:val="Heading5"/>
      </w:pPr>
      <w:r>
        <w:t xml:space="preserve">PhD</w:t>
      </w:r>
    </w:p>
    <w:bookmarkEnd w:id="92"/>
    <w:p>
      <w:pPr>
        <w:pStyle w:val="Compact"/>
        <w:numPr>
          <w:numId w:val="28"/>
          <w:ilvl w:val="0"/>
        </w:numPr>
      </w:pPr>
      <w:r>
        <w:t xml:space="preserve">Michael Brothers (UT-EM)</w:t>
      </w:r>
    </w:p>
    <w:p>
      <w:pPr>
        <w:pStyle w:val="Compact"/>
        <w:numPr>
          <w:numId w:val="28"/>
          <w:ilvl w:val="0"/>
        </w:numPr>
      </w:pPr>
      <w:r>
        <w:t xml:space="preserve">Eric Lynd (UT-PGE)</w:t>
      </w:r>
      <w:r>
        <w:t xml:space="preserve"> </w:t>
      </w:r>
      <w:r>
        <w:rPr>
          <w:i/>
        </w:rPr>
        <w:t xml:space="preserve">co-advised with Q.Nguyen</w:t>
      </w:r>
    </w:p>
    <w:p>
      <w:pPr>
        <w:pStyle w:val="Compact"/>
        <w:numPr>
          <w:numId w:val="28"/>
          <w:ilvl w:val="0"/>
        </w:numPr>
      </w:pPr>
      <w:r>
        <w:t xml:space="preserve">Rambod Yousefzadeh Tabasi (UT-EM)</w:t>
      </w:r>
    </w:p>
    <w:bookmarkStart w:id="93" w:name="ms-1"/>
    <w:p>
      <w:pPr>
        <w:pStyle w:val="Heading5"/>
      </w:pPr>
      <w:r>
        <w:t xml:space="preserve">MS</w:t>
      </w:r>
    </w:p>
    <w:bookmarkEnd w:id="93"/>
    <w:p>
      <w:pPr>
        <w:pStyle w:val="Compact"/>
        <w:numPr>
          <w:numId w:val="29"/>
          <w:ilvl w:val="0"/>
        </w:numPr>
      </w:pPr>
      <w:r>
        <w:t xml:space="preserve">Xiao Xu (UT-PGE)</w:t>
      </w:r>
    </w:p>
    <w:bookmarkStart w:id="94" w:name="postdoctoral-researchers-supervised"/>
    <w:p>
      <w:pPr>
        <w:pStyle w:val="Heading4"/>
      </w:pPr>
      <w:r>
        <w:t xml:space="preserve">Postdoctoral Researcher’s Supervised</w:t>
      </w:r>
    </w:p>
    <w:bookmarkEnd w:id="94"/>
    <w:p>
      <w:pPr>
        <w:pStyle w:val="Compact"/>
        <w:numPr>
          <w:numId w:val="30"/>
          <w:ilvl w:val="0"/>
        </w:numPr>
      </w:pPr>
      <w:r>
        <w:t xml:space="preserve">James O’Grady, Ph.D. (UT)</w:t>
      </w:r>
    </w:p>
    <w:p>
      <w:pPr>
        <w:pStyle w:val="Compact"/>
        <w:numPr>
          <w:numId w:val="30"/>
          <w:ilvl w:val="0"/>
        </w:numPr>
      </w:pPr>
      <w:r>
        <w:t xml:space="preserve">Rezwanur Rahman, Ph.D. (UTSA/UT)</w:t>
      </w:r>
    </w:p>
    <w:p>
      <w:pPr>
        <w:pStyle w:val="Compact"/>
        <w:numPr>
          <w:numId w:val="30"/>
          <w:ilvl w:val="0"/>
        </w:numPr>
      </w:pPr>
      <w:r>
        <w:t xml:space="preserve">Shamima Yasmin, Ph.D. (UTSA)</w:t>
      </w:r>
    </w:p>
    <w:bookmarkStart w:id="95" w:name="undergraduate-research-assistants"/>
    <w:p>
      <w:pPr>
        <w:pStyle w:val="Heading4"/>
      </w:pPr>
      <w:r>
        <w:t xml:space="preserve">Undergraduate Research Assistants</w:t>
      </w:r>
    </w:p>
    <w:bookmarkEnd w:id="95"/>
    <w:p>
      <w:pPr>
        <w:pStyle w:val="Compact"/>
        <w:numPr>
          <w:numId w:val="31"/>
          <w:ilvl w:val="0"/>
        </w:numPr>
      </w:pPr>
      <w:r>
        <w:t xml:space="preserve">P. Eric Briseno, B.S.M.E. 2013</w:t>
      </w:r>
    </w:p>
    <w:p>
      <w:pPr>
        <w:pStyle w:val="Compact"/>
        <w:numPr>
          <w:numId w:val="31"/>
          <w:ilvl w:val="0"/>
        </w:numPr>
      </w:pPr>
      <w:r>
        <w:t xml:space="preserve">Robert Knobles, B.S.M.E. 2014 (Baker-Hughes)</w:t>
      </w:r>
    </w:p>
    <w:p>
      <w:pPr>
        <w:pStyle w:val="Compact"/>
        <w:numPr>
          <w:numId w:val="31"/>
          <w:ilvl w:val="0"/>
        </w:numPr>
      </w:pPr>
      <w:r>
        <w:t xml:space="preserve">Robert Brothers</w:t>
      </w:r>
    </w:p>
    <w:p>
      <w:pPr>
        <w:pStyle w:val="Compact"/>
        <w:numPr>
          <w:numId w:val="31"/>
          <w:ilvl w:val="0"/>
        </w:numPr>
      </w:pPr>
      <w:r>
        <w:t xml:space="preserve">Jason Crandall</w:t>
      </w:r>
    </w:p>
    <w:p>
      <w:pPr>
        <w:pStyle w:val="Compact"/>
        <w:numPr>
          <w:numId w:val="31"/>
          <w:ilvl w:val="0"/>
        </w:numPr>
      </w:pPr>
      <w:r>
        <w:t xml:space="preserve">Sam Petzold – Moncrief Summer Intern</w:t>
      </w:r>
    </w:p>
    <w:bookmarkStart w:id="96" w:name="graduate-commitee-member"/>
    <w:p>
      <w:pPr>
        <w:pStyle w:val="Heading4"/>
      </w:pPr>
      <w:r>
        <w:t xml:space="preserve">Graduate Commitee Member</w:t>
      </w:r>
    </w:p>
    <w:bookmarkEnd w:id="96"/>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7" w:name="external-commitee-member"/>
    <w:p>
      <w:pPr>
        <w:pStyle w:val="Heading4"/>
      </w:pPr>
      <w:r>
        <w:t xml:space="preserve">External Commitee Member</w:t>
      </w:r>
    </w:p>
    <w:bookmarkEnd w:id="97"/>
    <w:p>
      <w:r>
        <w:t xml:space="preserve">Md. Essack, University of Cape Town, South Africa 2014</w:t>
      </w:r>
    </w:p>
    <w:bookmarkStart w:id="98" w:name="academic-related-professional-and-public-service"/>
    <w:p>
      <w:pPr>
        <w:pStyle w:val="Heading3"/>
      </w:pPr>
      <w:r>
        <w:t xml:space="preserve">Academic-related Professional and Public Service</w:t>
      </w:r>
    </w:p>
    <w:bookmarkEnd w:id="98"/>
    <w:bookmarkStart w:id="99" w:name="conferencesworkshops-organized"/>
    <w:p>
      <w:pPr>
        <w:pStyle w:val="Heading4"/>
      </w:pPr>
      <w:r>
        <w:t xml:space="preserve">Conferences/Workshops Organized</w:t>
      </w:r>
    </w:p>
    <w:bookmarkEnd w:id="99"/>
    <w:p>
      <w:pPr>
        <w:pStyle w:val="Compact"/>
        <w:numPr>
          <w:numId w:val="32"/>
          <w:ilvl w:val="0"/>
        </w:numPr>
      </w:pPr>
      <w:r>
        <w:t xml:space="preserve">US National Congress on Computational Mechanics 15</w:t>
      </w:r>
    </w:p>
    <w:p>
      <w:pPr>
        <w:pStyle w:val="Compact"/>
        <w:numPr>
          <w:numId w:val="33"/>
          <w:ilvl w:val="1"/>
        </w:numPr>
      </w:pPr>
      <w:r>
        <w:t xml:space="preserve">Conference Chair</w:t>
      </w:r>
    </w:p>
    <w:p>
      <w:pPr>
        <w:pStyle w:val="Compact"/>
        <w:numPr>
          <w:numId w:val="33"/>
          <w:ilvl w:val="1"/>
        </w:numPr>
      </w:pPr>
      <w:r>
        <w:rPr>
          <w:i/>
        </w:rPr>
        <w:t xml:space="preserve">To be held</w:t>
      </w:r>
      <w:r>
        <w:t xml:space="preserve"> </w:t>
      </w:r>
      <w:r>
        <w:t xml:space="preserve">in Austin, TX, July 28-August 1, 2019</w:t>
      </w:r>
    </w:p>
    <w:p>
      <w:pPr>
        <w:pStyle w:val="Compact"/>
        <w:numPr>
          <w:numId w:val="32"/>
          <w:ilvl w:val="0"/>
        </w:numPr>
      </w:pPr>
      <w:r>
        <w:t xml:space="preserve">Workshop on Isogeometric Analysis and Meshfree Methods</w:t>
      </w:r>
    </w:p>
    <w:p>
      <w:pPr>
        <w:pStyle w:val="Compact"/>
        <w:numPr>
          <w:numId w:val="34"/>
          <w:ilvl w:val="1"/>
        </w:numPr>
      </w:pPr>
      <w:r>
        <w:t xml:space="preserve">Sponsered by the US Association for Computational Mechanics.</w:t>
      </w:r>
    </w:p>
    <w:p>
      <w:pPr>
        <w:pStyle w:val="Compact"/>
        <w:numPr>
          <w:numId w:val="34"/>
          <w:ilvl w:val="1"/>
        </w:numPr>
      </w:pPr>
      <w:r>
        <w:rPr>
          <w:i/>
        </w:rPr>
        <w:t xml:space="preserve">To be held</w:t>
      </w:r>
      <w:r>
        <w:t xml:space="preserve"> </w:t>
      </w:r>
      <w:r>
        <w:t xml:space="preserve">at UCSD, October 10-12, 2016</w:t>
      </w:r>
    </w:p>
    <w:p>
      <w:pPr>
        <w:pStyle w:val="Compact"/>
        <w:numPr>
          <w:numId w:val="34"/>
          <w:ilvl w:val="1"/>
        </w:numPr>
      </w:pPr>
      <w:hyperlink r:id="rId100">
        <w:r>
          <w:rPr>
            <w:rStyle w:val="Link"/>
          </w:rPr>
          <w:t xml:space="preserve">http://iga-mf.usacm.org</w:t>
        </w:r>
      </w:hyperlink>
    </w:p>
    <w:p>
      <w:pPr>
        <w:pStyle w:val="Compact"/>
        <w:numPr>
          <w:numId w:val="32"/>
          <w:ilvl w:val="0"/>
        </w:numPr>
      </w:pPr>
      <w:r>
        <w:t xml:space="preserve">Workshop on Meshfree Methods for Computational Science and Engineering</w:t>
      </w:r>
    </w:p>
    <w:p>
      <w:pPr>
        <w:pStyle w:val="Compact"/>
        <w:numPr>
          <w:numId w:val="35"/>
          <w:ilvl w:val="1"/>
        </w:numPr>
      </w:pPr>
      <w:r>
        <w:t xml:space="preserve">Sponsered by the US Association for Computational Mechanics.</w:t>
      </w:r>
    </w:p>
    <w:p>
      <w:pPr>
        <w:pStyle w:val="Compact"/>
        <w:numPr>
          <w:numId w:val="35"/>
          <w:ilvl w:val="1"/>
        </w:numPr>
      </w:pPr>
      <w:r>
        <w:t xml:space="preserve">Held at UCF, October 27-28, 2014</w:t>
      </w:r>
    </w:p>
    <w:p>
      <w:pPr>
        <w:pStyle w:val="Compact"/>
        <w:numPr>
          <w:numId w:val="35"/>
          <w:ilvl w:val="1"/>
        </w:numPr>
      </w:pPr>
      <w:hyperlink r:id="rId101">
        <w:r>
          <w:rPr>
            <w:rStyle w:val="Link"/>
          </w:rPr>
          <w:t xml:space="preserve">http://mmlcse2014.usacm.org</w:t>
        </w:r>
      </w:hyperlink>
    </w:p>
    <w:p>
      <w:pPr>
        <w:pStyle w:val="Compact"/>
        <w:numPr>
          <w:numId w:val="32"/>
          <w:ilvl w:val="0"/>
        </w:numPr>
      </w:pPr>
      <w:r>
        <w:t xml:space="preserve">Workshop on Nonlocal Damage and Failure: Peridynamics and other nonlocal models.</w:t>
      </w:r>
    </w:p>
    <w:p>
      <w:pPr>
        <w:pStyle w:val="Compact"/>
        <w:numPr>
          <w:numId w:val="36"/>
          <w:ilvl w:val="1"/>
        </w:numPr>
      </w:pPr>
      <w:r>
        <w:t xml:space="preserve">Sponsered by the US Association for Computational Mechanics.</w:t>
      </w:r>
    </w:p>
    <w:p>
      <w:pPr>
        <w:pStyle w:val="Compact"/>
        <w:numPr>
          <w:numId w:val="36"/>
          <w:ilvl w:val="1"/>
        </w:numPr>
      </w:pPr>
      <w:r>
        <w:t xml:space="preserve">Held at UTSA Downtown Campus, March 11-12, 2013</w:t>
      </w:r>
    </w:p>
    <w:p>
      <w:pPr>
        <w:pStyle w:val="Compact"/>
        <w:numPr>
          <w:numId w:val="36"/>
          <w:ilvl w:val="1"/>
        </w:numPr>
      </w:pPr>
      <w:hyperlink r:id="rId102">
        <w:r>
          <w:rPr>
            <w:rStyle w:val="Link"/>
          </w:rPr>
          <w:t xml:space="preserve">http://ndf2013.usacm.org</w:t>
        </w:r>
      </w:hyperlink>
    </w:p>
    <w:bookmarkStart w:id="103" w:name="mini-symposia-organized"/>
    <w:p>
      <w:pPr>
        <w:pStyle w:val="Heading4"/>
      </w:pPr>
      <w:r>
        <w:t xml:space="preserve">Mini-symposia Organized</w:t>
      </w:r>
    </w:p>
    <w:bookmarkEnd w:id="103"/>
    <w:p>
      <w:pPr>
        <w:pStyle w:val="Compact"/>
        <w:numPr>
          <w:numId w:val="37"/>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w:t>
      </w:r>
      <w:r>
        <w:t xml:space="preserve"> </w:t>
      </w:r>
      <w:r>
        <w:rPr>
          <w:i/>
        </w:rPr>
        <w:t xml:space="preserve">To be held</w:t>
      </w:r>
      <w:r>
        <w:t xml:space="preserve"> </w:t>
      </w:r>
      <w:r>
        <w:t xml:space="preserve">ASME IMECE2016</w:t>
      </w:r>
    </w:p>
    <w:p>
      <w:pPr>
        <w:pStyle w:val="Compact"/>
        <w:numPr>
          <w:numId w:val="37"/>
          <w:ilvl w:val="0"/>
        </w:numPr>
      </w:pPr>
      <w:r>
        <w:t xml:space="preserve">Advances in Galerkin and Collocation Meshfree Methods, WCCM 2016.</w:t>
      </w:r>
    </w:p>
    <w:p>
      <w:pPr>
        <w:pStyle w:val="Compact"/>
        <w:numPr>
          <w:numId w:val="37"/>
          <w:ilvl w:val="0"/>
        </w:numPr>
      </w:pPr>
      <w:r>
        <w:t xml:space="preserve">Corrosion Damage and Stress Corrosion Cracking: Experiments, Modeling, and Computations, ASME IMECE2015</w:t>
      </w:r>
    </w:p>
    <w:p>
      <w:pPr>
        <w:pStyle w:val="Compact"/>
        <w:numPr>
          <w:numId w:val="37"/>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7"/>
          <w:ilvl w:val="0"/>
        </w:numPr>
      </w:pPr>
      <w:r>
        <w:t xml:space="preserve">Multiscale methods and nonlocal theories for complex material behavior. USACM USNCCM12.</w:t>
      </w:r>
    </w:p>
    <w:p>
      <w:pPr>
        <w:pStyle w:val="Compact"/>
        <w:numPr>
          <w:numId w:val="37"/>
          <w:ilvl w:val="0"/>
        </w:numPr>
      </w:pPr>
      <w:r>
        <w:t xml:space="preserve">Multiscale Modeling of Dynamic Material Behavior, SEM Annual Conference 2014.</w:t>
      </w:r>
    </w:p>
    <w:p>
      <w:pPr>
        <w:pStyle w:val="Compact"/>
        <w:numPr>
          <w:numId w:val="37"/>
          <w:ilvl w:val="0"/>
        </w:numPr>
      </w:pPr>
      <w:r>
        <w:t xml:space="preserve">Multiscale Modeling of Dynamic Material Behavior, SEM Annual Conference 2013.</w:t>
      </w:r>
    </w:p>
    <w:p>
      <w:pPr>
        <w:pStyle w:val="Compact"/>
        <w:numPr>
          <w:numId w:val="37"/>
          <w:ilvl w:val="0"/>
        </w:numPr>
      </w:pPr>
      <w:r>
        <w:t xml:space="preserve">Multiscale Modeling of Dynamic Material Behavior, SEM Annual Conference 2012.</w:t>
      </w:r>
    </w:p>
    <w:bookmarkStart w:id="104" w:name="administrative-and-committee-service"/>
    <w:p>
      <w:pPr>
        <w:pStyle w:val="Heading3"/>
      </w:pPr>
      <w:r>
        <w:t xml:space="preserve">Administrative and Committee Service</w:t>
      </w:r>
    </w:p>
    <w:bookmarkEnd w:id="104"/>
    <w:bookmarkStart w:id="105" w:name="committee-assignments"/>
    <w:p>
      <w:pPr>
        <w:pStyle w:val="Heading4"/>
      </w:pPr>
      <w:r>
        <w:t xml:space="preserve">Committee Assignments</w:t>
      </w:r>
    </w:p>
    <w:bookmarkEnd w:id="105"/>
    <w:bookmarkStart w:id="106" w:name="department"/>
    <w:p>
      <w:pPr>
        <w:pStyle w:val="Heading5"/>
      </w:pPr>
      <w:r>
        <w:t xml:space="preserve">Department</w:t>
      </w:r>
    </w:p>
    <w:bookmarkEnd w:id="106"/>
    <w:p>
      <w:pPr>
        <w:pStyle w:val="Compact"/>
        <w:numPr>
          <w:numId w:val="38"/>
          <w:ilvl w:val="0"/>
        </w:numPr>
      </w:pPr>
      <w:r>
        <w:t xml:space="preserve">PGE Undergraduate Studies 2015-2016</w:t>
      </w:r>
    </w:p>
    <w:p>
      <w:pPr>
        <w:pStyle w:val="Compact"/>
        <w:numPr>
          <w:numId w:val="38"/>
          <w:ilvl w:val="0"/>
        </w:numPr>
      </w:pPr>
      <w:r>
        <w:t xml:space="preserve">PGE Graduate Admissions Committee 2015-2016</w:t>
      </w:r>
    </w:p>
    <w:p>
      <w:pPr>
        <w:pStyle w:val="Compact"/>
        <w:numPr>
          <w:numId w:val="38"/>
          <w:ilvl w:val="0"/>
        </w:numPr>
      </w:pPr>
      <w:r>
        <w:t xml:space="preserve">PGE Department Awards Committee 2014-2016</w:t>
      </w:r>
    </w:p>
    <w:p>
      <w:pPr>
        <w:pStyle w:val="Compact"/>
        <w:numPr>
          <w:numId w:val="38"/>
          <w:ilvl w:val="0"/>
        </w:numPr>
      </w:pPr>
      <w:r>
        <w:t xml:space="preserve">Graduate Committee 2013-2014 (UTSA)</w:t>
      </w:r>
    </w:p>
    <w:p>
      <w:pPr>
        <w:pStyle w:val="Compact"/>
        <w:numPr>
          <w:numId w:val="38"/>
          <w:ilvl w:val="0"/>
        </w:numPr>
      </w:pPr>
      <w:r>
        <w:t xml:space="preserve">Faculty Search Committee 2013-2014 (UTSA)</w:t>
      </w:r>
    </w:p>
    <w:p>
      <w:pPr>
        <w:pStyle w:val="Compact"/>
        <w:numPr>
          <w:numId w:val="38"/>
          <w:ilvl w:val="0"/>
        </w:numPr>
      </w:pPr>
      <w:r>
        <w:t xml:space="preserve">Department Promotional Activities 2012-2013 (UTSA)</w:t>
      </w:r>
    </w:p>
    <w:p>
      <w:pPr>
        <w:pStyle w:val="Compact"/>
        <w:numPr>
          <w:numId w:val="38"/>
          <w:ilvl w:val="0"/>
        </w:numPr>
      </w:pPr>
      <w:r>
        <w:t xml:space="preserve">Seminar 2011-2012 (UTSA)</w:t>
      </w:r>
    </w:p>
    <w:bookmarkStart w:id="107" w:name="university"/>
    <w:p>
      <w:pPr>
        <w:pStyle w:val="Heading5"/>
      </w:pPr>
      <w:r>
        <w:t xml:space="preserve">University</w:t>
      </w:r>
    </w:p>
    <w:bookmarkEnd w:id="107"/>
    <w:p>
      <w:pPr>
        <w:pStyle w:val="Compact"/>
        <w:numPr>
          <w:numId w:val="39"/>
          <w:ilvl w:val="0"/>
        </w:numPr>
      </w:pPr>
      <w:r>
        <w:t xml:space="preserve">Cockrell School Engineering Honors 2015-2016</w:t>
      </w:r>
    </w:p>
    <w:p>
      <w:pPr>
        <w:pStyle w:val="Compact"/>
        <w:numPr>
          <w:numId w:val="39"/>
          <w:ilvl w:val="0"/>
        </w:numPr>
      </w:pPr>
      <w:r>
        <w:t xml:space="preserve">Undergraduate Research Day Planning Committee 2013-2014 (UTSA)</w:t>
      </w:r>
    </w:p>
    <w:bookmarkStart w:id="108" w:name="student-organization-advisor"/>
    <w:p>
      <w:pPr>
        <w:pStyle w:val="Heading4"/>
      </w:pPr>
      <w:r>
        <w:t xml:space="preserve">Student Organization Advisor</w:t>
      </w:r>
    </w:p>
    <w:bookmarkEnd w:id="108"/>
    <w:p>
      <w:pPr>
        <w:pStyle w:val="Compact"/>
        <w:numPr>
          <w:numId w:val="40"/>
          <w:ilvl w:val="0"/>
        </w:numPr>
      </w:pPr>
      <w:r>
        <w:t xml:space="preserve">Programming for Engineers &amp; Scientists 2016</w:t>
      </w:r>
    </w:p>
    <w:p>
      <w:pPr>
        <w:pStyle w:val="Compact"/>
        <w:numPr>
          <w:numId w:val="40"/>
          <w:ilvl w:val="0"/>
        </w:numPr>
      </w:pPr>
      <w:r>
        <w:t xml:space="preserve">Tau Beta Pi 2013-2014 (UTSA)</w:t>
      </w:r>
    </w:p>
    <w:p>
      <w:pPr>
        <w:pStyle w:val="Compact"/>
        <w:numPr>
          <w:numId w:val="40"/>
          <w:ilvl w:val="0"/>
        </w:numPr>
      </w:pPr>
      <w:r>
        <w:t xml:space="preserve">Formula SAE Car Team 2013-2014 (UTSA)</w:t>
      </w:r>
    </w:p>
    <w:bookmarkStart w:id="109" w:name="reviewer-for"/>
    <w:p>
      <w:pPr>
        <w:pStyle w:val="Heading3"/>
      </w:pPr>
      <w:r>
        <w:t xml:space="preserve">Reviewer For</w:t>
      </w:r>
    </w:p>
    <w:bookmarkEnd w:id="109"/>
    <w:bookmarkStart w:id="110" w:name="journals"/>
    <w:p>
      <w:pPr>
        <w:pStyle w:val="Heading4"/>
      </w:pPr>
      <w:r>
        <w:t xml:space="preserve">Journals</w:t>
      </w:r>
    </w:p>
    <w:bookmarkEnd w:id="110"/>
    <w:p>
      <w:pPr>
        <w:pStyle w:val="Compact"/>
        <w:numPr>
          <w:numId w:val="41"/>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1" w:name="books"/>
    <w:p>
      <w:pPr>
        <w:pStyle w:val="Heading4"/>
      </w:pPr>
      <w:r>
        <w:t xml:space="preserve">Books</w:t>
      </w:r>
    </w:p>
    <w:bookmarkEnd w:id="111"/>
    <w:p>
      <w:pPr>
        <w:pStyle w:val="Compact"/>
        <w:numPr>
          <w:numId w:val="42"/>
          <w:ilvl w:val="0"/>
        </w:numPr>
      </w:pPr>
      <w:r>
        <w:t xml:space="preserve">Split Hopkinson (Kolsky) Bar. W. Chen and B. Song. Springer 2010.</w:t>
      </w:r>
    </w:p>
    <w:bookmarkStart w:id="112" w:name="book-proposals"/>
    <w:p>
      <w:pPr>
        <w:pStyle w:val="Heading4"/>
      </w:pPr>
      <w:r>
        <w:t xml:space="preserve">Book Proposals</w:t>
      </w:r>
    </w:p>
    <w:bookmarkEnd w:id="112"/>
    <w:p>
      <w:pPr>
        <w:pStyle w:val="Compact"/>
        <w:numPr>
          <w:numId w:val="43"/>
          <w:ilvl w:val="0"/>
        </w:numPr>
      </w:pPr>
      <w:r>
        <w:t xml:space="preserve">CRC Press</w:t>
      </w:r>
    </w:p>
    <w:bookmarkStart w:id="113" w:name="organizations"/>
    <w:p>
      <w:pPr>
        <w:pStyle w:val="Heading3"/>
      </w:pPr>
      <w:r>
        <w:t xml:space="preserve">Organizations</w:t>
      </w:r>
    </w:p>
    <w:bookmarkEnd w:id="113"/>
    <w:p>
      <w:pPr>
        <w:pStyle w:val="Compact"/>
        <w:numPr>
          <w:numId w:val="44"/>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2017/01/04 at 14:27:30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1061b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edc6a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4b72f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num>
  <w:num w:numId="34">
    <w:abstractNumId w:val="2"/>
  </w:num>
  <w:num w:numId="35">
    <w:abstractNumId w:val="2"/>
  </w:num>
  <w:num w:numId="36">
    <w:abstractNumId w:val="2"/>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dx.doi.org/10.1002/nme.2725" TargetMode="External" /><Relationship Type="http://schemas.openxmlformats.org/officeDocument/2006/relationships/hyperlink" Id="rId60" Target="http://dx.doi.org/10.1007/978-1-4614-0222-0_29" TargetMode="External" /><Relationship Type="http://schemas.openxmlformats.org/officeDocument/2006/relationships/hyperlink" Id="rId59" Target="http://dx.doi.org/10.1007/978-1-4614-4238-7_49" TargetMode="External" /><Relationship Type="http://schemas.openxmlformats.org/officeDocument/2006/relationships/hyperlink" Id="rId58" Target="http://dx.doi.org/10.1007/978-3-319-00771-7_36" TargetMode="External" /><Relationship Type="http://schemas.openxmlformats.org/officeDocument/2006/relationships/hyperlink" Id="rId38" Target="http://dx.doi.org/10.1007/s00466-013-0969-x" TargetMode="External" /><Relationship Type="http://schemas.openxmlformats.org/officeDocument/2006/relationships/hyperlink" Id="rId35" Target="http://dx.doi.org/10.1007/s00466-015-1123-8" TargetMode="External" /><Relationship Type="http://schemas.openxmlformats.org/officeDocument/2006/relationships/hyperlink" Id="rId30" Target="http://dx.doi.org/10.1007/s00466-016-1269-z" TargetMode="External" /><Relationship Type="http://schemas.openxmlformats.org/officeDocument/2006/relationships/hyperlink" Id="rId46" Target="http://dx.doi.org/10.1007/s11340-012-9592-6" TargetMode="External" /><Relationship Type="http://schemas.openxmlformats.org/officeDocument/2006/relationships/hyperlink" Id="rId39" Target="http://dx.doi.org/10.1016/j.cma.2014.06.034" TargetMode="External" /><Relationship Type="http://schemas.openxmlformats.org/officeDocument/2006/relationships/hyperlink" Id="rId32" Target="http://dx.doi.org/10.1016/j.cnsns.2015.10.003" TargetMode="External" /><Relationship Type="http://schemas.openxmlformats.org/officeDocument/2006/relationships/hyperlink" Id="rId42" Target="http://dx.doi.org/10.1016/j.commatsci.2014.02.023" TargetMode="External" /><Relationship Type="http://schemas.openxmlformats.org/officeDocument/2006/relationships/hyperlink" Id="rId40" Target="http://dx.doi.org/10.1016/j.commatsci.2014.05.052" TargetMode="External" /><Relationship Type="http://schemas.openxmlformats.org/officeDocument/2006/relationships/hyperlink" Id="rId49" Target="http://dx.doi.org/10.1016/j.engfracmech.2011.02.019" TargetMode="External" /><Relationship Type="http://schemas.openxmlformats.org/officeDocument/2006/relationships/hyperlink" Id="rId47" Target="http://dx.doi.org/10.1016/j.ijimpeng.2012.02.006" TargetMode="External" /><Relationship Type="http://schemas.openxmlformats.org/officeDocument/2006/relationships/hyperlink" Id="rId37" Target="http://dx.doi.org/10.1016/j.ijsolstr.2014.05.014" TargetMode="External" /><Relationship Type="http://schemas.openxmlformats.org/officeDocument/2006/relationships/hyperlink" Id="rId36" Target="http://dx.doi.org/10.1016/j.ijsolstr.2014.09.003" TargetMode="External" /><Relationship Type="http://schemas.openxmlformats.org/officeDocument/2006/relationships/hyperlink" Id="rId43" Target="http://dx.doi.org/10.1016/j.jcp.2013.12.039" TargetMode="External" /><Relationship Type="http://schemas.openxmlformats.org/officeDocument/2006/relationships/hyperlink" Id="rId29" Target="http://dx.doi.org/10.1016/j.petrol.2016.12.034" TargetMode="External" /><Relationship Type="http://schemas.openxmlformats.org/officeDocument/2006/relationships/hyperlink" Id="rId33" Target="http://dx.doi.org/10.1016/j.physa.2015.05.099" TargetMode="External" /><Relationship Type="http://schemas.openxmlformats.org/officeDocument/2006/relationships/hyperlink" Id="rId34" Target="http://dx.doi.org/10.1016/j.physe.2015.04.007" TargetMode="External" /><Relationship Type="http://schemas.openxmlformats.org/officeDocument/2006/relationships/hyperlink" Id="rId45" Target="http://dx.doi.org/10.1021/jp402814t" TargetMode="External" /><Relationship Type="http://schemas.openxmlformats.org/officeDocument/2006/relationships/hyperlink" Id="rId61" Target="http://dx.doi.org/10.1051/dymat/2009058" TargetMode="External" /><Relationship Type="http://schemas.openxmlformats.org/officeDocument/2006/relationships/hyperlink" Id="rId62" Target="http://dx.doi.org/10.1051/dymat/2009216" TargetMode="External" /><Relationship Type="http://schemas.openxmlformats.org/officeDocument/2006/relationships/hyperlink" Id="rId31" Target="http://dx.doi.org/10.1115/1.4032856" TargetMode="External" /><Relationship Type="http://schemas.openxmlformats.org/officeDocument/2006/relationships/hyperlink" Id="rId57" Target="http://dx.doi.org/10.1115/IMECE2014-39887" TargetMode="External" /><Relationship Type="http://schemas.openxmlformats.org/officeDocument/2006/relationships/hyperlink" Id="rId44" Target="http://dx.doi.org/10.1177/0021998312460263" TargetMode="External" /><Relationship Type="http://schemas.openxmlformats.org/officeDocument/2006/relationships/hyperlink" Id="rId51" Target="http://dx.doi.org/10.1177/1077546307082908" TargetMode="External" /><Relationship Type="http://schemas.openxmlformats.org/officeDocument/2006/relationships/hyperlink" Id="rId48" Target="http://dx.doi.org/10.1615/IntJMultCompEng.2011002407" TargetMode="External" /><Relationship Type="http://schemas.openxmlformats.org/officeDocument/2006/relationships/hyperlink" Id="rId41" Target="http://dx.doi.org/10.1615/IntJMultCompEng.2014007954" TargetMode="External" /><Relationship Type="http://schemas.openxmlformats.org/officeDocument/2006/relationships/hyperlink" Id="rId56" Target="http://dx.doi.org/10.2118/173361-MS" TargetMode="External" /><Relationship Type="http://schemas.openxmlformats.org/officeDocument/2006/relationships/hyperlink" Id="rId55" Target="http://dx.doi.org/10.2118/180110-MS" TargetMode="External" /><Relationship Type="http://schemas.openxmlformats.org/officeDocument/2006/relationships/hyperlink" Id="rId64" Target="http://dx.doi.org/10.2172/1029764" TargetMode="External" /><Relationship Type="http://schemas.openxmlformats.org/officeDocument/2006/relationships/hyperlink" Id="rId73" Target="http://github.com/johntfoster" TargetMode="External" /><Relationship Type="http://schemas.openxmlformats.org/officeDocument/2006/relationships/hyperlink" Id="rId72" Target="http://github.com/peridigm/peridigm" TargetMode="External" /><Relationship Type="http://schemas.openxmlformats.org/officeDocument/2006/relationships/hyperlink" Id="rId100"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4" Target="http://johnfoster.pge.utexas.edu/HPC/" TargetMode="External" /><Relationship Type="http://schemas.openxmlformats.org/officeDocument/2006/relationships/hyperlink" Id="rId83" Target="http://johnfoster.pge.utexas.edu/PGE323M-ResEngineeringIII/" TargetMode="External" /><Relationship Type="http://schemas.openxmlformats.org/officeDocument/2006/relationships/hyperlink" Id="rId81" Target="http://johnfoster.pge.utexas.edu/PGE334-ResGeomechanics/" TargetMode="External" /><Relationship Type="http://schemas.openxmlformats.org/officeDocument/2006/relationships/hyperlink" Id="rId82" Target="http://johnfoster.pge.utexas.edu/PGE383-AdvGeomechanics/" TargetMode="External" /><Relationship Type="http://schemas.openxmlformats.org/officeDocument/2006/relationships/hyperlink" Id="rId75" Target="http://johntfoster.github.io/" TargetMode="External" /><Relationship Type="http://schemas.openxmlformats.org/officeDocument/2006/relationships/hyperlink" Id="rId101" Target="http://mmlcse2014.usacm.org" TargetMode="External" /><Relationship Type="http://schemas.openxmlformats.org/officeDocument/2006/relationships/hyperlink" Id="rId102" Target="http://ndf2013.usacm.org" TargetMode="External" /><Relationship Type="http://schemas.openxmlformats.org/officeDocument/2006/relationships/hyperlink" Id="rId71"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02/nme.2725" TargetMode="External" /><Relationship Type="http://schemas.openxmlformats.org/officeDocument/2006/relationships/hyperlink" Id="rId60" Target="http://dx.doi.org/10.1007/978-1-4614-0222-0_29" TargetMode="External" /><Relationship Type="http://schemas.openxmlformats.org/officeDocument/2006/relationships/hyperlink" Id="rId59" Target="http://dx.doi.org/10.1007/978-1-4614-4238-7_49" TargetMode="External" /><Relationship Type="http://schemas.openxmlformats.org/officeDocument/2006/relationships/hyperlink" Id="rId58" Target="http://dx.doi.org/10.1007/978-3-319-00771-7_36" TargetMode="External" /><Relationship Type="http://schemas.openxmlformats.org/officeDocument/2006/relationships/hyperlink" Id="rId38" Target="http://dx.doi.org/10.1007/s00466-013-0969-x" TargetMode="External" /><Relationship Type="http://schemas.openxmlformats.org/officeDocument/2006/relationships/hyperlink" Id="rId35" Target="http://dx.doi.org/10.1007/s00466-015-1123-8" TargetMode="External" /><Relationship Type="http://schemas.openxmlformats.org/officeDocument/2006/relationships/hyperlink" Id="rId30" Target="http://dx.doi.org/10.1007/s00466-016-1269-z" TargetMode="External" /><Relationship Type="http://schemas.openxmlformats.org/officeDocument/2006/relationships/hyperlink" Id="rId46" Target="http://dx.doi.org/10.1007/s11340-012-9592-6" TargetMode="External" /><Relationship Type="http://schemas.openxmlformats.org/officeDocument/2006/relationships/hyperlink" Id="rId39" Target="http://dx.doi.org/10.1016/j.cma.2014.06.034" TargetMode="External" /><Relationship Type="http://schemas.openxmlformats.org/officeDocument/2006/relationships/hyperlink" Id="rId32" Target="http://dx.doi.org/10.1016/j.cnsns.2015.10.003" TargetMode="External" /><Relationship Type="http://schemas.openxmlformats.org/officeDocument/2006/relationships/hyperlink" Id="rId42" Target="http://dx.doi.org/10.1016/j.commatsci.2014.02.023" TargetMode="External" /><Relationship Type="http://schemas.openxmlformats.org/officeDocument/2006/relationships/hyperlink" Id="rId40" Target="http://dx.doi.org/10.1016/j.commatsci.2014.05.052" TargetMode="External" /><Relationship Type="http://schemas.openxmlformats.org/officeDocument/2006/relationships/hyperlink" Id="rId49" Target="http://dx.doi.org/10.1016/j.engfracmech.2011.02.019" TargetMode="External" /><Relationship Type="http://schemas.openxmlformats.org/officeDocument/2006/relationships/hyperlink" Id="rId47" Target="http://dx.doi.org/10.1016/j.ijimpeng.2012.02.006" TargetMode="External" /><Relationship Type="http://schemas.openxmlformats.org/officeDocument/2006/relationships/hyperlink" Id="rId37" Target="http://dx.doi.org/10.1016/j.ijsolstr.2014.05.014" TargetMode="External" /><Relationship Type="http://schemas.openxmlformats.org/officeDocument/2006/relationships/hyperlink" Id="rId36" Target="http://dx.doi.org/10.1016/j.ijsolstr.2014.09.003" TargetMode="External" /><Relationship Type="http://schemas.openxmlformats.org/officeDocument/2006/relationships/hyperlink" Id="rId43" Target="http://dx.doi.org/10.1016/j.jcp.2013.12.039" TargetMode="External" /><Relationship Type="http://schemas.openxmlformats.org/officeDocument/2006/relationships/hyperlink" Id="rId29" Target="http://dx.doi.org/10.1016/j.petrol.2016.12.034" TargetMode="External" /><Relationship Type="http://schemas.openxmlformats.org/officeDocument/2006/relationships/hyperlink" Id="rId33" Target="http://dx.doi.org/10.1016/j.physa.2015.05.099" TargetMode="External" /><Relationship Type="http://schemas.openxmlformats.org/officeDocument/2006/relationships/hyperlink" Id="rId34" Target="http://dx.doi.org/10.1016/j.physe.2015.04.007" TargetMode="External" /><Relationship Type="http://schemas.openxmlformats.org/officeDocument/2006/relationships/hyperlink" Id="rId45" Target="http://dx.doi.org/10.1021/jp402814t" TargetMode="External" /><Relationship Type="http://schemas.openxmlformats.org/officeDocument/2006/relationships/hyperlink" Id="rId61" Target="http://dx.doi.org/10.1051/dymat/2009058" TargetMode="External" /><Relationship Type="http://schemas.openxmlformats.org/officeDocument/2006/relationships/hyperlink" Id="rId62" Target="http://dx.doi.org/10.1051/dymat/2009216" TargetMode="External" /><Relationship Type="http://schemas.openxmlformats.org/officeDocument/2006/relationships/hyperlink" Id="rId31" Target="http://dx.doi.org/10.1115/1.4032856" TargetMode="External" /><Relationship Type="http://schemas.openxmlformats.org/officeDocument/2006/relationships/hyperlink" Id="rId57" Target="http://dx.doi.org/10.1115/IMECE2014-39887" TargetMode="External" /><Relationship Type="http://schemas.openxmlformats.org/officeDocument/2006/relationships/hyperlink" Id="rId44" Target="http://dx.doi.org/10.1177/0021998312460263" TargetMode="External" /><Relationship Type="http://schemas.openxmlformats.org/officeDocument/2006/relationships/hyperlink" Id="rId51" Target="http://dx.doi.org/10.1177/1077546307082908" TargetMode="External" /><Relationship Type="http://schemas.openxmlformats.org/officeDocument/2006/relationships/hyperlink" Id="rId48" Target="http://dx.doi.org/10.1615/IntJMultCompEng.2011002407" TargetMode="External" /><Relationship Type="http://schemas.openxmlformats.org/officeDocument/2006/relationships/hyperlink" Id="rId41" Target="http://dx.doi.org/10.1615/IntJMultCompEng.2014007954" TargetMode="External" /><Relationship Type="http://schemas.openxmlformats.org/officeDocument/2006/relationships/hyperlink" Id="rId56" Target="http://dx.doi.org/10.2118/173361-MS" TargetMode="External" /><Relationship Type="http://schemas.openxmlformats.org/officeDocument/2006/relationships/hyperlink" Id="rId55" Target="http://dx.doi.org/10.2118/180110-MS" TargetMode="External" /><Relationship Type="http://schemas.openxmlformats.org/officeDocument/2006/relationships/hyperlink" Id="rId64" Target="http://dx.doi.org/10.2172/1029764" TargetMode="External" /><Relationship Type="http://schemas.openxmlformats.org/officeDocument/2006/relationships/hyperlink" Id="rId73" Target="http://github.com/johntfoster" TargetMode="External" /><Relationship Type="http://schemas.openxmlformats.org/officeDocument/2006/relationships/hyperlink" Id="rId72" Target="http://github.com/peridigm/peridigm" TargetMode="External" /><Relationship Type="http://schemas.openxmlformats.org/officeDocument/2006/relationships/hyperlink" Id="rId100"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4" Target="http://johnfoster.pge.utexas.edu/HPC/" TargetMode="External" /><Relationship Type="http://schemas.openxmlformats.org/officeDocument/2006/relationships/hyperlink" Id="rId83" Target="http://johnfoster.pge.utexas.edu/PGE323M-ResEngineeringIII/" TargetMode="External" /><Relationship Type="http://schemas.openxmlformats.org/officeDocument/2006/relationships/hyperlink" Id="rId81" Target="http://johnfoster.pge.utexas.edu/PGE334-ResGeomechanics/" TargetMode="External" /><Relationship Type="http://schemas.openxmlformats.org/officeDocument/2006/relationships/hyperlink" Id="rId82" Target="http://johnfoster.pge.utexas.edu/PGE383-AdvGeomechanics/" TargetMode="External" /><Relationship Type="http://schemas.openxmlformats.org/officeDocument/2006/relationships/hyperlink" Id="rId75" Target="http://johntfoster.github.io/" TargetMode="External" /><Relationship Type="http://schemas.openxmlformats.org/officeDocument/2006/relationships/hyperlink" Id="rId101" Target="http://mmlcse2014.usacm.org" TargetMode="External" /><Relationship Type="http://schemas.openxmlformats.org/officeDocument/2006/relationships/hyperlink" Id="rId102" Target="http://ndf2013.usacm.org" TargetMode="External" /><Relationship Type="http://schemas.openxmlformats.org/officeDocument/2006/relationships/hyperlink" Id="rId71"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