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7FEA" w14:textId="77777777" w:rsidR="00255E76" w:rsidRPr="00255E76" w:rsidRDefault="00255E76" w:rsidP="00255E76">
      <w:r w:rsidRPr="00255E76">
        <w:rPr>
          <w:b/>
          <w:bCs/>
        </w:rPr>
        <w:t>1. How and using what agent was Rheumatoid Arthritis induced?</w:t>
      </w:r>
      <w:r w:rsidRPr="00255E76">
        <w:br/>
        <w:t xml:space="preserve">Rheumatoid arthritis (RA) </w:t>
      </w:r>
      <w:proofErr w:type="gramStart"/>
      <w:r w:rsidRPr="00255E76">
        <w:t>was induced</w:t>
      </w:r>
      <w:proofErr w:type="gramEnd"/>
      <w:r w:rsidRPr="00255E76">
        <w:t xml:space="preserve"> by injecting </w:t>
      </w:r>
      <w:r w:rsidRPr="00255E76">
        <w:rPr>
          <w:b/>
          <w:bCs/>
        </w:rPr>
        <w:t xml:space="preserve">5 </w:t>
      </w:r>
      <w:proofErr w:type="gramStart"/>
      <w:r w:rsidRPr="00255E76">
        <w:rPr>
          <w:b/>
          <w:bCs/>
        </w:rPr>
        <w:t>µg</w:t>
      </w:r>
      <w:proofErr w:type="gramEnd"/>
      <w:r w:rsidRPr="00255E76">
        <w:rPr>
          <w:b/>
          <w:bCs/>
        </w:rPr>
        <w:t>/kg of Complete Freund's Adjuvant (CFA) with type II bovine collagen</w:t>
      </w:r>
      <w:r w:rsidRPr="00255E76">
        <w:t> into the paw joint of the rats. This injection was administered </w:t>
      </w:r>
      <w:r w:rsidRPr="00255E76">
        <w:rPr>
          <w:b/>
          <w:bCs/>
        </w:rPr>
        <w:t>three times over a 10-day interval</w:t>
      </w:r>
      <w:r w:rsidRPr="00255E76">
        <w:t>.</w:t>
      </w:r>
    </w:p>
    <w:p w14:paraId="27061B90" w14:textId="77777777" w:rsidR="00255E76" w:rsidRPr="00255E76" w:rsidRDefault="00255E76" w:rsidP="00255E76">
      <w:r w:rsidRPr="00255E76">
        <w:rPr>
          <w:b/>
          <w:bCs/>
        </w:rPr>
        <w:t>2. How many groups, what combinations were used, and what are the doses assigned to each group? Specify the route of administration.</w:t>
      </w:r>
      <w:r w:rsidRPr="00255E76">
        <w:br/>
        <w:t>There were </w:t>
      </w:r>
      <w:r w:rsidRPr="00255E76">
        <w:rPr>
          <w:b/>
          <w:bCs/>
        </w:rPr>
        <w:t>four groups</w:t>
      </w:r>
      <w:r w:rsidRPr="00255E76">
        <w:t>. The route of administration for all treatments was </w:t>
      </w:r>
      <w:r w:rsidRPr="00255E76">
        <w:rPr>
          <w:b/>
          <w:bCs/>
        </w:rPr>
        <w:t>oral gavage</w:t>
      </w:r>
      <w:r w:rsidRPr="00255E76">
        <w:t>.</w:t>
      </w:r>
      <w:r w:rsidRPr="00255E76">
        <w:br/>
        <w:t>All treated groups received a dose of </w:t>
      </w:r>
      <w:r w:rsidRPr="00255E76">
        <w:rPr>
          <w:b/>
          <w:bCs/>
        </w:rPr>
        <w:t xml:space="preserve">400 </w:t>
      </w:r>
      <w:proofErr w:type="gramStart"/>
      <w:r w:rsidRPr="00255E76">
        <w:rPr>
          <w:b/>
          <w:bCs/>
        </w:rPr>
        <w:t>µg</w:t>
      </w:r>
      <w:proofErr w:type="gramEnd"/>
      <w:r w:rsidRPr="00255E76">
        <w:rPr>
          <w:b/>
          <w:bCs/>
        </w:rPr>
        <w:t>/kg</w:t>
      </w:r>
      <w:r w:rsidRPr="00255E76">
        <w:t> of their respective nanoparticles. The groups were:</w:t>
      </w:r>
    </w:p>
    <w:p w14:paraId="305C17FD" w14:textId="77777777" w:rsidR="00255E76" w:rsidRPr="00255E76" w:rsidRDefault="00255E76" w:rsidP="00255E76">
      <w:pPr>
        <w:numPr>
          <w:ilvl w:val="0"/>
          <w:numId w:val="1"/>
        </w:numPr>
      </w:pPr>
      <w:r w:rsidRPr="00255E76">
        <w:rPr>
          <w:b/>
          <w:bCs/>
        </w:rPr>
        <w:t>Group 1 (PREALNPs):</w:t>
      </w:r>
      <w:r w:rsidRPr="00255E76">
        <w:t> </w:t>
      </w:r>
      <w:r w:rsidRPr="00E066BC">
        <w:rPr>
          <w:b/>
          <w:bCs/>
          <w:u w:val="single"/>
        </w:rPr>
        <w:t>RA-induced rats</w:t>
      </w:r>
      <w:r w:rsidRPr="00255E76">
        <w:t xml:space="preserve"> treated with </w:t>
      </w:r>
      <w:r w:rsidRPr="00255E76">
        <w:rPr>
          <w:b/>
          <w:bCs/>
        </w:rPr>
        <w:t>Prednisolone-loaded Albumin Nanoparticles</w:t>
      </w:r>
      <w:r w:rsidRPr="00255E76">
        <w:t>.</w:t>
      </w:r>
    </w:p>
    <w:p w14:paraId="581112FC" w14:textId="77777777" w:rsidR="00255E76" w:rsidRPr="00255E76" w:rsidRDefault="00255E76" w:rsidP="00255E76">
      <w:pPr>
        <w:numPr>
          <w:ilvl w:val="0"/>
          <w:numId w:val="1"/>
        </w:numPr>
      </w:pPr>
      <w:r w:rsidRPr="00255E76">
        <w:rPr>
          <w:b/>
          <w:bCs/>
        </w:rPr>
        <w:t>Group 2 (RESALNPs):</w:t>
      </w:r>
      <w:r w:rsidRPr="00255E76">
        <w:t> RA-induced rats treated with </w:t>
      </w:r>
      <w:r w:rsidRPr="00255E76">
        <w:rPr>
          <w:b/>
          <w:bCs/>
        </w:rPr>
        <w:t>Resveratrol-loaded Albumin Nanoparticles</w:t>
      </w:r>
      <w:r w:rsidRPr="00255E76">
        <w:t>.</w:t>
      </w:r>
    </w:p>
    <w:p w14:paraId="221231BA" w14:textId="77777777" w:rsidR="00255E76" w:rsidRPr="00255E76" w:rsidRDefault="00255E76" w:rsidP="00255E76">
      <w:pPr>
        <w:numPr>
          <w:ilvl w:val="0"/>
          <w:numId w:val="1"/>
        </w:numPr>
      </w:pPr>
      <w:r w:rsidRPr="00255E76">
        <w:rPr>
          <w:b/>
          <w:bCs/>
        </w:rPr>
        <w:t>Group 3 (Hybrid):</w:t>
      </w:r>
      <w:r w:rsidRPr="00255E76">
        <w:t> RA-induced rats treated with </w:t>
      </w:r>
      <w:r w:rsidRPr="00255E76">
        <w:rPr>
          <w:b/>
          <w:bCs/>
        </w:rPr>
        <w:t>both PREALNPs and RESALNPs</w:t>
      </w:r>
      <w:r w:rsidRPr="00255E76">
        <w:t>.</w:t>
      </w:r>
    </w:p>
    <w:p w14:paraId="2F0A80CB" w14:textId="77777777" w:rsidR="00255E76" w:rsidRPr="00255E76" w:rsidRDefault="00255E76" w:rsidP="00255E76">
      <w:pPr>
        <w:numPr>
          <w:ilvl w:val="0"/>
          <w:numId w:val="1"/>
        </w:numPr>
      </w:pPr>
      <w:r w:rsidRPr="00255E76">
        <w:rPr>
          <w:b/>
          <w:bCs/>
        </w:rPr>
        <w:t>Group 4 (Control):</w:t>
      </w:r>
      <w:r w:rsidRPr="00255E76">
        <w:t> RA-induced rats treated with </w:t>
      </w:r>
      <w:r w:rsidRPr="00255E76">
        <w:rPr>
          <w:b/>
          <w:bCs/>
        </w:rPr>
        <w:t>normal saline solution</w:t>
      </w:r>
      <w:r w:rsidRPr="00255E76">
        <w:t>.</w:t>
      </w:r>
    </w:p>
    <w:p w14:paraId="40FBA584" w14:textId="77777777" w:rsidR="00255E76" w:rsidRPr="00255E76" w:rsidRDefault="00255E76" w:rsidP="00255E76">
      <w:r w:rsidRPr="00255E76">
        <w:rPr>
          <w:b/>
          <w:bCs/>
        </w:rPr>
        <w:t>3. What is the duration of induction and what was the treatment period?</w:t>
      </w:r>
    </w:p>
    <w:p w14:paraId="11099485" w14:textId="77777777" w:rsidR="00255E76" w:rsidRPr="00255E76" w:rsidRDefault="00255E76" w:rsidP="00255E76">
      <w:pPr>
        <w:numPr>
          <w:ilvl w:val="0"/>
          <w:numId w:val="2"/>
        </w:numPr>
      </w:pPr>
      <w:r w:rsidRPr="00255E76">
        <w:rPr>
          <w:b/>
          <w:bCs/>
        </w:rPr>
        <w:t>Induction Period:</w:t>
      </w:r>
      <w:r w:rsidRPr="00255E76">
        <w:t> The RA model was established over </w:t>
      </w:r>
      <w:r w:rsidRPr="00255E76">
        <w:rPr>
          <w:b/>
          <w:bCs/>
        </w:rPr>
        <w:t>10 days</w:t>
      </w:r>
      <w:r w:rsidRPr="00255E76">
        <w:t>, during which the inducing agent was injected three times.</w:t>
      </w:r>
    </w:p>
    <w:p w14:paraId="37936472" w14:textId="77777777" w:rsidR="00255E76" w:rsidRPr="00255E76" w:rsidRDefault="00255E76" w:rsidP="00255E76">
      <w:pPr>
        <w:numPr>
          <w:ilvl w:val="0"/>
          <w:numId w:val="2"/>
        </w:numPr>
      </w:pPr>
      <w:r w:rsidRPr="00255E76">
        <w:rPr>
          <w:b/>
          <w:bCs/>
        </w:rPr>
        <w:t>Treatment Period:</w:t>
      </w:r>
      <w:r w:rsidRPr="00255E76">
        <w:t> Treatment started after induction and continued until </w:t>
      </w:r>
      <w:r w:rsidRPr="00255E76">
        <w:rPr>
          <w:b/>
          <w:bCs/>
        </w:rPr>
        <w:t>day 21</w:t>
      </w:r>
      <w:r w:rsidRPr="00255E76">
        <w:t>. The exact start day is not specified, but the total study duration from the first induction injection to the end was 21 days.</w:t>
      </w:r>
    </w:p>
    <w:p w14:paraId="2C8130BF" w14:textId="77777777" w:rsidR="00255E76" w:rsidRPr="00255E76" w:rsidRDefault="00255E76" w:rsidP="00255E76">
      <w:r w:rsidRPr="00255E76">
        <w:rPr>
          <w:b/>
          <w:bCs/>
        </w:rPr>
        <w:t>4. What parameters were measured and how were they collected.</w:t>
      </w:r>
      <w:r w:rsidRPr="00255E76">
        <w:br/>
        <w:t>Parameters were collected on the final day (day 21) after the animals were sacrificed.</w:t>
      </w:r>
    </w:p>
    <w:p w14:paraId="7337E63A" w14:textId="77777777" w:rsidR="00255E76" w:rsidRPr="00255E76" w:rsidRDefault="00255E76" w:rsidP="00255E76">
      <w:pPr>
        <w:numPr>
          <w:ilvl w:val="0"/>
          <w:numId w:val="3"/>
        </w:numPr>
      </w:pPr>
      <w:r w:rsidRPr="00255E76">
        <w:rPr>
          <w:b/>
          <w:bCs/>
        </w:rPr>
        <w:t>In Vitro:</w:t>
      </w:r>
    </w:p>
    <w:p w14:paraId="42882CEA" w14:textId="77777777" w:rsidR="00255E76" w:rsidRPr="00255E76" w:rsidRDefault="00255E76" w:rsidP="00255E76">
      <w:pPr>
        <w:numPr>
          <w:ilvl w:val="1"/>
          <w:numId w:val="3"/>
        </w:numPr>
      </w:pPr>
      <w:r w:rsidRPr="00255E76">
        <w:rPr>
          <w:b/>
          <w:bCs/>
        </w:rPr>
        <w:t>Nanoparticle Characterization:</w:t>
      </w:r>
      <w:r w:rsidRPr="00255E76">
        <w:t> Size and morphology were analyzed using </w:t>
      </w:r>
      <w:r w:rsidRPr="00255E76">
        <w:rPr>
          <w:b/>
          <w:bCs/>
        </w:rPr>
        <w:t>Scanning Electron Microscopy (SEM)</w:t>
      </w:r>
      <w:r w:rsidRPr="00255E76">
        <w:t> and </w:t>
      </w:r>
      <w:r w:rsidRPr="00255E76">
        <w:rPr>
          <w:b/>
          <w:bCs/>
        </w:rPr>
        <w:t>Dynamic Light Scattering (DLS)</w:t>
      </w:r>
      <w:r w:rsidRPr="00255E76">
        <w:t>.</w:t>
      </w:r>
    </w:p>
    <w:p w14:paraId="7D2FF1EF" w14:textId="77777777" w:rsidR="00255E76" w:rsidRPr="00255E76" w:rsidRDefault="00255E76" w:rsidP="00255E76">
      <w:pPr>
        <w:numPr>
          <w:ilvl w:val="1"/>
          <w:numId w:val="3"/>
        </w:numPr>
      </w:pPr>
      <w:r w:rsidRPr="00255E76">
        <w:rPr>
          <w:b/>
          <w:bCs/>
        </w:rPr>
        <w:t>Cell Viability:</w:t>
      </w:r>
      <w:r w:rsidRPr="00255E76">
        <w:t> Measured using the </w:t>
      </w:r>
      <w:r w:rsidRPr="00255E76">
        <w:rPr>
          <w:b/>
          <w:bCs/>
        </w:rPr>
        <w:t>MTT assay</w:t>
      </w:r>
      <w:r w:rsidRPr="00255E76">
        <w:t> on MG63 cells.</w:t>
      </w:r>
    </w:p>
    <w:p w14:paraId="3361515D" w14:textId="77777777" w:rsidR="00255E76" w:rsidRPr="00255E76" w:rsidRDefault="00255E76" w:rsidP="00255E76">
      <w:pPr>
        <w:numPr>
          <w:ilvl w:val="1"/>
          <w:numId w:val="3"/>
        </w:numPr>
      </w:pPr>
      <w:r w:rsidRPr="00255E76">
        <w:rPr>
          <w:b/>
          <w:bCs/>
        </w:rPr>
        <w:t>Anti-inflammatory Activity:</w:t>
      </w:r>
      <w:r w:rsidRPr="00255E76">
        <w:t> The impact on cytokines (IL-6, IL-1β, TNF-α) released from LPS-activated J774A1 macrophages was measured using </w:t>
      </w:r>
      <w:r w:rsidRPr="00255E76">
        <w:rPr>
          <w:b/>
          <w:bCs/>
        </w:rPr>
        <w:t>ELISA</w:t>
      </w:r>
      <w:r w:rsidRPr="00255E76">
        <w:t>.</w:t>
      </w:r>
    </w:p>
    <w:p w14:paraId="377B3A39" w14:textId="77777777" w:rsidR="00255E76" w:rsidRPr="00255E76" w:rsidRDefault="00255E76" w:rsidP="00255E76">
      <w:pPr>
        <w:numPr>
          <w:ilvl w:val="1"/>
          <w:numId w:val="3"/>
        </w:numPr>
      </w:pPr>
      <w:r w:rsidRPr="00255E76">
        <w:rPr>
          <w:b/>
          <w:bCs/>
        </w:rPr>
        <w:t>Drug Release:</w:t>
      </w:r>
      <w:r w:rsidRPr="00255E76">
        <w:t> The cumulative release of resveratrol and prednisolone in PBS was measured spectrophotometrically over </w:t>
      </w:r>
      <w:r w:rsidRPr="00255E76">
        <w:rPr>
          <w:b/>
          <w:bCs/>
        </w:rPr>
        <w:t>14 days</w:t>
      </w:r>
      <w:r w:rsidRPr="00255E76">
        <w:t>.</w:t>
      </w:r>
    </w:p>
    <w:p w14:paraId="0D756398" w14:textId="77777777" w:rsidR="00255E76" w:rsidRPr="00255E76" w:rsidRDefault="00255E76" w:rsidP="00255E76">
      <w:pPr>
        <w:numPr>
          <w:ilvl w:val="0"/>
          <w:numId w:val="3"/>
        </w:numPr>
      </w:pPr>
      <w:r w:rsidRPr="00255E76">
        <w:rPr>
          <w:b/>
          <w:bCs/>
        </w:rPr>
        <w:lastRenderedPageBreak/>
        <w:t>In Vivo:</w:t>
      </w:r>
    </w:p>
    <w:p w14:paraId="6B7A6B40" w14:textId="77777777" w:rsidR="00255E76" w:rsidRPr="00255E76" w:rsidRDefault="00255E76" w:rsidP="00255E76">
      <w:pPr>
        <w:numPr>
          <w:ilvl w:val="1"/>
          <w:numId w:val="3"/>
        </w:numPr>
      </w:pPr>
      <w:r w:rsidRPr="00255E76">
        <w:rPr>
          <w:b/>
          <w:bCs/>
        </w:rPr>
        <w:t>Histopathology:</w:t>
      </w:r>
      <w:r w:rsidRPr="00255E76">
        <w:t> Cartilage tissues were harvested, sectioned, and stained with </w:t>
      </w:r>
      <w:r w:rsidRPr="00255E76">
        <w:rPr>
          <w:b/>
          <w:bCs/>
        </w:rPr>
        <w:t>Hematoxylin and Eosin (H&amp;E)</w:t>
      </w:r>
      <w:r w:rsidRPr="00255E76">
        <w:t> and </w:t>
      </w:r>
      <w:r w:rsidRPr="00255E76">
        <w:rPr>
          <w:b/>
          <w:bCs/>
        </w:rPr>
        <w:t>Masson’s trichrome</w:t>
      </w:r>
      <w:r w:rsidRPr="00255E76">
        <w:t> for examination under a microscope.</w:t>
      </w:r>
    </w:p>
    <w:p w14:paraId="52715675" w14:textId="77777777" w:rsidR="00255E76" w:rsidRPr="00255E76" w:rsidRDefault="00255E76" w:rsidP="00255E76">
      <w:pPr>
        <w:numPr>
          <w:ilvl w:val="1"/>
          <w:numId w:val="3"/>
        </w:numPr>
      </w:pPr>
      <w:r w:rsidRPr="00255E76">
        <w:rPr>
          <w:b/>
          <w:bCs/>
        </w:rPr>
        <w:t>Cytokine Levels:</w:t>
      </w:r>
      <w:r w:rsidRPr="00255E76">
        <w:t> Tissue concentrations of </w:t>
      </w:r>
      <w:r w:rsidRPr="00255E76">
        <w:rPr>
          <w:b/>
          <w:bCs/>
        </w:rPr>
        <w:t>TNF-α, TGF-β, and IL-6</w:t>
      </w:r>
      <w:r w:rsidRPr="00255E76">
        <w:t> in the hind paw joints were measured using an </w:t>
      </w:r>
      <w:r w:rsidRPr="00255E76">
        <w:rPr>
          <w:b/>
          <w:bCs/>
        </w:rPr>
        <w:t>ELISA</w:t>
      </w:r>
      <w:r w:rsidRPr="00255E76">
        <w:t> kit.</w:t>
      </w:r>
    </w:p>
    <w:p w14:paraId="5C717562" w14:textId="65D8C9F8" w:rsidR="00A243B7" w:rsidRDefault="004B6952" w:rsidP="004B6952">
      <w:r w:rsidRPr="004B6952">
        <w:rPr>
          <w:b/>
          <w:bCs/>
        </w:rPr>
        <w:t>5. What was the final verdict of the study?</w:t>
      </w:r>
      <w:r w:rsidRPr="004B6952">
        <w:br/>
      </w:r>
      <w:r w:rsidRPr="004B6952">
        <w:rPr>
          <w:b/>
          <w:bCs/>
        </w:rPr>
        <w:t>The hybrid combination of resveratrol and prednisolone loaded into albumin nanoparticles effectively alleviated rheumatoid arthritis symptoms by synergistically modulating inflammatory responses.</w:t>
      </w:r>
    </w:p>
    <w:sectPr w:rsidR="00A24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35B"/>
    <w:multiLevelType w:val="multilevel"/>
    <w:tmpl w:val="C37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B3F63"/>
    <w:multiLevelType w:val="multilevel"/>
    <w:tmpl w:val="052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704AD"/>
    <w:multiLevelType w:val="multilevel"/>
    <w:tmpl w:val="282C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63485">
    <w:abstractNumId w:val="0"/>
  </w:num>
  <w:num w:numId="2" w16cid:durableId="981547310">
    <w:abstractNumId w:val="1"/>
  </w:num>
  <w:num w:numId="3" w16cid:durableId="1525166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6A"/>
    <w:rsid w:val="001316F3"/>
    <w:rsid w:val="001719F7"/>
    <w:rsid w:val="00255E76"/>
    <w:rsid w:val="004B6952"/>
    <w:rsid w:val="005819BC"/>
    <w:rsid w:val="007C205E"/>
    <w:rsid w:val="009832A5"/>
    <w:rsid w:val="0099759D"/>
    <w:rsid w:val="00A243B7"/>
    <w:rsid w:val="00B1326A"/>
    <w:rsid w:val="00E066BC"/>
    <w:rsid w:val="00F5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B84B"/>
  <w15:chartTrackingRefBased/>
  <w15:docId w15:val="{25E8DD8F-8E02-44F9-B3E6-F67741F2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2134</Characters>
  <Application>Microsoft Office Word</Application>
  <DocSecurity>0</DocSecurity>
  <Lines>41</Lines>
  <Paragraphs>21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اسامه وليد محمد عبد الهادى صبح</dc:creator>
  <cp:keywords/>
  <dc:description/>
  <cp:lastModifiedBy>اسامه وليد محمد عبد الهادى صبح</cp:lastModifiedBy>
  <cp:revision>6</cp:revision>
  <dcterms:created xsi:type="dcterms:W3CDTF">2025-10-28T19:08:00Z</dcterms:created>
  <dcterms:modified xsi:type="dcterms:W3CDTF">2025-10-28T19:25:00Z</dcterms:modified>
</cp:coreProperties>
</file>