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Eliska Achee and David Lambertson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topic for the instructions assignment is connecting a project in Android Studio to GitHub. Users start with a project which has been previously created. By the end of these instructions, users will have successfully connected the project to GitHub. This will allow users to push and pull the project when they finish these instructions.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Students taking CS 246, Software Design and Development, will benefit from this as well as anyone interested in collaborative Android development.</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