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commentRangeStart w:id="0"/>
      <w:commentRangeStart w:id="1"/>
      <w:commentRangeStart w:id="2"/>
      <w:commentRangeStart w:id="3"/>
      <w:commentRangeStart w:id="4"/>
      <w:r w:rsidRPr="00000000" w:rsidR="00000000" w:rsidDel="00000000">
        <w:rPr>
          <w:rFonts w:cs="Times New Roman" w:hAnsi="Times New Roman" w:eastAsia="Times New Roman" w:ascii="Times New Roman"/>
          <w:sz w:val="24"/>
          <w:rtl w:val="0"/>
        </w:rPr>
        <w:t xml:space="preserve">Proposal</w:t>
      </w:r>
      <w:commentRangeEnd w:id="0"/>
      <w:r w:rsidRPr="00000000" w:rsidR="00000000" w:rsidDel="00000000">
        <w:commentReference w:id="0"/>
      </w:r>
      <w:commentRangeEnd w:id="1"/>
      <w:r w:rsidRPr="00000000" w:rsidR="00000000" w:rsidDel="00000000">
        <w:commentReference w:id="1"/>
      </w:r>
      <w:commentRangeEnd w:id="2"/>
      <w:r w:rsidRPr="00000000" w:rsidR="00000000" w:rsidDel="00000000">
        <w:commentReference w:id="2"/>
      </w:r>
      <w:commentRangeEnd w:id="3"/>
      <w:r w:rsidRPr="00000000" w:rsidR="00000000" w:rsidDel="00000000">
        <w:commentReference w:id="3"/>
      </w:r>
      <w:commentRangeEnd w:id="4"/>
      <w:r w:rsidRPr="00000000" w:rsidR="00000000" w:rsidDel="00000000">
        <w:commentReference w:id="4"/>
      </w:r>
      <w:r w:rsidRPr="00000000" w:rsidR="00000000" w:rsidDel="00000000">
        <w:rPr>
          <w:rFonts w:cs="Times New Roman" w:hAnsi="Times New Roman" w:eastAsia="Times New Roman" w:ascii="Times New Roman"/>
          <w:sz w:val="24"/>
          <w:rtl w:val="0"/>
        </w:rPr>
        <w:t xml:space="preserve"> Audience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1. Who is in your group? What are you proposing? (a brief summary will suffice)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Our group consists of Kevin Johnson, David Lambertson, Shawn Sandberg, and Jacob Bowser. We are proposing to upgrade the registration system that Brigham Young University-Idaho is currently using to be more efficient, cost effective, and user-friendly.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2. Who is your primary audience? Be specific.</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Our primary audience is the Brigham Young University-Idaho Information Technology Department, specifically the Head of myBYUI, Shawn Hepworth.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3. What is the technical background of your primary audience?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technical background of our primary audience is that of IT development and support, as well as application system engineering.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4. What is the educational background of your primary audience?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Our primary audience has a Bachelor’s degree in Information Technology from Brigham Young University-Idaho.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5. What main question does your primary audience need answered?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main question that our primary audience need answered is: “Why do we need this change or upgrade?” and “How can this change or upgrade benefit us?”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6. Your primary audience will be familiar with some aspect of the topic of your proposal. What is it?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Our primary audience will be familiar with the current system used by registration and will also be familiar with the fall backs of the current system. Our audience should also be familiar with the difficulties in registering at Brigham Young University-Idaho because he was a student here.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7. Your primary audience will be unfamiliar with some aspect of the topic of your proposal. What is it?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Our primary audience may not understand all of the technical side of our proposal.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8. What will your audience gain by approving your proposal?</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Our primary audience will gain an improved registration system. The system will be improved because the time to register will be reduced for the students as well as the employees.</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5-01-24T23:34:53Z" w:author="Jacob Bows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looks good</w:t>
      </w:r>
    </w:p>
  </w:comment>
  <w:comment w:id="1" w:date="2015-01-24T23:20:31Z" w:author="David Lamberts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Hey Jacob, let me know when you are done editing so I can submit it.</w:t>
      </w:r>
    </w:p>
  </w:comment>
  <w:comment w:id="2" w:date="2015-01-24T23:20:51Z" w:author="Jacob Bows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alright man</w:t>
      </w:r>
    </w:p>
  </w:comment>
  <w:comment w:id="3" w:date="2015-01-24T23:33:05Z" w:author="Jacob Bows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alright, I'm done, you can submit it, but I think ill have my room mate go over it later tonight and if he finds a lot of errors, ill probably ask you to turn it in again. thanks a ton man</w:t>
      </w:r>
    </w:p>
  </w:comment>
  <w:comment w:id="4" w:date="2015-01-24T23:34:53Z" w:author="David Lamberts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Okay sounds good! thanks!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Audience.docx</dc:title>
</cp:coreProperties>
</file>