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MUTO</w:t>
      </w:r>
      <w:r>
        <w:t xml:space="preserve"> </w:t>
      </w:r>
      <w:r>
        <w:t xml:space="preserve">NAD+</w:t>
      </w:r>
      <w:r>
        <w:t xml:space="preserve"> </w:t>
      </w:r>
      <w:r>
        <w:t xml:space="preserve">product</w:t>
      </w:r>
      <w:r>
        <w:t xml:space="preserve"> </w:t>
      </w:r>
      <w:r>
        <w:t xml:space="preserve">pages:</w:t>
      </w:r>
      <w:r>
        <w:t xml:space="preserve"> </w:t>
      </w:r>
      <w:r>
        <w:t xml:space="preserve">new</w:t>
      </w:r>
      <w:r>
        <w:t xml:space="preserve"> </w:t>
      </w:r>
      <w:r>
        <w:t xml:space="preserve">main</w:t>
      </w:r>
      <w:r>
        <w:t xml:space="preserve"> </w:t>
      </w:r>
      <w:r>
        <w:t xml:space="preserve">page</w:t>
      </w:r>
      <w:r>
        <w:t xml:space="preserve"> </w:t>
      </w:r>
      <w:r>
        <w:t xml:space="preserve">and</w:t>
      </w:r>
      <w:r>
        <w:t xml:space="preserve"> </w:t>
      </w:r>
      <w:r>
        <w:t xml:space="preserve">page</w:t>
      </w:r>
      <w:r>
        <w:t xml:space="preserve"> </w:t>
      </w:r>
      <w:r>
        <w:t xml:space="preserve">order</w:t>
      </w:r>
    </w:p>
    <w:p>
      <w:pPr>
        <w:pStyle w:val="Subtitle"/>
      </w:pPr>
      <w:r>
        <w:t xml:space="preserve">13</w:t>
      </w:r>
      <w:r>
        <w:t xml:space="preserve"> </w:t>
      </w:r>
      <w:r>
        <w:t xml:space="preserve">October</w:t>
      </w:r>
      <w:r>
        <w:t xml:space="preserve"> </w:t>
      </w:r>
      <w:r>
        <w:t xml:space="preserve">2026</w:t>
      </w:r>
    </w:p>
    <w:p>
      <w:pPr>
        <w:pStyle w:val="FirstParagraph"/>
      </w:pPr>
      <w:r>
        <w:t xml:space="preserve">Two new NAD+ product page templates are ready. One becomes the</w:t>
      </w:r>
      <w:r>
        <w:t xml:space="preserve"> </w:t>
      </w:r>
      <w:r>
        <w:rPr>
          <w:bCs/>
          <w:b/>
        </w:rPr>
        <w:t xml:space="preserve">main product page</w:t>
      </w:r>
      <w:r>
        <w:t xml:space="preserve">, the other goes on</w:t>
      </w:r>
      <w:r>
        <w:t xml:space="preserve"> </w:t>
      </w:r>
      <w:r>
        <w:rPr>
          <w:bCs/>
          <w:b/>
        </w:rPr>
        <w:t xml:space="preserve">-2</w:t>
      </w:r>
      <w:r>
        <w:t xml:space="preserve">, and your existing test pages move to</w:t>
      </w:r>
      <w:r>
        <w:t xml:space="preserve"> </w:t>
      </w:r>
      <w:r>
        <w:rPr>
          <w:bCs/>
          <w:b/>
        </w:rPr>
        <w:t xml:space="preserve">-3, -4 and -5</w:t>
      </w:r>
      <w:r>
        <w:t xml:space="preserve">. Nothing in the shared sections changes: this is</w:t>
      </w:r>
      <w:r>
        <w:t xml:space="preserve"> </w:t>
      </w:r>
      <w:r>
        <w:rPr>
          <w:bCs/>
          <w:b/>
        </w:rPr>
        <w:t xml:space="preserve">2 template files to copy</w:t>
      </w:r>
      <w:r>
        <w:t xml:space="preserve"> </w:t>
      </w:r>
      <w:r>
        <w:t xml:space="preserve">and</w:t>
      </w:r>
      <w:r>
        <w:t xml:space="preserve"> </w:t>
      </w:r>
      <w:r>
        <w:rPr>
          <w:bCs/>
          <w:b/>
        </w:rPr>
        <w:t xml:space="preserve">template changes on 3 products</w:t>
      </w:r>
      <w:r>
        <w:t xml:space="preserve">, plus product images so each page has its own carousel.</w:t>
      </w:r>
    </w:p>
    <w:bookmarkStart w:id="23" w:name="before-you-start"/>
    <w:p>
      <w:pPr>
        <w:pStyle w:val="Heading1"/>
      </w:pPr>
      <w:r>
        <w:t xml:space="preserve">Before you start</w:t>
      </w:r>
    </w:p>
    <w:p>
      <w:pPr>
        <w:numPr>
          <w:ilvl w:val="0"/>
          <w:numId w:val="1001"/>
        </w:numPr>
        <w:pStyle w:val="Compact"/>
      </w:pPr>
      <w:r>
        <w:rPr>
          <w:bCs/>
          <w:b/>
        </w:rPr>
        <w:t xml:space="preserve">Copy from:</w:t>
      </w:r>
      <w:r>
        <w:t xml:space="preserve"> </w:t>
      </w:r>
      <w:r>
        <w:rPr>
          <w:rStyle w:val="VerbatimChar"/>
        </w:rPr>
        <w:t xml:space="preserve">shopify/pdp-rollout/templates</w:t>
      </w:r>
      <w:r>
        <w:t xml:space="preserve"> </w:t>
      </w:r>
      <w:r>
        <w:t xml:space="preserve">in GitHub (repo drrichiebarclay-rgb/claude, branch</w:t>
      </w:r>
      <w:r>
        <w:t xml:space="preserve"> </w:t>
      </w:r>
      <w:r>
        <w:rPr>
          <w:rStyle w:val="VerbatimChar"/>
        </w:rPr>
        <w:t xml:space="preserve">claude/faq-page-shopify-redesign-hbqcg8</w:t>
      </w:r>
      <w:r>
        <w:t xml:space="preserve">):</w:t>
      </w:r>
      <w:r>
        <w:t xml:space="preserve"> </w:t>
      </w:r>
      <w:hyperlink r:id="rId20">
        <w:r>
          <w:rPr>
            <w:rStyle w:val="Hyperlink"/>
          </w:rPr>
          <w:t xml:space="preserve">https://github.com/drrichiebarclay-rgb/claude/tree/claude/faq-page-shopify-redesign-hbqcg8/shopify/pdp-rollout/templates</w:t>
        </w:r>
      </w:hyperlink>
      <w:r>
        <w:t xml:space="preserve">.</w:t>
      </w:r>
    </w:p>
    <w:p>
      <w:pPr>
        <w:numPr>
          <w:ilvl w:val="0"/>
          <w:numId w:val="1001"/>
        </w:numPr>
        <w:pStyle w:val="Compact"/>
      </w:pPr>
      <w:r>
        <w:rPr>
          <w:bCs/>
          <w:b/>
        </w:rPr>
        <w:t xml:space="preserve">Copy to:</w:t>
      </w:r>
      <w:r>
        <w:t xml:space="preserve"> </w:t>
      </w:r>
      <w:r>
        <w:t xml:space="preserve">the live theme, Clone Of Live | Buy Box Redesign [31-08] (ID 200736047451).</w:t>
      </w:r>
    </w:p>
    <w:p>
      <w:pPr>
        <w:numPr>
          <w:ilvl w:val="0"/>
          <w:numId w:val="1001"/>
        </w:numPr>
        <w:pStyle w:val="Compact"/>
      </w:pPr>
      <w:r>
        <w:rPr>
          <w:bCs/>
          <w:b/>
        </w:rPr>
        <w:t xml:space="preserve">Your live edits are kept.</w:t>
      </w:r>
      <w:r>
        <w:t xml:space="preserve"> </w:t>
      </w:r>
      <w:r>
        <w:t xml:space="preserve">Both files were built from a snapshot of</w:t>
      </w:r>
      <w:r>
        <w:t xml:space="preserve"> </w:t>
      </w:r>
      <w:r>
        <w:rPr>
          <w:bCs/>
          <w:b/>
        </w:rPr>
        <w:t xml:space="preserve">live taken this afternoon (13 Oct)</w:t>
      </w:r>
      <w:r>
        <w:t xml:space="preserve">, so they keep your edits: the hidden 3-month plan (</w:t>
      </w:r>
      <w:r>
        <w:rPr>
          <w:rStyle w:val="VerbatimChar"/>
        </w:rPr>
        <w:t xml:space="preserve">hidden_plans</w:t>
      </w:r>
      <w:r>
        <w:t xml:space="preserve">),</w:t>
      </w:r>
      <w:r>
        <w:t xml:space="preserve"> </w:t>
      </w:r>
      <w:r>
        <w:t xml:space="preserve">“</w:t>
      </w:r>
      <w:r>
        <w:t xml:space="preserve">£2/day</w:t>
      </w:r>
      <w:r>
        <w:t xml:space="preserve">”</w:t>
      </w:r>
      <w:r>
        <w:t xml:space="preserve"> </w:t>
      </w:r>
      <w:r>
        <w:t xml:space="preserve">on the monthly plan note, and the board settings. If you edit live again before copying, tell me and I’ll rebuild.</w:t>
      </w:r>
    </w:p>
    <w:p>
      <w:pPr>
        <w:numPr>
          <w:ilvl w:val="0"/>
          <w:numId w:val="1001"/>
        </w:numPr>
        <w:pStyle w:val="Compact"/>
      </w:pPr>
      <w:r>
        <w:rPr>
          <w:bCs/>
          <w:b/>
        </w:rPr>
        <w:t xml:space="preserve">No section changes needed.</w:t>
      </w:r>
      <w:r>
        <w:t xml:space="preserve"> </w:t>
      </w:r>
      <w:r>
        <w:t xml:space="preserve">Both templates only use sections already on live (</w:t>
      </w:r>
      <w:r>
        <w:rPr>
          <w:rStyle w:val="VerbatimChar"/>
        </w:rPr>
        <w:t xml:space="preserve">muto-crea-buy</w:t>
      </w:r>
      <w:r>
        <w:t xml:space="preserve">,</w:t>
      </w:r>
      <w:r>
        <w:t xml:space="preserve"> </w:t>
      </w:r>
      <w:r>
        <w:rPr>
          <w:rStyle w:val="VerbatimChar"/>
        </w:rPr>
        <w:t xml:space="preserve">muto-crea-compare</w:t>
      </w:r>
      <w:r>
        <w:t xml:space="preserve">,</w:t>
      </w:r>
      <w:r>
        <w:t xml:space="preserve"> </w:t>
      </w:r>
      <w:r>
        <w:rPr>
          <w:rStyle w:val="VerbatimChar"/>
        </w:rPr>
        <w:t xml:space="preserve">muto-crea-benefits</w:t>
      </w:r>
      <w:r>
        <w:t xml:space="preserve"> </w:t>
      </w:r>
      <w:r>
        <w:t xml:space="preserve">and the other</w:t>
      </w:r>
      <w:r>
        <w:t xml:space="preserve"> </w:t>
      </w:r>
      <w:r>
        <w:rPr>
          <w:rStyle w:val="VerbatimChar"/>
        </w:rPr>
        <w:t xml:space="preserve">muto-crea-*</w:t>
      </w:r>
      <w:r>
        <w:t xml:space="preserve"> </w:t>
      </w:r>
      <w:r>
        <w:t xml:space="preserve">/</w:t>
      </w:r>
      <w:r>
        <w:t xml:space="preserve"> </w:t>
      </w:r>
      <w:r>
        <w:rPr>
          <w:rStyle w:val="VerbatimChar"/>
        </w:rPr>
        <w:t xml:space="preserve">muto-home-*</w:t>
      </w:r>
      <w:r>
        <w:t xml:space="preserve"> </w:t>
      </w:r>
      <w:r>
        <w:t xml:space="preserve">sections, plus the standard</w:t>
      </w:r>
      <w:r>
        <w:t xml:space="preserve"> </w:t>
      </w:r>
      <w:r>
        <w:rPr>
          <w:rStyle w:val="VerbatimChar"/>
        </w:rPr>
        <w:t xml:space="preserve">custom-liquid</w:t>
      </w:r>
      <w:r>
        <w:t xml:space="preserve">). I checked that live</w:t>
      </w:r>
      <w:r>
        <w:t xml:space="preserve"> </w:t>
      </w:r>
      <w:r>
        <w:rPr>
          <w:rStyle w:val="VerbatimChar"/>
        </w:rPr>
        <w:t xml:space="preserve">muto-crea-buy.liquid</w:t>
      </w:r>
      <w:r>
        <w:t xml:space="preserve"> </w:t>
      </w:r>
      <w:r>
        <w:t xml:space="preserve">has every setting they use (</w:t>
      </w:r>
      <w:r>
        <w:rPr>
          <w:rStyle w:val="VerbatimChar"/>
        </w:rPr>
        <w:t xml:space="preserve">gallery_from_product</w:t>
      </w:r>
      <w:r>
        <w:t xml:space="preserve">,</w:t>
      </w:r>
      <w:r>
        <w:t xml:space="preserve"> </w:t>
      </w:r>
      <w:r>
        <w:rPr>
          <w:rStyle w:val="VerbatimChar"/>
        </w:rPr>
        <w:t xml:space="preserve">kit_foot_4</w:t>
      </w:r>
      <w:r>
        <w:t xml:space="preserve">,</w:t>
      </w:r>
      <w:r>
        <w:t xml:space="preserve"> </w:t>
      </w:r>
      <w:r>
        <w:rPr>
          <w:rStyle w:val="VerbatimChar"/>
        </w:rPr>
        <w:t xml:space="preserve">hidden_plans</w:t>
      </w:r>
      <w:r>
        <w:t xml:space="preserve">,</w:t>
      </w:r>
      <w:r>
        <w:t xml:space="preserve"> </w:t>
      </w:r>
      <w:r>
        <w:rPr>
          <w:rStyle w:val="VerbatimChar"/>
        </w:rPr>
        <w:t xml:space="preserve">kit_itemised</w:t>
      </w:r>
      <w:r>
        <w:t xml:space="preserve">).</w:t>
      </w:r>
    </w:p>
    <w:p>
      <w:pPr>
        <w:numPr>
          <w:ilvl w:val="0"/>
          <w:numId w:val="1001"/>
        </w:numPr>
        <w:pStyle w:val="Compact"/>
      </w:pPr>
      <w:r>
        <w:rPr>
          <w:bCs/>
          <w:b/>
        </w:rPr>
        <w:t xml:space="preserve">Preview both on the 3M refill plan theme</w:t>
      </w:r>
      <w:r>
        <w:t xml:space="preserve"> </w:t>
      </w:r>
      <w:r>
        <w:t xml:space="preserve">(ID 202682564955). The previews don’t have your hidden-plan edit, so they show both plans; the files you copy do hide the 3-month plan.</w:t>
      </w:r>
    </w:p>
    <w:p>
      <w:pPr>
        <w:numPr>
          <w:ilvl w:val="1"/>
          <w:numId w:val="1002"/>
        </w:numPr>
        <w:pStyle w:val="Compact"/>
      </w:pPr>
      <w:r>
        <w:t xml:space="preserve">Main page:</w:t>
      </w:r>
      <w:r>
        <w:t xml:space="preserve"> </w:t>
      </w:r>
      <w:hyperlink r:id="rId21">
        <w:r>
          <w:rPr>
            <w:rStyle w:val="Hyperlink"/>
          </w:rPr>
          <w:t xml:space="preserve">https://muto.co/products/muto-nad-cellular-complex?view=muto-nad-performance&amp;preview_theme_id=202682564955</w:t>
        </w:r>
      </w:hyperlink>
    </w:p>
    <w:p>
      <w:pPr>
        <w:numPr>
          <w:ilvl w:val="1"/>
          <w:numId w:val="1002"/>
        </w:numPr>
        <w:pStyle w:val="Compact"/>
      </w:pPr>
      <w:r>
        <w:t xml:space="preserve">45–55 page:</w:t>
      </w:r>
      <w:r>
        <w:t xml:space="preserve"> </w:t>
      </w:r>
      <w:hyperlink r:id="rId22">
        <w:r>
          <w:rPr>
            <w:rStyle w:val="Hyperlink"/>
          </w:rPr>
          <w:t xml:space="preserve">https://muto.co/products/muto-nad-cellular-complex-3?view=muto-nad-45&amp;preview_theme_id=202682564955</w:t>
        </w:r>
      </w:hyperlink>
    </w:p>
    <w:bookmarkEnd w:id="23"/>
    <w:bookmarkStart w:id="24" w:name="the-2-files-to-copy"/>
    <w:p>
      <w:pPr>
        <w:pStyle w:val="Heading1"/>
      </w:pPr>
      <w:r>
        <w:t xml:space="preserve">The 2 files to copy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templates/product.muto-nad-performance.json</w:t>
            </w:r>
          </w:p>
        </w:tc>
        <w:tc>
          <w:tcPr/>
          <w:p>
            <w:pPr>
              <w:pStyle w:val="Compact"/>
              <w:jc w:val="left"/>
            </w:pPr>
            <w:r>
              <w:rPr>
                <w:bCs/>
                <w:b/>
              </w:rPr>
              <w:t xml:space="preserve">New main page.</w:t>
            </w:r>
            <w:r>
              <w:t xml:space="preserve"> </w:t>
            </w:r>
            <w:r>
              <w:t xml:space="preserve">Built on today’s live</w:t>
            </w:r>
            <w:r>
              <w:t xml:space="preserve"> </w:t>
            </w:r>
            <w:r>
              <w:rPr>
                <w:rStyle w:val="VerbatimChar"/>
              </w:rPr>
              <w:t xml:space="preserve">product.muto-nad-creatine-kit.json</w:t>
            </w:r>
            <w:r>
              <w:t xml:space="preserve">. Same offer, plans, gifts, images, buttons and comparison table; copy rewritten for a broad, busy 30–45 audience around energy, recovery and stress, with a weekly check-in or wearable to track it.</w:t>
            </w:r>
          </w:p>
        </w:tc>
      </w:tr>
      <w:tr>
        <w:tc>
          <w:tcPr/>
          <w:p>
            <w:pPr>
              <w:pStyle w:val="Compact"/>
              <w:jc w:val="left"/>
            </w:pPr>
            <w:r>
              <w:rPr>
                <w:rStyle w:val="VerbatimChar"/>
              </w:rPr>
              <w:t xml:space="preserve">templates/product.muto-nad-45.json</w:t>
            </w:r>
          </w:p>
        </w:tc>
        <w:tc>
          <w:tcPr/>
          <w:p>
            <w:pPr>
              <w:pStyle w:val="Compact"/>
              <w:jc w:val="left"/>
            </w:pPr>
            <w:r>
              <w:rPr>
                <w:bCs/>
                <w:b/>
              </w:rPr>
              <w:t xml:space="preserve">New -2 page, for 45–55.</w:t>
            </w:r>
            <w:r>
              <w:t xml:space="preserve"> </w:t>
            </w:r>
            <w:r>
              <w:t xml:space="preserve">Built on today’s live</w:t>
            </w:r>
            <w:r>
              <w:t xml:space="preserve"> </w:t>
            </w:r>
            <w:r>
              <w:rPr>
                <w:rStyle w:val="VerbatimChar"/>
              </w:rPr>
              <w:t xml:space="preserve">product.muto-nad-simple-creatine-kit.json</w:t>
            </w:r>
            <w:r>
              <w:t xml:space="preserve">. Plain, emotional copy, fewer sections in a simpler order, and easier-reading text sizes. Also brings this page up to date with the Garmin giveaway tile and the new plain-English comparison table (live still shows the Oura tile and the old table here).</w:t>
            </w:r>
          </w:p>
        </w:tc>
      </w:tr>
    </w:tbl>
    <w:bookmarkEnd w:id="24"/>
    <w:bookmarkStart w:id="25" w:name="product-templates-after-the-change"/>
    <w:p>
      <w:pPr>
        <w:pStyle w:val="Heading1"/>
      </w:pPr>
      <w:r>
        <w:t xml:space="preserve">Product templates after the change</w:t>
      </w:r>
    </w:p>
    <w:p>
      <w:pPr>
        <w:pStyle w:val="FirstParagraph"/>
      </w:pPr>
      <w:r>
        <w:t xml:space="preserve">Set each product’s</w:t>
      </w:r>
      <w:r>
        <w:t xml:space="preserve"> </w:t>
      </w:r>
      <w:r>
        <w:rPr>
          <w:bCs/>
          <w:b/>
        </w:rPr>
        <w:t xml:space="preserve">Theme template</w:t>
      </w:r>
      <w:r>
        <w:t xml:space="preserve"> </w:t>
      </w:r>
      <w:r>
        <w:t xml:space="preserve">in Shopify admin (Products → product → Online store → Theme template),</w:t>
      </w:r>
      <w:r>
        <w:t xml:space="preserve"> </w:t>
      </w:r>
      <w:r>
        <w:rPr>
          <w:bCs/>
          <w:b/>
        </w:rPr>
        <w:t xml:space="preserve">after</w:t>
      </w:r>
      <w:r>
        <w:t xml:space="preserve"> </w:t>
      </w:r>
      <w:r>
        <w:t xml:space="preserve">the files above are on live. If you switch a product first, its page falls back to the default product template.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URL</w:t>
            </w:r>
          </w:p>
        </w:tc>
        <w:tc>
          <w:tcPr/>
          <w:p>
            <w:pPr>
              <w:pStyle w:val="Compact"/>
              <w:jc w:val="left"/>
            </w:pPr>
            <w:r>
              <w:t xml:space="preserve">Product</w:t>
            </w:r>
          </w:p>
        </w:tc>
        <w:tc>
          <w:tcPr/>
          <w:p>
            <w:pPr>
              <w:pStyle w:val="Compact"/>
              <w:jc w:val="left"/>
            </w:pPr>
            <w:r>
              <w:t xml:space="preserve">Template now</w:t>
            </w:r>
          </w:p>
        </w:tc>
        <w:tc>
          <w:tcPr/>
          <w:p>
            <w:pPr>
              <w:pStyle w:val="Compact"/>
              <w:jc w:val="left"/>
            </w:pPr>
            <w:r>
              <w:t xml:space="preserve">Template after</w:t>
            </w:r>
          </w:p>
        </w:tc>
      </w:tr>
      <w:tr>
        <w:tc>
          <w:tcPr/>
          <w:p>
            <w:pPr>
              <w:pStyle w:val="Compact"/>
              <w:jc w:val="left"/>
            </w:pPr>
            <w:r>
              <w:rPr>
                <w:rStyle w:val="VerbatimChar"/>
              </w:rPr>
              <w:t xml:space="preserve">/products/muto-nad-cellular-complex</w:t>
            </w:r>
            <w:r>
              <w:t xml:space="preserve"> </w:t>
            </w:r>
            <w:r>
              <w:t xml:space="preserve">(main, active)</w:t>
            </w:r>
          </w:p>
        </w:tc>
        <w:tc>
          <w:tcPr/>
          <w:p>
            <w:pPr>
              <w:pStyle w:val="Compact"/>
              <w:jc w:val="left"/>
            </w:pPr>
            <w:r>
              <w:t xml:space="preserve">NAD+ Cellular Complex</w:t>
            </w:r>
          </w:p>
        </w:tc>
        <w:tc>
          <w:tcPr/>
          <w:p>
            <w:pPr>
              <w:pStyle w:val="Compact"/>
              <w:jc w:val="left"/>
            </w:pPr>
            <w:r>
              <w:rPr>
                <w:rStyle w:val="VerbatimChar"/>
              </w:rPr>
              <w:t xml:space="preserve">muto-nad-creatine-kit</w:t>
            </w:r>
          </w:p>
        </w:tc>
        <w:tc>
          <w:tcPr/>
          <w:p>
            <w:pPr>
              <w:pStyle w:val="Compact"/>
              <w:jc w:val="left"/>
            </w:pPr>
            <w:r>
              <w:rPr>
                <w:rStyle w:val="VerbatimChar"/>
                <w:bCs/>
                <w:b/>
              </w:rPr>
              <w:t xml:space="preserve">muto-nad-performance</w:t>
            </w:r>
          </w:p>
        </w:tc>
      </w:tr>
      <w:tr>
        <w:tc>
          <w:tcPr/>
          <w:p>
            <w:pPr>
              <w:pStyle w:val="Compact"/>
              <w:jc w:val="left"/>
            </w:pPr>
            <w:r>
              <w:rPr>
                <w:rStyle w:val="VerbatimChar"/>
              </w:rPr>
              <w:t xml:space="preserve">/products/muto-nad-cellular-complex-2</w:t>
            </w:r>
          </w:p>
        </w:tc>
        <w:tc>
          <w:tcPr/>
          <w:p>
            <w:pPr>
              <w:pStyle w:val="Compact"/>
              <w:jc w:val="left"/>
            </w:pPr>
            <w:r>
              <w:t xml:space="preserve">NAD+ Cellular Complex 2</w:t>
            </w:r>
          </w:p>
        </w:tc>
        <w:tc>
          <w:tcPr/>
          <w:p>
            <w:pPr>
              <w:pStyle w:val="Compact"/>
              <w:jc w:val="left"/>
            </w:pPr>
            <w:r>
              <w:rPr>
                <w:rStyle w:val="VerbatimChar"/>
              </w:rPr>
              <w:t xml:space="preserve">muto-nad-live-creatine-kit</w:t>
            </w:r>
          </w:p>
        </w:tc>
        <w:tc>
          <w:tcPr/>
          <w:p>
            <w:pPr>
              <w:pStyle w:val="Compact"/>
              <w:jc w:val="left"/>
            </w:pPr>
            <w:r>
              <w:rPr>
                <w:rStyle w:val="VerbatimChar"/>
                <w:bCs/>
                <w:b/>
              </w:rPr>
              <w:t xml:space="preserve">muto-nad-45</w:t>
            </w:r>
          </w:p>
        </w:tc>
      </w:tr>
      <w:tr>
        <w:tc>
          <w:tcPr/>
          <w:p>
            <w:pPr>
              <w:pStyle w:val="Compact"/>
              <w:jc w:val="left"/>
            </w:pPr>
            <w:r>
              <w:rPr>
                <w:rStyle w:val="VerbatimChar"/>
              </w:rPr>
              <w:t xml:space="preserve">/products/muto-nad-cellular-complex-3</w:t>
            </w:r>
          </w:p>
        </w:tc>
        <w:tc>
          <w:tcPr/>
          <w:p>
            <w:pPr>
              <w:pStyle w:val="Compact"/>
              <w:jc w:val="left"/>
            </w:pPr>
            <w:r>
              <w:t xml:space="preserve">NAD+ Cellular Complex 3</w:t>
            </w:r>
          </w:p>
        </w:tc>
        <w:tc>
          <w:tcPr/>
          <w:p>
            <w:pPr>
              <w:pStyle w:val="Compact"/>
              <w:jc w:val="left"/>
            </w:pPr>
            <w:r>
              <w:rPr>
                <w:rStyle w:val="VerbatimChar"/>
              </w:rPr>
              <w:t xml:space="preserve">muto-nad-simple-creatine-kit</w:t>
            </w:r>
          </w:p>
        </w:tc>
        <w:tc>
          <w:tcPr/>
          <w:p>
            <w:pPr>
              <w:pStyle w:val="Compact"/>
              <w:jc w:val="left"/>
            </w:pPr>
            <w:r>
              <w:rPr>
                <w:rStyle w:val="VerbatimChar"/>
                <w:bCs/>
                <w:b/>
              </w:rPr>
              <w:t xml:space="preserve">muto-3</w:t>
            </w:r>
            <w:r>
              <w:t xml:space="preserve"> </w:t>
            </w:r>
            <w:r>
              <w:t xml:space="preserve">(your page, now on</w:t>
            </w:r>
            <w:r>
              <w:t xml:space="preserve"> </w:t>
            </w:r>
            <w:r>
              <w:rPr>
                <w:rStyle w:val="VerbatimChar"/>
              </w:rPr>
              <w:t xml:space="preserve">-old</w:t>
            </w:r>
            <w:r>
              <w:t xml:space="preserve">)</w:t>
            </w:r>
          </w:p>
        </w:tc>
      </w:tr>
      <w:tr>
        <w:tc>
          <w:tcPr/>
          <w:p>
            <w:pPr>
              <w:pStyle w:val="Compact"/>
              <w:jc w:val="left"/>
            </w:pPr>
            <w:r>
              <w:rPr>
                <w:rStyle w:val="VerbatimChar"/>
              </w:rPr>
              <w:t xml:space="preserve">/products/muto-nad-cellular-complex-4</w:t>
            </w:r>
          </w:p>
        </w:tc>
        <w:tc>
          <w:tcPr/>
          <w:p>
            <w:pPr>
              <w:pStyle w:val="Compact"/>
              <w:jc w:val="left"/>
            </w:pPr>
            <w:r>
              <w:t xml:space="preserve">NAD⁺ Cellular Complex</w:t>
            </w:r>
          </w:p>
        </w:tc>
        <w:tc>
          <w:tcPr/>
          <w:p>
            <w:pPr>
              <w:pStyle w:val="Compact"/>
              <w:jc w:val="left"/>
            </w:pPr>
            <w:r>
              <w:rPr>
                <w:rStyle w:val="VerbatimChar"/>
              </w:rPr>
              <w:t xml:space="preserve">muto-6</w:t>
            </w:r>
          </w:p>
        </w:tc>
        <w:tc>
          <w:tcPr/>
          <w:p>
            <w:pPr>
              <w:pStyle w:val="Compact"/>
              <w:jc w:val="left"/>
            </w:pPr>
            <w:r>
              <w:rPr>
                <w:rStyle w:val="VerbatimChar"/>
              </w:rPr>
              <w:t xml:space="preserve">muto-6</w:t>
            </w:r>
            <w:r>
              <w:t xml:space="preserve"> </w:t>
            </w:r>
            <w:r>
              <w:t xml:space="preserve">(no change)</w:t>
            </w:r>
          </w:p>
        </w:tc>
      </w:tr>
      <w:tr>
        <w:tc>
          <w:tcPr/>
          <w:p>
            <w:pPr>
              <w:pStyle w:val="Compact"/>
              <w:jc w:val="left"/>
            </w:pPr>
            <w:r>
              <w:rPr>
                <w:rStyle w:val="VerbatimChar"/>
              </w:rPr>
              <w:t xml:space="preserve">/products/muto-nad-cellular-complex-5</w:t>
            </w:r>
          </w:p>
        </w:tc>
        <w:tc>
          <w:tcPr/>
          <w:p>
            <w:pPr>
              <w:pStyle w:val="Compact"/>
              <w:jc w:val="left"/>
            </w:pPr>
            <w:r>
              <w:t xml:space="preserve">NAD⁺ Cellular Complex</w:t>
            </w:r>
          </w:p>
        </w:tc>
        <w:tc>
          <w:tcPr/>
          <w:p>
            <w:pPr>
              <w:pStyle w:val="Compact"/>
              <w:jc w:val="left"/>
            </w:pPr>
            <w:r>
              <w:rPr>
                <w:rStyle w:val="VerbatimChar"/>
              </w:rPr>
              <w:t xml:space="preserve">muto-5</w:t>
            </w:r>
          </w:p>
        </w:tc>
        <w:tc>
          <w:tcPr/>
          <w:p>
            <w:pPr>
              <w:pStyle w:val="Compact"/>
              <w:jc w:val="left"/>
            </w:pPr>
            <w:r>
              <w:rPr>
                <w:rStyle w:val="VerbatimChar"/>
              </w:rPr>
              <w:t xml:space="preserve">muto-5</w:t>
            </w:r>
            <w:r>
              <w:t xml:space="preserve"> </w:t>
            </w:r>
            <w:r>
              <w:t xml:space="preserve">(no change)</w:t>
            </w:r>
          </w:p>
        </w:tc>
      </w:tr>
    </w:tbl>
    <w:p>
      <w:pPr>
        <w:pStyle w:val="BodyText"/>
      </w:pPr>
      <w:r>
        <w:t xml:space="preserve">Your three pages (</w:t>
      </w:r>
      <w:r>
        <w:rPr>
          <w:rStyle w:val="VerbatimChar"/>
        </w:rPr>
        <w:t xml:space="preserve">muto-3</w:t>
      </w:r>
      <w:r>
        <w:t xml:space="preserve">,</w:t>
      </w:r>
      <w:r>
        <w:t xml:space="preserve"> </w:t>
      </w:r>
      <w:r>
        <w:rPr>
          <w:rStyle w:val="VerbatimChar"/>
        </w:rPr>
        <w:t xml:space="preserve">muto-6</w:t>
      </w:r>
      <w:r>
        <w:t xml:space="preserve">,</w:t>
      </w:r>
      <w:r>
        <w:t xml:space="preserve"> </w:t>
      </w:r>
      <w:r>
        <w:rPr>
          <w:rStyle w:val="VerbatimChar"/>
        </w:rPr>
        <w:t xml:space="preserve">muto-5</w:t>
      </w:r>
      <w:r>
        <w:t xml:space="preserve">) end up on -3, -4 and -5. Only</w:t>
      </w:r>
      <w:r>
        <w:t xml:space="preserve"> </w:t>
      </w:r>
      <w:r>
        <w:rPr>
          <w:rStyle w:val="VerbatimChar"/>
        </w:rPr>
        <w:t xml:space="preserve">muto-3</w:t>
      </w:r>
      <w:r>
        <w:t xml:space="preserve"> </w:t>
      </w:r>
      <w:r>
        <w:t xml:space="preserve">moves, from</w:t>
      </w:r>
      <w:r>
        <w:t xml:space="preserve"> </w:t>
      </w:r>
      <w:r>
        <w:rPr>
          <w:rStyle w:val="VerbatimChar"/>
        </w:rPr>
        <w:t xml:space="preserve">-old</w:t>
      </w:r>
      <w:r>
        <w:t xml:space="preserve"> </w:t>
      </w:r>
      <w:r>
        <w:t xml:space="preserve">to</w:t>
      </w:r>
      <w:r>
        <w:t xml:space="preserve"> </w:t>
      </w:r>
      <w:r>
        <w:rPr>
          <w:rStyle w:val="VerbatimChar"/>
        </w:rPr>
        <w:t xml:space="preserve">-3</w:t>
      </w:r>
      <w:r>
        <w:t xml:space="preserve">.</w:t>
      </w:r>
    </w:p>
    <w:p>
      <w:pPr>
        <w:pStyle w:val="BodyText"/>
      </w:pPr>
      <w:r>
        <w:t xml:space="preserve">Nothing is deleted. The old templates (</w:t>
      </w:r>
      <w:r>
        <w:rPr>
          <w:rStyle w:val="VerbatimChar"/>
        </w:rPr>
        <w:t xml:space="preserve">muto-nad-creatine-kit</w:t>
      </w:r>
      <w:r>
        <w:t xml:space="preserve">,</w:t>
      </w:r>
      <w:r>
        <w:t xml:space="preserve"> </w:t>
      </w:r>
      <w:r>
        <w:rPr>
          <w:rStyle w:val="VerbatimChar"/>
        </w:rPr>
        <w:t xml:space="preserve">muto-nad-live-creatine-kit</w:t>
      </w:r>
      <w:r>
        <w:t xml:space="preserve">,</w:t>
      </w:r>
      <w:r>
        <w:t xml:space="preserve"> </w:t>
      </w:r>
      <w:r>
        <w:rPr>
          <w:rStyle w:val="VerbatimChar"/>
        </w:rPr>
        <w:t xml:space="preserve">muto-nad-simple-creatine-kit</w:t>
      </w:r>
      <w:r>
        <w:t xml:space="preserve">) stay in the theme unused, so you can switch any product back in one click.</w:t>
      </w:r>
    </w:p>
    <w:bookmarkEnd w:id="25"/>
    <w:bookmarkStart w:id="26" w:name="X3eb5eb3dca585f99a6207a2ab7e910b45d96904"/>
    <w:p>
      <w:pPr>
        <w:pStyle w:val="Heading1"/>
      </w:pPr>
      <w:r>
        <w:t xml:space="preserve">Product carousel images: separate for each page</w:t>
      </w:r>
    </w:p>
    <w:p>
      <w:pPr>
        <w:pStyle w:val="FirstParagraph"/>
      </w:pPr>
      <w:r>
        <w:t xml:space="preserve">Each URL is its</w:t>
      </w:r>
      <w:r>
        <w:t xml:space="preserve"> </w:t>
      </w:r>
      <w:r>
        <w:rPr>
          <w:bCs/>
          <w:b/>
        </w:rPr>
        <w:t xml:space="preserve">own product</w:t>
      </w:r>
      <w:r>
        <w:t xml:space="preserve">, and every page takes its carousel from</w:t>
      </w:r>
      <w:r>
        <w:t xml:space="preserve"> </w:t>
      </w:r>
      <w:r>
        <w:rPr>
          <w:bCs/>
          <w:b/>
        </w:rPr>
        <w:t xml:space="preserve">that product’s Media</w:t>
      </w:r>
      <w:r>
        <w:t xml:space="preserve"> </w:t>
      </w:r>
      <w:r>
        <w:t xml:space="preserve">(Products → product → Media, shown in that order). So each page’s images are already independent: change one product’s media and only that page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How its carousel is sourced</w:t>
            </w:r>
          </w:p>
        </w:tc>
        <w:tc>
          <w:tcPr/>
          <w:p>
            <w:pPr>
              <w:pStyle w:val="Compact"/>
              <w:jc w:val="left"/>
            </w:pPr>
            <w:r>
              <w:t xml:space="preserve">Product whose Media it shows</w:t>
            </w:r>
          </w:p>
        </w:tc>
      </w:tr>
      <w:tr>
        <w:tc>
          <w:tcPr/>
          <w:p>
            <w:pPr>
              <w:pStyle w:val="Compact"/>
              <w:jc w:val="left"/>
            </w:pPr>
            <w:r>
              <w:t xml:space="preserve">Main</w:t>
            </w:r>
          </w:p>
        </w:tc>
        <w:tc>
          <w:tcPr/>
          <w:p>
            <w:pPr>
              <w:pStyle w:val="Compact"/>
              <w:jc w:val="left"/>
            </w:pPr>
            <w:r>
              <w:rPr>
                <w:rStyle w:val="VerbatimChar"/>
              </w:rPr>
              <w:t xml:space="preserve">muto-crea-buy</w:t>
            </w:r>
            <w:r>
              <w:t xml:space="preserve"> </w:t>
            </w:r>
            <w:r>
              <w:t xml:space="preserve">with</w:t>
            </w:r>
            <w:r>
              <w:t xml:space="preserve"> </w:t>
            </w:r>
            <w:r>
              <w:rPr>
                <w:bCs/>
                <w:b/>
              </w:rPr>
              <w:t xml:space="preserve">“</w:t>
            </w:r>
            <w:r>
              <w:rPr>
                <w:bCs/>
                <w:b/>
              </w:rPr>
              <w:t xml:space="preserve">Use the product’s own images</w:t>
            </w:r>
            <w:r>
              <w:rPr>
                <w:bCs/>
                <w:b/>
              </w:rPr>
              <w:t xml:space="preserve">”</w:t>
            </w:r>
            <w:r>
              <w:t xml:space="preserve"> </w:t>
            </w:r>
            <w:r>
              <w:t xml:space="preserve">on (</w:t>
            </w:r>
            <w:r>
              <w:rPr>
                <w:rStyle w:val="VerbatimChar"/>
              </w:rPr>
              <w:t xml:space="preserve">gallery_from_product: true</w:t>
            </w:r>
            <w:r>
              <w:t xml:space="preserve">)</w:t>
            </w:r>
          </w:p>
        </w:tc>
        <w:tc>
          <w:tcPr/>
          <w:p>
            <w:pPr>
              <w:pStyle w:val="Compact"/>
              <w:jc w:val="left"/>
            </w:pPr>
            <w:r>
              <w:t xml:space="preserve">NAD+ Cellular Complex (main)</w:t>
            </w:r>
          </w:p>
        </w:tc>
      </w:tr>
      <w:tr>
        <w:tc>
          <w:tcPr/>
          <w:p>
            <w:pPr>
              <w:pStyle w:val="Compact"/>
              <w:jc w:val="left"/>
            </w:pPr>
            <w:r>
              <w:t xml:space="preserve">-2</w:t>
            </w:r>
          </w:p>
        </w:tc>
        <w:tc>
          <w:tcPr/>
          <w:p>
            <w:pPr>
              <w:pStyle w:val="Compact"/>
              <w:jc w:val="left"/>
            </w:pPr>
            <w:r>
              <w:t xml:space="preserve">Same setting, on</w:t>
            </w:r>
          </w:p>
        </w:tc>
        <w:tc>
          <w:tcPr/>
          <w:p>
            <w:pPr>
              <w:pStyle w:val="Compact"/>
              <w:jc w:val="left"/>
            </w:pPr>
            <w:r>
              <w:t xml:space="preserve">NAD+ Cellular Complex 2</w:t>
            </w:r>
          </w:p>
        </w:tc>
      </w:tr>
      <w:tr>
        <w:tc>
          <w:tcPr/>
          <w:p>
            <w:pPr>
              <w:pStyle w:val="Compact"/>
              <w:jc w:val="left"/>
            </w:pPr>
            <w:r>
              <w:t xml:space="preserve">-3, -4, -5</w:t>
            </w:r>
          </w:p>
        </w:tc>
        <w:tc>
          <w:tcPr/>
          <w:p>
            <w:pPr>
              <w:pStyle w:val="Compact"/>
              <w:jc w:val="left"/>
            </w:pPr>
            <w:r>
              <w:t xml:space="preserve">Your</w:t>
            </w:r>
            <w:r>
              <w:t xml:space="preserve"> </w:t>
            </w:r>
            <w:r>
              <w:rPr>
                <w:rStyle w:val="VerbatimChar"/>
              </w:rPr>
              <w:t xml:space="preserve">main-product</w:t>
            </w:r>
            <w:r>
              <w:t xml:space="preserve"> </w:t>
            </w:r>
            <w:r>
              <w:t xml:space="preserve">section (standard product media gallery)</w:t>
            </w:r>
          </w:p>
        </w:tc>
        <w:tc>
          <w:tcPr/>
          <w:p>
            <w:pPr>
              <w:pStyle w:val="Compact"/>
              <w:jc w:val="left"/>
            </w:pPr>
            <w:r>
              <w:t xml:space="preserve">Each product’s own Media</w:t>
            </w:r>
          </w:p>
        </w:tc>
      </w:tr>
    </w:tbl>
    <w:p>
      <w:pPr>
        <w:pStyle w:val="BodyText"/>
      </w:pPr>
      <w:r>
        <w:t xml:space="preserve">To do:</w:t>
      </w:r>
    </w:p>
    <w:p>
      <w:pPr>
        <w:numPr>
          <w:ilvl w:val="0"/>
          <w:numId w:val="1003"/>
        </w:numPr>
        <w:pStyle w:val="Compact"/>
      </w:pPr>
      <w:r>
        <w:t xml:space="preserve">☐</w:t>
      </w:r>
      <w:r>
        <w:t xml:space="preserve"> </w:t>
      </w:r>
      <w:r>
        <w:rPr>
          <w:bCs/>
          <w:b/>
        </w:rPr>
        <w:t xml:space="preserve">-2 needs its own images.</w:t>
      </w:r>
      <w:r>
        <w:t xml:space="preserve"> </w:t>
      </w:r>
      <w:r>
        <w:t xml:space="preserve">It currently has 3 images (</w:t>
      </w:r>
      <w:r>
        <w:rPr>
          <w:rStyle w:val="VerbatimChar"/>
        </w:rPr>
        <w:t xml:space="preserve">newmain.png</w:t>
      </w:r>
      <w:r>
        <w:t xml:space="preserve">,</w:t>
      </w:r>
      <w:r>
        <w:t xml:space="preserve"> </w:t>
      </w:r>
      <w:r>
        <w:rPr>
          <w:rStyle w:val="VerbatimChar"/>
        </w:rPr>
        <w:t xml:space="preserve">Frame_2147230140.png</w:t>
      </w:r>
      <w:r>
        <w:t xml:space="preserve">,</w:t>
      </w:r>
      <w:r>
        <w:t xml:space="preserve"> </w:t>
      </w:r>
      <w:r>
        <w:rPr>
          <w:rStyle w:val="VerbatimChar"/>
        </w:rPr>
        <w:t xml:space="preserve">Frame_2147230136.png</w:t>
      </w:r>
      <w:r>
        <w:t xml:space="preserve">), the same 3 as -3. Add the 45–55 carousel images to</w:t>
      </w:r>
      <w:r>
        <w:t xml:space="preserve"> </w:t>
      </w:r>
      <w:r>
        <w:rPr>
          <w:bCs/>
          <w:b/>
        </w:rPr>
        <w:t xml:space="preserve">NAD+ Cellular Complex 2 → Media</w:t>
      </w:r>
      <w:r>
        <w:t xml:space="preserve"> </w:t>
      </w:r>
      <w:r>
        <w:t xml:space="preserve">when they’re ready.</w:t>
      </w:r>
    </w:p>
    <w:p>
      <w:pPr>
        <w:numPr>
          <w:ilvl w:val="0"/>
          <w:numId w:val="1003"/>
        </w:numPr>
        <w:pStyle w:val="Compact"/>
      </w:pPr>
      <w:r>
        <w:t xml:space="preserve">☐</w:t>
      </w:r>
      <w:r>
        <w:t xml:space="preserve"> </w:t>
      </w:r>
      <w:r>
        <w:rPr>
          <w:bCs/>
          <w:b/>
        </w:rPr>
        <w:t xml:space="preserve">-3 needs your</w:t>
      </w:r>
      <w:r>
        <w:rPr>
          <w:bCs/>
          <w:b/>
        </w:rPr>
        <w:t xml:space="preserve"> </w:t>
      </w:r>
      <w:r>
        <w:rPr>
          <w:rStyle w:val="VerbatimChar"/>
          <w:bCs/>
          <w:b/>
        </w:rPr>
        <w:t xml:space="preserve">muto-3</w:t>
      </w:r>
      <w:r>
        <w:rPr>
          <w:bCs/>
          <w:b/>
        </w:rPr>
        <w:t xml:space="preserve"> </w:t>
      </w:r>
      <w:r>
        <w:rPr>
          <w:bCs/>
          <w:b/>
        </w:rPr>
        <w:t xml:space="preserve">images.</w:t>
      </w:r>
      <w:r>
        <w:t xml:space="preserve"> </w:t>
      </w:r>
      <w:r>
        <w:rPr>
          <w:rStyle w:val="VerbatimChar"/>
        </w:rPr>
        <w:t xml:space="preserve">muto-3</w:t>
      </w:r>
      <w:r>
        <w:t xml:space="preserve"> </w:t>
      </w:r>
      <w:r>
        <w:t xml:space="preserve">currently runs on</w:t>
      </w:r>
      <w:r>
        <w:t xml:space="preserve"> </w:t>
      </w:r>
      <w:r>
        <w:rPr>
          <w:rStyle w:val="VerbatimChar"/>
        </w:rPr>
        <w:t xml:space="preserve">-old</w:t>
      </w:r>
      <w:r>
        <w:t xml:space="preserve">, which has 11 images (</w:t>
      </w:r>
      <w:r>
        <w:rPr>
          <w:rStyle w:val="VerbatimChar"/>
        </w:rPr>
        <w:t xml:space="preserve">Frame_2147229992.png</w:t>
      </w:r>
      <w:r>
        <w:t xml:space="preserve">,</w:t>
      </w:r>
      <w:r>
        <w:t xml:space="preserve"> </w:t>
      </w:r>
      <w:r>
        <w:rPr>
          <w:rStyle w:val="VerbatimChar"/>
        </w:rPr>
        <w:t xml:space="preserve">Frame_2147229969.png</w:t>
      </w:r>
      <w:r>
        <w:t xml:space="preserve">,</w:t>
      </w:r>
      <w:r>
        <w:t xml:space="preserve"> </w:t>
      </w:r>
      <w:r>
        <w:rPr>
          <w:rStyle w:val="VerbatimChar"/>
        </w:rPr>
        <w:t xml:space="preserve">5_advantage.webp</w:t>
      </w:r>
      <w:r>
        <w:t xml:space="preserve"> </w:t>
      </w:r>
      <w:r>
        <w:t xml:space="preserve">…). The -3 product only has the 3 simple-page images. Copy</w:t>
      </w:r>
      <w:r>
        <w:t xml:space="preserve"> </w:t>
      </w:r>
      <w:r>
        <w:rPr>
          <w:rStyle w:val="VerbatimChar"/>
        </w:rPr>
        <w:t xml:space="preserve">-old</w:t>
      </w:r>
      <w:r>
        <w:t xml:space="preserve">’s media onto</w:t>
      </w:r>
      <w:r>
        <w:t xml:space="preserve"> </w:t>
      </w:r>
      <w:r>
        <w:rPr>
          <w:bCs/>
          <w:b/>
        </w:rPr>
        <w:t xml:space="preserve">NAD+ Cellular Complex 3</w:t>
      </w:r>
      <w:r>
        <w:t xml:space="preserve"> </w:t>
      </w:r>
      <w:r>
        <w:t xml:space="preserve">(or upload new ones), or -3 will show the wrong carousel after the switch.</w:t>
      </w:r>
    </w:p>
    <w:p>
      <w:pPr>
        <w:numPr>
          <w:ilvl w:val="0"/>
          <w:numId w:val="1003"/>
        </w:numPr>
        <w:pStyle w:val="Compact"/>
      </w:pPr>
      <w:r>
        <w:t xml:space="preserve">☐</w:t>
      </w:r>
      <w:r>
        <w:t xml:space="preserve"> </w:t>
      </w:r>
      <w:r>
        <w:rPr>
          <w:bCs/>
          <w:b/>
        </w:rPr>
        <w:t xml:space="preserve">-4 and -5:</w:t>
      </w:r>
      <w:r>
        <w:t xml:space="preserve"> </w:t>
      </w:r>
      <w:r>
        <w:t xml:space="preserve">no change; they keep their own media.</w:t>
      </w:r>
    </w:p>
    <w:p>
      <w:pPr>
        <w:numPr>
          <w:ilvl w:val="0"/>
          <w:numId w:val="1003"/>
        </w:numPr>
        <w:pStyle w:val="Compact"/>
      </w:pPr>
      <w:r>
        <w:t xml:space="preserve">☐</w:t>
      </w:r>
      <w:r>
        <w:t xml:space="preserve"> </w:t>
      </w:r>
      <w:r>
        <w:rPr>
          <w:bCs/>
          <w:b/>
        </w:rPr>
        <w:t xml:space="preserve">Main:</w:t>
      </w:r>
      <w:r>
        <w:t xml:space="preserve"> </w:t>
      </w:r>
      <w:r>
        <w:t xml:space="preserve">no change; it keeps its current 8 images (</w:t>
      </w:r>
      <w:r>
        <w:rPr>
          <w:rStyle w:val="VerbatimChar"/>
        </w:rPr>
        <w:t xml:space="preserve">new_garmin.png</w:t>
      </w:r>
      <w:r>
        <w:t xml:space="preserve"> </w:t>
      </w:r>
      <w:r>
        <w:t xml:space="preserve">first).</w:t>
      </w:r>
    </w:p>
    <w:p>
      <w:pPr>
        <w:pStyle w:val="FirstParagraph"/>
      </w:pPr>
      <w:r>
        <w:rPr>
          <w:bCs/>
          <w:b/>
        </w:rPr>
        <w:t xml:space="preserve">Don’t use Files → Replace on a shared image.</w:t>
      </w:r>
      <w:r>
        <w:t xml:space="preserve"> </w:t>
      </w:r>
      <w:r>
        <w:t xml:space="preserve">Several products use the same image files (for example</w:t>
      </w:r>
      <w:r>
        <w:t xml:space="preserve"> </w:t>
      </w:r>
      <w:r>
        <w:rPr>
          <w:rStyle w:val="VerbatimChar"/>
        </w:rPr>
        <w:t xml:space="preserve">Frame_2147230136.png</w:t>
      </w:r>
      <w:r>
        <w:t xml:space="preserve"> </w:t>
      </w:r>
      <w:r>
        <w:t xml:space="preserve">is on main, -2 and -3). Replacing a file in Content → Files changes it on every product that uses it. To change one page, add, remove or reorder images in that product’s Media instead.</w:t>
      </w:r>
    </w:p>
    <w:p>
      <w:pPr>
        <w:pStyle w:val="BodyText"/>
      </w:pPr>
      <w:r>
        <w:t xml:space="preserve">If a product has no images at all, the main and -2 pages fall back to the gallery image blocks in the template.</w:t>
      </w:r>
    </w:p>
    <w:bookmarkEnd w:id="26"/>
    <w:bookmarkStart w:id="29" w:name="whats-on-each-page"/>
    <w:p>
      <w:pPr>
        <w:pStyle w:val="Heading1"/>
      </w:pPr>
      <w:r>
        <w:t xml:space="preserve">What’s on each page</w:t>
      </w:r>
    </w:p>
    <w:bookmarkStart w:id="27" w:name="main-page-muto-nad-performance"/>
    <w:p>
      <w:pPr>
        <w:pStyle w:val="Heading2"/>
      </w:pPr>
      <w:r>
        <w:t xml:space="preserve">Main page (</w:t>
      </w:r>
      <w:r>
        <w:rPr>
          <w:rStyle w:val="VerbatimChar"/>
        </w:rPr>
        <w:t xml:space="preserve">muto-nad-performance</w:t>
      </w:r>
      <w:r>
        <w:t xml:space="preserve">)</w:t>
      </w:r>
    </w:p>
    <w:p>
      <w:pPr>
        <w:numPr>
          <w:ilvl w:val="0"/>
          <w:numId w:val="1004"/>
        </w:numPr>
        <w:pStyle w:val="Compact"/>
      </w:pPr>
      <w:r>
        <w:rPr>
          <w:bCs/>
          <w:b/>
        </w:rPr>
        <w:t xml:space="preserve">Buy box intro:</w:t>
      </w:r>
      <w:r>
        <w:t xml:space="preserve"> </w:t>
      </w:r>
      <w:r>
        <w:t xml:space="preserve">“</w:t>
      </w:r>
      <w:r>
        <w:t xml:space="preserve">You’re doing more than ever. MUTO lets you see if it’s working. NR, which your body turns into NAD+, plus 18 supporting ingredients, every dose on the label. Two capsules with breakfast, then track your energy, recovery and stress on your wearable. 90 days to judge it, or your money back on subscriptions.</w:t>
      </w:r>
      <w:r>
        <w:t xml:space="preserve">”</w:t>
      </w:r>
    </w:p>
    <w:p>
      <w:pPr>
        <w:numPr>
          <w:ilvl w:val="0"/>
          <w:numId w:val="1004"/>
        </w:numPr>
        <w:pStyle w:val="Compact"/>
      </w:pPr>
      <w:r>
        <w:rPr>
          <w:bCs/>
          <w:b/>
        </w:rPr>
        <w:t xml:space="preserve">Banner:</w:t>
      </w:r>
      <w:r>
        <w:t xml:space="preserve"> </w:t>
      </w:r>
      <w:r>
        <w:t xml:space="preserve">“</w:t>
      </w:r>
      <w:r>
        <w:t xml:space="preserve">Welcome kit worth £62, free with your first order</w:t>
      </w:r>
      <w:r>
        <w:t xml:space="preserve">”</w:t>
      </w:r>
      <w:r>
        <w:t xml:space="preserve"> </w:t>
      </w:r>
      <w:r>
        <w:t xml:space="preserve">(as on your live creatine-kit page).</w:t>
      </w:r>
    </w:p>
    <w:p>
      <w:pPr>
        <w:numPr>
          <w:ilvl w:val="0"/>
          <w:numId w:val="1004"/>
        </w:numPr>
        <w:pStyle w:val="Compact"/>
      </w:pPr>
      <w:r>
        <w:rPr>
          <w:bCs/>
          <w:b/>
        </w:rPr>
        <w:t xml:space="preserve">Bullets:</w:t>
      </w:r>
      <w:r>
        <w:t xml:space="preserve"> </w:t>
      </w:r>
      <w:r>
        <w:t xml:space="preserve">Energy that lasts through the afternoon / Bounce back from late nights, travel and workouts / Built for busy, stressful weeks / Feel the difference in 90 days, or your money back.</w:t>
      </w:r>
    </w:p>
    <w:p>
      <w:pPr>
        <w:numPr>
          <w:ilvl w:val="0"/>
          <w:numId w:val="1004"/>
        </w:numPr>
        <w:pStyle w:val="Compact"/>
      </w:pPr>
      <w:r>
        <w:rPr>
          <w:bCs/>
          <w:b/>
        </w:rPr>
        <w:t xml:space="preserve">Problem:</w:t>
      </w:r>
      <w:r>
        <w:t xml:space="preserve"> </w:t>
      </w:r>
      <w:r>
        <w:t xml:space="preserve">“</w:t>
      </w:r>
      <w:r>
        <w:t xml:space="preserve">Busy life. Same body. One energy budget.</w:t>
      </w:r>
      <w:r>
        <w:t xml:space="preserve">”</w:t>
      </w:r>
      <w:r>
        <w:t xml:space="preserve"> </w:t>
      </w:r>
      <w:r>
        <w:t xml:space="preserve">with four cards: Sharp at 9am, gone by 4pm / One late night costs me two days / Always on, never off / A shelf full of pills.</w:t>
      </w:r>
    </w:p>
    <w:p>
      <w:pPr>
        <w:numPr>
          <w:ilvl w:val="0"/>
          <w:numId w:val="1004"/>
        </w:numPr>
        <w:pStyle w:val="Compact"/>
      </w:pPr>
      <w:r>
        <w:rPr>
          <w:bCs/>
          <w:b/>
        </w:rPr>
        <w:t xml:space="preserve">Benefits:</w:t>
      </w:r>
      <w:r>
        <w:t xml:space="preserve"> </w:t>
      </w:r>
      <w:r>
        <w:t xml:space="preserve">two tabs.</w:t>
      </w:r>
      <w:r>
        <w:t xml:space="preserve"> </w:t>
      </w:r>
      <w:r>
        <w:t xml:space="preserve">“</w:t>
      </w:r>
      <w:r>
        <w:t xml:space="preserve">What you’ll feel</w:t>
      </w:r>
      <w:r>
        <w:t xml:space="preserve">”</w:t>
      </w:r>
      <w:r>
        <w:t xml:space="preserve"> </w:t>
      </w:r>
      <w:r>
        <w:t xml:space="preserve">(energy past 4pm, bounce back faster, a steadier head in busy weeks, fewer flat days) and</w:t>
      </w:r>
      <w:r>
        <w:t xml:space="preserve"> </w:t>
      </w:r>
      <w:r>
        <w:t xml:space="preserve">“</w:t>
      </w:r>
      <w:r>
        <w:t xml:space="preserve">Check it your way</w:t>
      </w:r>
      <w:r>
        <w:t xml:space="preserve">”</w:t>
      </w:r>
      <w:r>
        <w:t xml:space="preserve"> </w:t>
      </w:r>
      <w:r>
        <w:t xml:space="preserve">(weekly check-in first, then HRV, resting heart rate, sleep, readiness or Body Battery).</w:t>
      </w:r>
    </w:p>
    <w:p>
      <w:pPr>
        <w:numPr>
          <w:ilvl w:val="0"/>
          <w:numId w:val="1004"/>
        </w:numPr>
        <w:pStyle w:val="Compact"/>
      </w:pPr>
      <w:r>
        <w:rPr>
          <w:bCs/>
          <w:b/>
        </w:rPr>
        <w:t xml:space="preserve">FAQ:</w:t>
      </w:r>
      <w:r>
        <w:t xml:space="preserve"> </w:t>
      </w:r>
      <w:r>
        <w:t xml:space="preserve">adds</w:t>
      </w:r>
      <w:r>
        <w:t xml:space="preserve"> </w:t>
      </w:r>
      <w:r>
        <w:t xml:space="preserve">“</w:t>
      </w:r>
      <w:r>
        <w:t xml:space="preserve">Will it help with stress?</w:t>
      </w:r>
      <w:r>
        <w:t xml:space="preserve">”</w:t>
      </w:r>
      <w:r>
        <w:t xml:space="preserve"> </w:t>
      </w:r>
      <w:r>
        <w:t xml:space="preserve">and</w:t>
      </w:r>
      <w:r>
        <w:t xml:space="preserve"> </w:t>
      </w:r>
      <w:r>
        <w:t xml:space="preserve">“</w:t>
      </w:r>
      <w:r>
        <w:t xml:space="preserve">Is there caffeine in it?</w:t>
      </w:r>
      <w:r>
        <w:t xml:space="preserve">”</w:t>
      </w:r>
      <w:r>
        <w:t xml:space="preserve">.</w:t>
      </w:r>
    </w:p>
    <w:p>
      <w:pPr>
        <w:numPr>
          <w:ilvl w:val="0"/>
          <w:numId w:val="1004"/>
        </w:numPr>
        <w:pStyle w:val="Compact"/>
      </w:pPr>
      <w:r>
        <w:rPr>
          <w:bCs/>
          <w:b/>
        </w:rPr>
        <w:t xml:space="preserve">Same as today:</w:t>
      </w:r>
      <w:r>
        <w:t xml:space="preserve"> </w:t>
      </w:r>
      <w:r>
        <w:t xml:space="preserve">plans, gifts, gallery, comparison table, guarantee, reviews and sticky bar. Section order is unchanged.</w:t>
      </w:r>
    </w:p>
    <w:bookmarkEnd w:id="27"/>
    <w:bookmarkStart w:id="28" w:name="page-4555-muto-nad-45"/>
    <w:p>
      <w:pPr>
        <w:pStyle w:val="Heading2"/>
      </w:pPr>
      <w:r>
        <w:t xml:space="preserve">-2 page, 45–55 (</w:t>
      </w:r>
      <w:r>
        <w:rPr>
          <w:rStyle w:val="VerbatimChar"/>
        </w:rPr>
        <w:t xml:space="preserve">muto-nad-45</w:t>
      </w:r>
      <w:r>
        <w:t xml:space="preserve">)</w:t>
      </w:r>
    </w:p>
    <w:p>
      <w:pPr>
        <w:numPr>
          <w:ilvl w:val="0"/>
          <w:numId w:val="1005"/>
        </w:numPr>
        <w:pStyle w:val="Compact"/>
      </w:pPr>
      <w:r>
        <w:rPr>
          <w:bCs/>
          <w:b/>
        </w:rPr>
        <w:t xml:space="preserve">Buy box intro:</w:t>
      </w:r>
      <w:r>
        <w:t xml:space="preserve"> </w:t>
      </w:r>
      <w:r>
        <w:t xml:space="preserve">“</w:t>
      </w:r>
      <w:r>
        <w:t xml:space="preserve">You’re not ready to slow down. You just want to feel like yourself again, with energy for the whole day, not just the morning. Two capsules with breakfast. Give it 90 days. Love it, or get your money back.</w:t>
      </w:r>
      <w:r>
        <w:t xml:space="preserve">”</w:t>
      </w:r>
    </w:p>
    <w:p>
      <w:pPr>
        <w:numPr>
          <w:ilvl w:val="0"/>
          <w:numId w:val="1005"/>
        </w:numPr>
        <w:pStyle w:val="Compact"/>
      </w:pPr>
      <w:r>
        <w:rPr>
          <w:bCs/>
          <w:b/>
        </w:rPr>
        <w:t xml:space="preserve">Bullets:</w:t>
      </w:r>
      <w:r>
        <w:t xml:space="preserve"> </w:t>
      </w:r>
      <w:r>
        <w:t xml:space="preserve">Feel like yourself again / Energy that lasts past lunch / Bounce back after a walk, a round or the gym / 90 days to try it, or your money back.</w:t>
      </w:r>
    </w:p>
    <w:p>
      <w:pPr>
        <w:numPr>
          <w:ilvl w:val="0"/>
          <w:numId w:val="1005"/>
        </w:numPr>
        <w:pStyle w:val="Compact"/>
      </w:pPr>
      <w:r>
        <w:rPr>
          <w:bCs/>
          <w:b/>
        </w:rPr>
        <w:t xml:space="preserve">Problem:</w:t>
      </w:r>
      <w:r>
        <w:t xml:space="preserve"> </w:t>
      </w:r>
      <w:r>
        <w:t xml:space="preserve">“</w:t>
      </w:r>
      <w:r>
        <w:t xml:space="preserve">You don’t feel old. So why so tired?</w:t>
      </w:r>
      <w:r>
        <w:t xml:space="preserve">”</w:t>
      </w:r>
      <w:r>
        <w:t xml:space="preserve"> </w:t>
      </w:r>
      <w:r>
        <w:t xml:space="preserve">Cards: I used to have so much energy / My body takes longer to recover / I just want to feel like me again / Too many pills.</w:t>
      </w:r>
    </w:p>
    <w:p>
      <w:pPr>
        <w:numPr>
          <w:ilvl w:val="0"/>
          <w:numId w:val="1005"/>
        </w:numPr>
        <w:pStyle w:val="Compact"/>
      </w:pPr>
      <w:r>
        <w:rPr>
          <w:bCs/>
          <w:b/>
        </w:rPr>
        <w:t xml:space="preserve">Simpler order:</w:t>
      </w:r>
      <w:r>
        <w:t xml:space="preserve"> </w:t>
      </w:r>
      <w:r>
        <w:t xml:space="preserve">buy → problem → what people notice → real stories → 90 days → guarantee → why trust us → experts → comparison → FAQs → reviews. The</w:t>
      </w:r>
      <w:r>
        <w:t xml:space="preserve"> </w:t>
      </w:r>
      <w:r>
        <w:t xml:space="preserve">“</w:t>
      </w:r>
      <w:r>
        <w:t xml:space="preserve">Two capsules</w:t>
      </w:r>
      <w:r>
        <w:t xml:space="preserve">”</w:t>
      </w:r>
      <w:r>
        <w:t xml:space="preserve"> </w:t>
      </w:r>
      <w:r>
        <w:t xml:space="preserve">section and the full ingredients list are removed (the</w:t>
      </w:r>
      <w:r>
        <w:t xml:space="preserve"> </w:t>
      </w:r>
      <w:r>
        <w:t xml:space="preserve">“</w:t>
      </w:r>
      <w:r>
        <w:t xml:space="preserve">What’s inside</w:t>
      </w:r>
      <w:r>
        <w:t xml:space="preserve">”</w:t>
      </w:r>
      <w:r>
        <w:t xml:space="preserve"> </w:t>
      </w:r>
      <w:r>
        <w:t xml:space="preserve">fold in the buy box still covers ingredients). Benefits has one view only; the tracking tab is folded into the 90-day steps.</w:t>
      </w:r>
    </w:p>
    <w:p>
      <w:pPr>
        <w:numPr>
          <w:ilvl w:val="0"/>
          <w:numId w:val="1005"/>
        </w:numPr>
        <w:pStyle w:val="Compact"/>
      </w:pPr>
      <w:r>
        <w:rPr>
          <w:bCs/>
          <w:b/>
        </w:rPr>
        <w:t xml:space="preserve">FAQ:</w:t>
      </w:r>
      <w:r>
        <w:t xml:space="preserve"> </w:t>
      </w:r>
      <w:r>
        <w:t xml:space="preserve">adds</w:t>
      </w:r>
      <w:r>
        <w:t xml:space="preserve"> </w:t>
      </w:r>
      <w:r>
        <w:t xml:space="preserve">“</w:t>
      </w:r>
      <w:r>
        <w:t xml:space="preserve">Is it right for my age?</w:t>
      </w:r>
      <w:r>
        <w:t xml:space="preserve">”</w:t>
      </w:r>
      <w:r>
        <w:t xml:space="preserve"> </w:t>
      </w:r>
      <w:r>
        <w:t xml:space="preserve">first.</w:t>
      </w:r>
    </w:p>
    <w:p>
      <w:pPr>
        <w:numPr>
          <w:ilvl w:val="0"/>
          <w:numId w:val="1005"/>
        </w:numPr>
        <w:pStyle w:val="Compact"/>
      </w:pPr>
      <w:r>
        <w:rPr>
          <w:bCs/>
          <w:b/>
        </w:rPr>
        <w:t xml:space="preserve">Easier reading:</w:t>
      </w:r>
      <w:r>
        <w:t xml:space="preserve"> </w:t>
      </w:r>
      <w:r>
        <w:t xml:space="preserve">a</w:t>
      </w:r>
      <w:r>
        <w:t xml:space="preserve"> </w:t>
      </w:r>
      <w:r>
        <w:rPr>
          <w:rStyle w:val="VerbatimChar"/>
        </w:rPr>
        <w:t xml:space="preserve">custom-liquid</w:t>
      </w:r>
      <w:r>
        <w:t xml:space="preserve"> </w:t>
      </w:r>
      <w:r>
        <w:t xml:space="preserve">section at the end of the template (</w:t>
      </w:r>
      <w:r>
        <w:rPr>
          <w:rStyle w:val="VerbatimChar"/>
        </w:rPr>
        <w:t xml:space="preserve">easy_read</w:t>
      </w:r>
      <w:r>
        <w:t xml:space="preserve">, zero padding) holds a</w:t>
      </w:r>
      <w:r>
        <w:t xml:space="preserve"> </w:t>
      </w:r>
      <w:r>
        <w:rPr>
          <w:rStyle w:val="VerbatimChar"/>
        </w:rPr>
        <w:t xml:space="preserve">&lt;style&gt;</w:t>
      </w:r>
      <w:r>
        <w:t xml:space="preserve"> </w:t>
      </w:r>
      <w:r>
        <w:t xml:space="preserve">block. It only exists in this template, so no other page is affected. It:</w:t>
      </w:r>
    </w:p>
    <w:p>
      <w:pPr>
        <w:numPr>
          <w:ilvl w:val="1"/>
          <w:numId w:val="1006"/>
        </w:numPr>
        <w:pStyle w:val="Compact"/>
      </w:pPr>
      <w:r>
        <w:t xml:space="preserve">raises body text from 16px to 17px, with a looser line height;</w:t>
      </w:r>
    </w:p>
    <w:p>
      <w:pPr>
        <w:numPr>
          <w:ilvl w:val="1"/>
          <w:numId w:val="1006"/>
        </w:numPr>
        <w:pStyle w:val="Compact"/>
      </w:pPr>
      <w:r>
        <w:t xml:space="preserve">sets the opening line to 19px, the problem intro to 20px and step titles to 23px;</w:t>
      </w:r>
    </w:p>
    <w:p>
      <w:pPr>
        <w:numPr>
          <w:ilvl w:val="1"/>
          <w:numId w:val="1006"/>
        </w:numPr>
        <w:pStyle w:val="Compact"/>
      </w:pPr>
      <w:r>
        <w:t xml:space="preserve">darkens grey secondary text;</w:t>
      </w:r>
    </w:p>
    <w:p>
      <w:pPr>
        <w:numPr>
          <w:ilvl w:val="1"/>
          <w:numId w:val="1006"/>
        </w:numPr>
        <w:pStyle w:val="Compact"/>
      </w:pPr>
      <w:r>
        <w:t xml:space="preserve">enlarges the gift labels from 10px to 13px and the plan prices to 20px;</w:t>
      </w:r>
    </w:p>
    <w:p>
      <w:pPr>
        <w:numPr>
          <w:ilvl w:val="1"/>
          <w:numId w:val="1006"/>
        </w:numPr>
        <w:pStyle w:val="Compact"/>
      </w:pPr>
      <w:r>
        <w:t xml:space="preserve">makes the buttons 17px and 56px tall;</w:t>
      </w:r>
    </w:p>
    <w:p>
      <w:pPr>
        <w:numPr>
          <w:ilvl w:val="1"/>
          <w:numId w:val="1006"/>
        </w:numPr>
        <w:pStyle w:val="Compact"/>
      </w:pPr>
      <w:r>
        <w:t xml:space="preserve">keeps the trust pills at theme size, on one line on desktop;</w:t>
      </w:r>
    </w:p>
    <w:p>
      <w:pPr>
        <w:numPr>
          <w:ilvl w:val="1"/>
          <w:numId w:val="1006"/>
        </w:numPr>
        <w:pStyle w:val="Compact"/>
      </w:pPr>
      <w:r>
        <w:t xml:space="preserve">hides the benefits tab switcher.</w:t>
      </w:r>
    </w:p>
    <w:p>
      <w:pPr>
        <w:numPr>
          <w:ilvl w:val="0"/>
          <w:numId w:val="1000"/>
        </w:numPr>
        <w:pStyle w:val="Compact"/>
      </w:pPr>
      <w:r>
        <w:t xml:space="preserve">The source is</w:t>
      </w:r>
      <w:r>
        <w:t xml:space="preserve"> </w:t>
      </w:r>
      <w:r>
        <w:rPr>
          <w:rStyle w:val="VerbatimChar"/>
        </w:rPr>
        <w:t xml:space="preserve">shopify/pdp-45/easy-read.css</w:t>
      </w:r>
      <w:r>
        <w:t xml:space="preserve"> </w:t>
      </w:r>
      <w:r>
        <w:t xml:space="preserve">if you’d rather move it into a stylesheet later.</w:t>
      </w:r>
    </w:p>
    <w:bookmarkEnd w:id="28"/>
    <w:bookmarkEnd w:id="29"/>
    <w:bookmarkStart w:id="30" w:name="notes"/>
    <w:p>
      <w:pPr>
        <w:pStyle w:val="Heading1"/>
      </w:pPr>
      <w:r>
        <w:t xml:space="preserve">Notes</w:t>
      </w:r>
    </w:p>
    <w:p>
      <w:pPr>
        <w:numPr>
          <w:ilvl w:val="0"/>
          <w:numId w:val="1007"/>
        </w:numPr>
        <w:pStyle w:val="Compact"/>
      </w:pPr>
      <w:r>
        <w:t xml:space="preserve">☐</w:t>
      </w:r>
      <w:r>
        <w:t xml:space="preserve"> </w:t>
      </w:r>
      <w:r>
        <w:rPr>
          <w:bCs/>
          <w:b/>
        </w:rPr>
        <w:t xml:space="preserve">Product titles in cart and checkout:</w:t>
      </w:r>
      <w:r>
        <w:t xml:space="preserve"> </w:t>
      </w:r>
      <w:r>
        <w:t xml:space="preserve">the -2 and -3 products are titled</w:t>
      </w:r>
      <w:r>
        <w:t xml:space="preserve"> </w:t>
      </w:r>
      <w:r>
        <w:t xml:space="preserve">“</w:t>
      </w:r>
      <w:r>
        <w:t xml:space="preserve">NAD+ Cellular Complex 2</w:t>
      </w:r>
      <w:r>
        <w:t xml:space="preserve">”</w:t>
      </w:r>
      <w:r>
        <w:t xml:space="preserve"> </w:t>
      </w:r>
      <w:r>
        <w:t xml:space="preserve">and</w:t>
      </w:r>
      <w:r>
        <w:t xml:space="preserve"> </w:t>
      </w:r>
      <w:r>
        <w:t xml:space="preserve">“</w:t>
      </w:r>
      <w:r>
        <w:t xml:space="preserve">NAD+ Cellular Complex 3</w:t>
      </w:r>
      <w:r>
        <w:t xml:space="preserve">”</w:t>
      </w:r>
      <w:r>
        <w:t xml:space="preserve">, and that title shows in the cart, checkout and order emails. Worth renaming both to</w:t>
      </w:r>
      <w:r>
        <w:t xml:space="preserve"> </w:t>
      </w:r>
      <w:r>
        <w:t xml:space="preserve">“</w:t>
      </w:r>
      <w:r>
        <w:t xml:space="preserve">NAD+ Cellular Complex</w:t>
      </w:r>
      <w:r>
        <w:t xml:space="preserve">”</w:t>
      </w:r>
      <w:r>
        <w:t xml:space="preserve"> </w:t>
      </w:r>
      <w:r>
        <w:t xml:space="preserve">if these pages get traffic.</w:t>
      </w:r>
    </w:p>
    <w:p>
      <w:pPr>
        <w:numPr>
          <w:ilvl w:val="0"/>
          <w:numId w:val="1007"/>
        </w:numPr>
        <w:pStyle w:val="Compact"/>
      </w:pPr>
      <w:r>
        <w:t xml:space="preserve">☐</w:t>
      </w:r>
      <w:r>
        <w:t xml:space="preserve"> </w:t>
      </w:r>
      <w:r>
        <w:rPr>
          <w:bCs/>
          <w:b/>
        </w:rPr>
        <w:t xml:space="preserve">Hidden 3-month plan:</w:t>
      </w:r>
      <w:r>
        <w:t xml:space="preserve"> </w:t>
      </w:r>
      <w:r>
        <w:t xml:space="preserve">both new templates keep your</w:t>
      </w:r>
      <w:r>
        <w:t xml:space="preserve"> </w:t>
      </w:r>
      <w:r>
        <w:rPr>
          <w:rStyle w:val="VerbatimChar"/>
        </w:rPr>
        <w:t xml:space="preserve">hidden_plans</w:t>
      </w:r>
      <w:r>
        <w:t xml:space="preserve"> </w:t>
      </w:r>
      <w:r>
        <w:t xml:space="preserve">setting, so only the monthly plan shows. If the 3-month plan should show on the 45–55 page, clear</w:t>
      </w:r>
      <w:r>
        <w:t xml:space="preserve"> </w:t>
      </w:r>
      <w:r>
        <w:rPr>
          <w:rStyle w:val="VerbatimChar"/>
        </w:rPr>
        <w:t xml:space="preserve">hidden_plans</w:t>
      </w:r>
      <w:r>
        <w:t xml:space="preserve"> </w:t>
      </w:r>
      <w:r>
        <w:t xml:space="preserve">on it.</w:t>
      </w:r>
    </w:p>
    <w:p>
      <w:pPr>
        <w:numPr>
          <w:ilvl w:val="0"/>
          <w:numId w:val="1007"/>
        </w:numPr>
        <w:pStyle w:val="Compact"/>
      </w:pPr>
      <w:r>
        <w:t xml:space="preserve">☐</w:t>
      </w:r>
      <w:r>
        <w:t xml:space="preserve"> </w:t>
      </w:r>
      <w:r>
        <w:rPr>
          <w:rStyle w:val="VerbatimChar"/>
          <w:bCs/>
          <w:b/>
        </w:rPr>
        <w:t xml:space="preserve">-old</w:t>
      </w:r>
      <w:r>
        <w:rPr>
          <w:bCs/>
          <w:b/>
        </w:rPr>
        <w:t xml:space="preserve"> </w:t>
      </w:r>
      <w:r>
        <w:rPr>
          <w:bCs/>
          <w:b/>
        </w:rPr>
        <w:t xml:space="preserve">product:</w:t>
      </w:r>
      <w:r>
        <w:t xml:space="preserve"> </w:t>
      </w:r>
      <w:r>
        <w:t xml:space="preserve">after the switch,</w:t>
      </w:r>
      <w:r>
        <w:t xml:space="preserve"> </w:t>
      </w:r>
      <w:r>
        <w:rPr>
          <w:rStyle w:val="VerbatimChar"/>
        </w:rPr>
        <w:t xml:space="preserve">muto-3</w:t>
      </w:r>
      <w:r>
        <w:t xml:space="preserve"> </w:t>
      </w:r>
      <w:r>
        <w:t xml:space="preserve">is on both</w:t>
      </w:r>
      <w:r>
        <w:t xml:space="preserve"> </w:t>
      </w:r>
      <w:r>
        <w:rPr>
          <w:rStyle w:val="VerbatimChar"/>
        </w:rPr>
        <w:t xml:space="preserve">-old</w:t>
      </w:r>
      <w:r>
        <w:t xml:space="preserve"> </w:t>
      </w:r>
      <w:r>
        <w:t xml:space="preserve">and</w:t>
      </w:r>
      <w:r>
        <w:t xml:space="preserve"> </w:t>
      </w:r>
      <w:r>
        <w:rPr>
          <w:rStyle w:val="VerbatimChar"/>
        </w:rPr>
        <w:t xml:space="preserve">-3</w:t>
      </w:r>
      <w:r>
        <w:t xml:space="preserve">. Leave</w:t>
      </w:r>
      <w:r>
        <w:t xml:space="preserve"> </w:t>
      </w:r>
      <w:r>
        <w:rPr>
          <w:rStyle w:val="VerbatimChar"/>
        </w:rPr>
        <w:t xml:space="preserve">-old</w:t>
      </w:r>
      <w:r>
        <w:t xml:space="preserve"> </w:t>
      </w:r>
      <w:r>
        <w:t xml:space="preserve">as it is, or redirect it to</w:t>
      </w:r>
      <w:r>
        <w:t xml:space="preserve"> </w:t>
      </w:r>
      <w:r>
        <w:rPr>
          <w:rStyle w:val="VerbatimChar"/>
        </w:rPr>
        <w:t xml:space="preserve">-3</w:t>
      </w:r>
      <w:r>
        <w:t xml:space="preserve">.</w:t>
      </w:r>
    </w:p>
    <w:p>
      <w:pPr>
        <w:numPr>
          <w:ilvl w:val="0"/>
          <w:numId w:val="1007"/>
        </w:numPr>
        <w:pStyle w:val="Compact"/>
      </w:pPr>
      <w:r>
        <w:t xml:space="preserve">☐</w:t>
      </w:r>
      <w:r>
        <w:t xml:space="preserve"> </w:t>
      </w:r>
      <w:r>
        <w:rPr>
          <w:bCs/>
          <w:b/>
        </w:rPr>
        <w:t xml:space="preserve">Ads and links:</w:t>
      </w:r>
      <w:r>
        <w:t xml:space="preserve"> </w:t>
      </w:r>
      <w:r>
        <w:t xml:space="preserve">anything pointing at the main page will show the new copy straight away. Any ad that should keep the old creatine-kit copy needs its own product and URL.</w:t>
      </w:r>
    </w:p>
    <w:bookmarkEnd w:id="30"/>
    <w:bookmarkStart w:id="31" w:name="check-after-publishing"/>
    <w:p>
      <w:pPr>
        <w:pStyle w:val="Heading1"/>
      </w:pPr>
      <w:r>
        <w:t xml:space="preserve">Check after publishing</w:t>
      </w:r>
    </w:p>
    <w:p>
      <w:pPr>
        <w:numPr>
          <w:ilvl w:val="0"/>
          <w:numId w:val="1008"/>
        </w:numPr>
        <w:pStyle w:val="Compact"/>
      </w:pPr>
      <w:r>
        <w:rPr>
          <w:bCs/>
          <w:b/>
        </w:rPr>
        <w:t xml:space="preserve">Main page:</w:t>
      </w:r>
      <w:r>
        <w:t xml:space="preserve"> </w:t>
      </w:r>
      <w:r>
        <w:t xml:space="preserve">the intro starts</w:t>
      </w:r>
      <w:r>
        <w:t xml:space="preserve"> </w:t>
      </w:r>
      <w:r>
        <w:t xml:space="preserve">“</w:t>
      </w:r>
      <w:r>
        <w:t xml:space="preserve">You’re doing more than ever</w:t>
      </w:r>
      <w:r>
        <w:t xml:space="preserve">”</w:t>
      </w:r>
      <w:r>
        <w:t xml:space="preserve">, the banner says £62, only the monthly plan shows, and the benefits tabs read</w:t>
      </w:r>
      <w:r>
        <w:t xml:space="preserve"> </w:t>
      </w:r>
      <w:r>
        <w:t xml:space="preserve">“</w:t>
      </w:r>
      <w:r>
        <w:t xml:space="preserve">What you’ll feel</w:t>
      </w:r>
      <w:r>
        <w:t xml:space="preserve">”</w:t>
      </w:r>
      <w:r>
        <w:t xml:space="preserve"> </w:t>
      </w:r>
      <w:r>
        <w:t xml:space="preserve">and</w:t>
      </w:r>
      <w:r>
        <w:t xml:space="preserve"> </w:t>
      </w:r>
      <w:r>
        <w:t xml:space="preserve">“</w:t>
      </w:r>
      <w:r>
        <w:t xml:space="preserve">Check it your way</w:t>
      </w:r>
      <w:r>
        <w:t xml:space="preserve">”</w:t>
      </w:r>
      <w:r>
        <w:t xml:space="preserve">.</w:t>
      </w:r>
    </w:p>
    <w:p>
      <w:pPr>
        <w:numPr>
          <w:ilvl w:val="0"/>
          <w:numId w:val="1008"/>
        </w:numPr>
        <w:pStyle w:val="Compact"/>
      </w:pPr>
      <w:r>
        <w:rPr>
          <w:bCs/>
          <w:b/>
        </w:rPr>
        <w:t xml:space="preserve">-2:</w:t>
      </w:r>
      <w:r>
        <w:t xml:space="preserve"> </w:t>
      </w:r>
      <w:r>
        <w:t xml:space="preserve">“</w:t>
      </w:r>
      <w:r>
        <w:t xml:space="preserve">You don’t feel old. So why so tired?</w:t>
      </w:r>
      <w:r>
        <w:t xml:space="preserve">”</w:t>
      </w:r>
      <w:r>
        <w:t xml:space="preserve"> </w:t>
      </w:r>
      <w:r>
        <w:t xml:space="preserve">is the problem heading. The Garmin tile and the plain-English comparison table (</w:t>
      </w:r>
      <w:r>
        <w:t xml:space="preserve">“</w:t>
      </w:r>
      <w:r>
        <w:t xml:space="preserve">The easy way to get NAD⁺.</w:t>
      </w:r>
      <w:r>
        <w:t xml:space="preserve">”</w:t>
      </w:r>
      <w:r>
        <w:t xml:space="preserve">) show, the text is visibly larger, and the trust pills each sit on one line on desktop.</w:t>
      </w:r>
    </w:p>
    <w:p>
      <w:pPr>
        <w:numPr>
          <w:ilvl w:val="0"/>
          <w:numId w:val="1008"/>
        </w:numPr>
        <w:pStyle w:val="Compact"/>
      </w:pPr>
      <w:r>
        <w:rPr>
          <w:bCs/>
          <w:b/>
        </w:rPr>
        <w:t xml:space="preserve">-3, -4, -5:</w:t>
      </w:r>
      <w:r>
        <w:t xml:space="preserve"> </w:t>
      </w:r>
      <w:r>
        <w:t xml:space="preserve">your own pages, as before.</w:t>
      </w:r>
    </w:p>
    <w:p>
      <w:pPr>
        <w:numPr>
          <w:ilvl w:val="0"/>
          <w:numId w:val="1008"/>
        </w:numPr>
        <w:pStyle w:val="Compact"/>
      </w:pPr>
      <w:r>
        <w:rPr>
          <w:bCs/>
          <w:b/>
        </w:rPr>
        <w:t xml:space="preserve">Carousels:</w:t>
      </w:r>
      <w:r>
        <w:t xml:space="preserve"> </w:t>
      </w:r>
      <w:r>
        <w:t xml:space="preserve">each page shows its own product’s images. As a test, reorder the images on -2 and check that main doesn’t change.</w:t>
      </w:r>
    </w:p>
    <w:p>
      <w:pPr>
        <w:numPr>
          <w:ilvl w:val="0"/>
          <w:numId w:val="1008"/>
        </w:numPr>
        <w:pStyle w:val="Compact"/>
      </w:pPr>
      <w:r>
        <w:rPr>
          <w:bCs/>
          <w:b/>
        </w:rPr>
        <w:t xml:space="preserve">Add to cart</w:t>
      </w:r>
      <w:r>
        <w:t xml:space="preserve"> </w:t>
      </w:r>
      <w:r>
        <w:t xml:space="preserve">works on all five, with the welcome kit added.</w:t>
      </w:r>
    </w:p>
    <w:p>
      <w:pPr>
        <w:numPr>
          <w:ilvl w:val="0"/>
          <w:numId w:val="1008"/>
        </w:numPr>
        <w:pStyle w:val="Compact"/>
      </w:pPr>
      <w:r>
        <w:rPr>
          <w:bCs/>
          <w:b/>
        </w:rPr>
        <w:t xml:space="preserve">On a phone:</w:t>
      </w:r>
      <w:r>
        <w:t xml:space="preserve"> </w:t>
      </w:r>
      <w:r>
        <w:t xml:space="preserve">check -2 for wrapping in the plan cards and gift labels.</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drrichiebarclay-rgb/claude/tree/claude/faq-page-shopify-redesign-hbqcg8/shopify/pdp-rollout/templates" TargetMode="External" /><Relationship Type="http://schemas.openxmlformats.org/officeDocument/2006/relationships/hyperlink" Id="rId22" Target="https://muto.co/products/muto-nad-cellular-complex-3?view=muto-nad-45&amp;preview_theme_id=202682564955" TargetMode="External" /><Relationship Type="http://schemas.openxmlformats.org/officeDocument/2006/relationships/hyperlink" Id="rId21" Target="https://muto.co/products/muto-nad-cellular-complex?view=muto-nad-performance&amp;preview_theme_id=202682564955"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rrichiebarclay-rgb/claude/tree/claude/faq-page-shopify-redesign-hbqcg8/shopify/pdp-rollout/templates" TargetMode="External" /><Relationship Type="http://schemas.openxmlformats.org/officeDocument/2006/relationships/hyperlink" Id="rId22" Target="https://muto.co/products/muto-nad-cellular-complex-3?view=muto-nad-45&amp;preview_theme_id=202682564955" TargetMode="External" /><Relationship Type="http://schemas.openxmlformats.org/officeDocument/2006/relationships/hyperlink" Id="rId21" Target="https://muto.co/products/muto-nad-cellular-complex?view=muto-nad-performance&amp;preview_theme_id=2026825649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MUTO NAD+ product pages: new main page and page order</dc:title>
  <dc:creator/>
  <cp:keywords/>
  <dcterms:created xsi:type="dcterms:W3CDTF">2026-10-13T11:40:30Z</dcterms:created>
  <dcterms:modified xsi:type="dcterms:W3CDTF">2026-10-13T11:40:30Z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13 October 2026</vt:lpwstr>
  </property>
</Properties>
</file>