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product</w:t>
      </w:r>
      <w:r>
        <w:t xml:space="preserve"> </w:t>
      </w:r>
      <w:r>
        <w:t xml:space="preserve">page</w:t>
      </w:r>
      <w:r>
        <w:t xml:space="preserve"> </w:t>
      </w:r>
      <w:r>
        <w:t xml:space="preserve">and</w:t>
      </w:r>
      <w:r>
        <w:t xml:space="preserve"> </w:t>
      </w:r>
      <w:r>
        <w:t xml:space="preserve">cart</w:t>
      </w:r>
      <w:r>
        <w:t xml:space="preserve"> </w:t>
      </w:r>
      <w:r>
        <w:t xml:space="preserve">drawer:</w:t>
      </w:r>
      <w:r>
        <w:t xml:space="preserve"> </w:t>
      </w:r>
      <w:r>
        <w:t xml:space="preserve">per-month</w:t>
      </w:r>
      <w:r>
        <w:t xml:space="preserve"> </w:t>
      </w:r>
      <w:r>
        <w:t xml:space="preserve">plans,</w:t>
      </w:r>
      <w:r>
        <w:t xml:space="preserve"> </w:t>
      </w:r>
      <w:r>
        <w:t xml:space="preserve">new</w:t>
      </w:r>
      <w:r>
        <w:t xml:space="preserve"> </w:t>
      </w:r>
      <w:r>
        <w:t xml:space="preserve">top</w:t>
      </w:r>
      <w:r>
        <w:t xml:space="preserve"> </w:t>
      </w:r>
      <w:r>
        <w:t xml:space="preserve">of</w:t>
      </w:r>
      <w:r>
        <w:t xml:space="preserve"> </w:t>
      </w:r>
      <w:r>
        <w:t xml:space="preserve">page,</w:t>
      </w:r>
      <w:r>
        <w:t xml:space="preserve"> </w:t>
      </w:r>
      <w:r>
        <w:t xml:space="preserve">new</w:t>
      </w:r>
      <w:r>
        <w:t xml:space="preserve"> </w:t>
      </w:r>
      <w:r>
        <w:t xml:space="preserve">cart</w:t>
      </w:r>
    </w:p>
    <w:p>
      <w:pPr>
        <w:pStyle w:val="Subtitle"/>
      </w:pPr>
      <w:r>
        <w:t xml:space="preserve">27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New plan pricing, a new top of page and sticky-bar price on the product page, and a rebuilt cart drawer.</w:t>
      </w:r>
      <w:r>
        <w:t xml:space="preserve"> </w:t>
      </w:r>
      <w:r>
        <w:rPr>
          <w:bCs/>
          <w:b/>
        </w:rPr>
        <w:t xml:space="preserve">It’s 2 files to copy into the live theme.</w:t>
      </w:r>
      <w:r>
        <w:t xml:space="preserve"> </w:t>
      </w:r>
      <w:r>
        <w:t xml:space="preserve">Both URLs use the same template, so one copy covers both: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https://muto.co/products/muto-nad-cellular-complex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https://muto.co/products/muto-nad-cellular-complex-2</w:t>
        </w:r>
      </w:hyperlink>
    </w:p>
    <w:p>
      <w:pPr>
        <w:pStyle w:val="FirstParagraph"/>
      </w:pPr>
      <w:r>
        <w:t xml:space="preserve">No section, asset, app or Skio changes.</w:t>
      </w:r>
    </w:p>
    <w:bookmarkStart w:id="22" w:name="Xcf592b0c80f566a68901cedf6360b879a3fe3d2"/>
    <w:p>
      <w:pPr>
        <w:pStyle w:val="Heading1"/>
      </w:pPr>
      <w:r>
        <w:t xml:space="preserve">Update, 27 October afternoon: replace the template once more</w:t>
      </w:r>
    </w:p>
    <w:p>
      <w:pPr>
        <w:pStyle w:val="FirstParagraph"/>
      </w:pPr>
      <w:r>
        <w:t xml:space="preserve">Live already has this morning’s two files.</w:t>
      </w:r>
      <w:r>
        <w:t xml:space="preserve"> </w:t>
      </w:r>
      <w:r>
        <w:rPr>
          <w:bCs/>
          <w:b/>
        </w:rPr>
        <w:t xml:space="preserve">Copy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templates/product.muto-nad-v2.json</w:t>
      </w:r>
      <w:r>
        <w:rPr>
          <w:bCs/>
          <w:b/>
        </w:rPr>
        <w:t xml:space="preserve"> </w:t>
      </w:r>
      <w:r>
        <w:rPr>
          <w:bCs/>
          <w:b/>
        </w:rPr>
        <w:t xml:space="preserve">once more</w:t>
      </w:r>
      <w:r>
        <w:t xml:space="preserve"> </w:t>
      </w:r>
      <w:r>
        <w:t xml:space="preserve">(the cart drawer hasn’t changed). The new file is built from live as it stands now, so nothing on live is lost. It changes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to match phones:</w:t>
      </w:r>
    </w:p>
    <w:p>
      <w:pPr>
        <w:numPr>
          <w:ilvl w:val="0"/>
          <w:numId w:val="1002"/>
        </w:numPr>
        <w:pStyle w:val="Compact"/>
      </w:pPr>
      <w:r>
        <w:t xml:space="preserve">The offer (</w:t>
      </w:r>
      <w:r>
        <w:t xml:space="preserve">“</w:t>
      </w:r>
      <w:r>
        <w:t xml:space="preserve">Choose your plan</w:t>
      </w:r>
      <w:r>
        <w:t xml:space="preserve">”</w:t>
      </w:r>
      <w:r>
        <w:t xml:space="preserve">, plans, one-time, button) comes straight after the stars, title and descriptor.</w:t>
      </w:r>
    </w:p>
    <w:p>
      <w:pPr>
        <w:numPr>
          <w:ilvl w:val="0"/>
          <w:numId w:val="1002"/>
        </w:numPr>
        <w:pStyle w:val="Compact"/>
      </w:pPr>
      <w:r>
        <w:t xml:space="preserve">The serving line and description move below the button.</w:t>
      </w:r>
    </w:p>
    <w:p>
      <w:pPr>
        <w:numPr>
          <w:ilvl w:val="0"/>
          <w:numId w:val="1002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How it helps</w:t>
      </w:r>
      <w:r>
        <w:t xml:space="preserve">”</w:t>
      </w:r>
      <w:r>
        <w:t xml:space="preserve"> </w:t>
      </w:r>
      <w:r>
        <w:t xml:space="preserve">list is hidden on desktop.</w:t>
      </w:r>
    </w:p>
    <w:bookmarkEnd w:id="22"/>
    <w:bookmarkStart w:id="25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MUTO_PDP_v2_Cart_27Oct2026.zip</w:t>
      </w:r>
      <w:r>
        <w:t xml:space="preserve">. They’re also in GitHub at</w:t>
      </w:r>
      <w:r>
        <w:t xml:space="preserve"> </w:t>
      </w:r>
      <w:r>
        <w:rPr>
          <w:rStyle w:val="VerbatimChar"/>
        </w:rPr>
        <w:t xml:space="preserve">handoff/pdp-v2-cart/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claude/beautiful-bohr-wkhdur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templates/product.muto-nad-v2.json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template with the same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snippets/cart-drawer.liquid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snippet with the same name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it’s all on the theme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Clone Of Live | Plan pricing /mo [27-10]</w:t>
      </w:r>
      <w:r>
        <w:rPr>
          <w:bCs/>
          <w:b/>
        </w:rPr>
        <w:t xml:space="preserve">”</w:t>
      </w:r>
      <w:r>
        <w:t xml:space="preserve"> </w:t>
      </w:r>
      <w:r>
        <w:t xml:space="preserve">(ID 203700666715):</w:t>
      </w:r>
    </w:p>
    <w:p>
      <w:pPr>
        <w:numPr>
          <w:ilvl w:val="1"/>
          <w:numId w:val="1005"/>
        </w:numPr>
        <w:pStyle w:val="Compact"/>
      </w:pPr>
      <w:hyperlink r:id="rId23">
        <w:r>
          <w:rPr>
            <w:rStyle w:val="Hyperlink"/>
          </w:rPr>
          <w:t xml:space="preserve">https://muto.co/products/muto-nad-cellular-complex?preview_theme_id=203700666715</w:t>
        </w:r>
      </w:hyperlink>
    </w:p>
    <w:p>
      <w:pPr>
        <w:numPr>
          <w:ilvl w:val="1"/>
          <w:numId w:val="1005"/>
        </w:numPr>
        <w:pStyle w:val="Compact"/>
      </w:pPr>
      <w:hyperlink r:id="rId24">
        <w:r>
          <w:rPr>
            <w:rStyle w:val="Hyperlink"/>
          </w:rPr>
          <w:t xml:space="preserve">https://muto.co/products/muto-nad-cellular-complex-2?preview_theme_id=203700666715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Built from the live files as they were this morning.</w:t>
      </w:r>
      <w:r>
        <w:t xml:space="preserve"> </w:t>
      </w:r>
      <w:r>
        <w:t xml:space="preserve">On 27 Oct, live still matched them. If either file has been edited on live since, tell me before copying, so those edits aren’t lost.</w:t>
      </w:r>
    </w:p>
    <w:bookmarkEnd w:id="25"/>
    <w:bookmarkStart w:id="26" w:name="step-1-copy-the-2-files"/>
    <w:p>
      <w:pPr>
        <w:pStyle w:val="Heading1"/>
      </w:pPr>
      <w:r>
        <w:t xml:space="preserve">Step 1: copy the 2 files</w:t>
      </w:r>
    </w:p>
    <w:p>
      <w:pPr>
        <w:pStyle w:val="FirstParagraph"/>
      </w:pPr>
      <w:r>
        <w:t xml:space="preserve">On the live theme (</w:t>
      </w:r>
      <w:r>
        <w:rPr>
          <w:bCs/>
          <w:b/>
        </w:rPr>
        <w:t xml:space="preserve">Clone Of Live | Buy Box Redesign [31-08]</w:t>
      </w:r>
      <w:r>
        <w:t xml:space="preserve">), go to</w:t>
      </w:r>
      <w:r>
        <w:t xml:space="preserve"> </w:t>
      </w:r>
      <w:r>
        <w:rPr>
          <w:bCs/>
          <w:b/>
        </w:rPr>
        <w:t xml:space="preserve">Edit code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templates/product.muto-nad-v2.json</w:t>
      </w:r>
      <w:r>
        <w:t xml:space="preserve">, replace everything with the file from the zip, and save.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snippets/cart-drawer.liquid</w:t>
      </w:r>
      <w:r>
        <w:t xml:space="preserve">, replace everything with the file from the zip, and save.</w:t>
      </w:r>
    </w:p>
    <w:p>
      <w:pPr>
        <w:pStyle w:val="FirstParagraph"/>
      </w:pPr>
      <w:r>
        <w:rPr>
          <w:bCs/>
          <w:b/>
        </w:rPr>
        <w:t xml:space="preserve">The other way to do it:</w:t>
      </w:r>
      <w:r>
        <w:t xml:space="preserve"> </w:t>
      </w:r>
      <w:r>
        <w:t xml:space="preserve">publish the preview theme instead. It’s a full copy of live from this morning with only these 2 files changed.</w:t>
      </w:r>
    </w:p>
    <w:bookmarkEnd w:id="26"/>
    <w:bookmarkStart w:id="30" w:name="what-changes"/>
    <w:p>
      <w:pPr>
        <w:pStyle w:val="Heading1"/>
      </w:pPr>
      <w:r>
        <w:t xml:space="preserve">What changes</w:t>
      </w:r>
    </w:p>
    <w:bookmarkStart w:id="27" w:name="product-page-plans"/>
    <w:p>
      <w:pPr>
        <w:pStyle w:val="Heading2"/>
      </w:pPr>
      <w:r>
        <w:t xml:space="preserve">Product page: plans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Quarterly:</w:t>
      </w:r>
      <w:r>
        <w:t xml:space="preserve"> </w:t>
      </w:r>
      <w:r>
        <w:rPr>
          <w:bCs/>
          <w:b/>
        </w:rPr>
        <w:t xml:space="preserve">£50/mo</w:t>
      </w:r>
      <w:r>
        <w:t xml:space="preserve">, with</w:t>
      </w:r>
      <w:r>
        <w:t xml:space="preserve"> </w:t>
      </w:r>
      <w:r>
        <w:rPr>
          <w:strike/>
        </w:rPr>
        <w:t xml:space="preserve">£70</w:t>
      </w:r>
      <w:r>
        <w:t xml:space="preserve"> </w:t>
      </w:r>
      <w:r>
        <w:t xml:space="preserve">underneath. A cyan</w:t>
      </w:r>
      <w:r>
        <w:t xml:space="preserve"> </w:t>
      </w:r>
      <w:r>
        <w:rPr>
          <w:bCs/>
          <w:b/>
        </w:rPr>
        <w:t xml:space="preserve">SAVE 28%</w:t>
      </w:r>
      <w:r>
        <w:t xml:space="preserve"> </w:t>
      </w:r>
      <w:r>
        <w:t xml:space="preserve">tag sits in the box’s top-left corner.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Monthly:</w:t>
      </w:r>
      <w:r>
        <w:t xml:space="preserve"> </w:t>
      </w:r>
      <w:r>
        <w:rPr>
          <w:bCs/>
          <w:b/>
        </w:rPr>
        <w:t xml:space="preserve">£60/mo</w:t>
      </w:r>
      <w:r>
        <w:t xml:space="preserve">, with</w:t>
      </w:r>
      <w:r>
        <w:t xml:space="preserve"> </w:t>
      </w:r>
      <w:r>
        <w:rPr>
          <w:strike/>
        </w:rPr>
        <w:t xml:space="preserve">£70</w:t>
      </w:r>
      <w:r>
        <w:t xml:space="preserve"> </w:t>
      </w:r>
      <w:r>
        <w:t xml:space="preserve">underneath, and a</w:t>
      </w:r>
      <w:r>
        <w:t xml:space="preserve"> </w:t>
      </w:r>
      <w:r>
        <w:rPr>
          <w:bCs/>
          <w:b/>
        </w:rPr>
        <w:t xml:space="preserve">SAVE 14%</w:t>
      </w:r>
      <w:r>
        <w:t xml:space="preserve"> </w:t>
      </w:r>
      <w:r>
        <w:t xml:space="preserve">tag.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Best value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bar:</w:t>
      </w:r>
      <w:r>
        <w:t xml:space="preserve"> </w:t>
      </w:r>
      <w:r>
        <w:t xml:space="preserve">the dark bar over Quarterly reads</w:t>
      </w:r>
      <w:r>
        <w:t xml:space="preserve"> </w:t>
      </w:r>
      <w:r>
        <w:t xml:space="preserve">“</w:t>
      </w:r>
      <w:r>
        <w:t xml:space="preserve">✦ BEST VALUE · New customers: free welcome kit worth £77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Billing lines:</w:t>
      </w:r>
      <w:r>
        <w:t xml:space="preserve"> </w:t>
      </w:r>
      <w:r>
        <w:t xml:space="preserve">unchanged (</w:t>
      </w:r>
      <w:r>
        <w:t xml:space="preserve">“</w:t>
      </w:r>
      <w:r>
        <w:t xml:space="preserve">billed £150 every 3 months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billed £60 every 4 weeks</w:t>
      </w:r>
      <w:r>
        <w:t xml:space="preserve">”</w:t>
      </w:r>
      <w:r>
        <w:t xml:space="preserve">).</w:t>
      </w:r>
      <w:r>
        <w:t xml:space="preserve"> </w:t>
      </w:r>
      <w:r>
        <w:rPr>
          <w:bCs/>
          <w:b/>
        </w:rPr>
        <w:t xml:space="preserve">Skio isn’t changed.</w:t>
      </w:r>
      <w:r>
        <w:t xml:space="preserve"> </w:t>
      </w:r>
      <w:r>
        <w:t xml:space="preserve">It still bills £150 every 3 months and £60 every 4 weeks.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button:</w:t>
      </w:r>
      <w:r>
        <w:t xml:space="preserve"> </w:t>
      </w:r>
      <w:r>
        <w:t xml:space="preserve">reads</w:t>
      </w:r>
      <w:r>
        <w:t xml:space="preserve"> </w:t>
      </w:r>
      <w:r>
        <w:rPr>
          <w:bCs/>
          <w:b/>
        </w:rPr>
        <w:t xml:space="preserve">Add to cart</w:t>
      </w:r>
      <w:r>
        <w:t xml:space="preserve">, with no price on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Sticky bar at the bottom:</w:t>
      </w:r>
      <w:r>
        <w:t xml:space="preserve"> </w:t>
      </w:r>
      <w:r>
        <w:t xml:space="preserve">shows the per-month price for the selected plan,</w:t>
      </w:r>
      <w:r>
        <w:t xml:space="preserve"> </w:t>
      </w:r>
      <w:r>
        <w:t xml:space="preserve">“</w:t>
      </w:r>
      <w:r>
        <w:t xml:space="preserve">Add to cart</w:t>
      </w:r>
      <w:r>
        <w:t xml:space="preserve"> </w:t>
      </w:r>
      <w:r>
        <w:rPr>
          <w:strike/>
        </w:rPr>
        <w:t xml:space="preserve">£70</w:t>
      </w:r>
      <w:r>
        <w:t xml:space="preserve"> </w:t>
      </w:r>
      <w:r>
        <w:t xml:space="preserve">£50/mo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rPr>
          <w:strike/>
        </w:rPr>
        <w:t xml:space="preserve">£70</w:t>
      </w:r>
      <w:r>
        <w:t xml:space="preserve"> </w:t>
      </w:r>
      <w:r>
        <w:t xml:space="preserve">£60/mo</w:t>
      </w:r>
      <w:r>
        <w:t xml:space="preserve">”</w:t>
      </w:r>
      <w:r>
        <w:t xml:space="preserve">.</w:t>
      </w:r>
    </w:p>
    <w:bookmarkEnd w:id="27"/>
    <w:bookmarkStart w:id="28" w:name="product-page-top-of-page"/>
    <w:p>
      <w:pPr>
        <w:pStyle w:val="Heading2"/>
      </w:pPr>
      <w:r>
        <w:t xml:space="preserve">Product page: top of page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 phones, AgeMate-style, from the top:</w:t>
      </w:r>
    </w:p>
    <w:p>
      <w:pPr>
        <w:numPr>
          <w:ilvl w:val="1"/>
          <w:numId w:val="1009"/>
        </w:numPr>
        <w:pStyle w:val="Compact"/>
      </w:pPr>
      <w:r>
        <w:t xml:space="preserve">Stars and</w:t>
      </w:r>
      <w:r>
        <w:t xml:space="preserve"> </w:t>
      </w:r>
      <w:r>
        <w:t xml:space="preserve">“</w:t>
      </w:r>
      <w:r>
        <w:t xml:space="preserve">4.83 out of 5</w:t>
      </w:r>
      <w:r>
        <w:t xml:space="preserve">”</w:t>
      </w:r>
      <w:r>
        <w:t xml:space="preserve"> </w:t>
      </w:r>
      <w:r>
        <w:t xml:space="preserve">(bigger stars, Neue Haas, no underline).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NAD+ Cellular Complex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“</w:t>
      </w:r>
      <w:r>
        <w:t xml:space="preserve">Everything your body needs after 35 for energy, recovery, stress, immunity and longevity.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The images.</w:t>
      </w:r>
    </w:p>
    <w:p>
      <w:pPr>
        <w:numPr>
          <w:ilvl w:val="1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View third-party testing results</w:t>
      </w:r>
      <w:r>
        <w:t xml:space="preserve"> </w:t>
      </w:r>
      <w:r>
        <w:t xml:space="preserve">button.</w:t>
      </w:r>
    </w:p>
    <w:p>
      <w:pPr>
        <w:numPr>
          <w:ilvl w:val="1"/>
          <w:numId w:val="1009"/>
        </w:numPr>
        <w:pStyle w:val="Compact"/>
      </w:pPr>
      <w:r>
        <w:t xml:space="preserve">The offer: Black Friday box,</w:t>
      </w:r>
      <w:r>
        <w:t xml:space="preserve"> </w:t>
      </w:r>
      <w:r>
        <w:t xml:space="preserve">“</w:t>
      </w:r>
      <w:r>
        <w:t xml:space="preserve">Choose your plan</w:t>
      </w:r>
      <w:r>
        <w:t xml:space="preserve">”</w:t>
      </w:r>
      <w:r>
        <w:t xml:space="preserve">, plans, one-time and the button.</w:t>
      </w:r>
    </w:p>
    <w:p>
      <w:pPr>
        <w:numPr>
          <w:ilvl w:val="1"/>
          <w:numId w:val="1009"/>
        </w:numPr>
        <w:pStyle w:val="Compact"/>
      </w:pPr>
      <w:r>
        <w:t xml:space="preserve">The description, benefits, reviews and folds.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 desktop:</w:t>
      </w:r>
      <w:r>
        <w:t xml:space="preserve"> </w:t>
      </w:r>
      <w:r>
        <w:t xml:space="preserve">the same parts in the existing two-column layout.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Removed: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MUTO</w:t>
      </w:r>
      <w:r>
        <w:t xml:space="preserve">”</w:t>
      </w:r>
      <w:r>
        <w:t xml:space="preserve"> </w:t>
      </w:r>
      <w:r>
        <w:t xml:space="preserve">above the title.</w:t>
      </w:r>
    </w:p>
    <w:p>
      <w:pPr>
        <w:numPr>
          <w:ilvl w:val="1"/>
          <w:numId w:val="1010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Ingredients + nutritional information</w:t>
      </w:r>
      <w:r>
        <w:t xml:space="preserve">”</w:t>
      </w:r>
      <w:r>
        <w:t xml:space="preserve"> </w:t>
      </w:r>
      <w:r>
        <w:t xml:space="preserve">link.</w:t>
      </w:r>
    </w:p>
    <w:p>
      <w:pPr>
        <w:numPr>
          <w:ilvl w:val="1"/>
          <w:numId w:val="1010"/>
        </w:numPr>
        <w:pStyle w:val="Compact"/>
      </w:pPr>
      <w:r>
        <w:t xml:space="preserve">The second testing button lower in the buy box.</w:t>
      </w:r>
    </w:p>
    <w:bookmarkEnd w:id="28"/>
    <w:bookmarkStart w:id="29" w:name="cart-drawer-all-pages"/>
    <w:p>
      <w:pPr>
        <w:pStyle w:val="Heading2"/>
      </w:pPr>
      <w:r>
        <w:t xml:space="preserve">Cart drawer (all pages)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Order:</w:t>
      </w:r>
      <w:r>
        <w:t xml:space="preserve"> </w:t>
      </w:r>
      <w:r>
        <w:t xml:space="preserve">NAD product first, then gifts as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Your free welcome gifts (n)</w:t>
      </w:r>
      <w:r>
        <w:rPr>
          <w:bCs/>
          <w:b/>
        </w:rPr>
        <w:t xml:space="preserve">”</w:t>
      </w:r>
      <w:r>
        <w:t xml:space="preserve">. Each gift is a small row with picture, name, value crossed out and FREE. The order is creatine, socks, bottle, ebook, jar, then the Garmin entry last.</w:t>
      </w:r>
    </w:p>
    <w:p>
      <w:pPr>
        <w:numPr>
          <w:ilvl w:val="1"/>
          <w:numId w:val="1012"/>
        </w:numPr>
        <w:pStyle w:val="Compact"/>
      </w:pPr>
      <w:r>
        <w:t xml:space="preserve">With a NAD subscription, the</w:t>
      </w:r>
      <w:r>
        <w:t xml:space="preserve"> </w:t>
      </w:r>
      <w:r>
        <w:rPr>
          <w:bCs/>
          <w:b/>
        </w:rPr>
        <w:t xml:space="preserve">12-Week Protocol eBook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Forever Jar</w:t>
      </w:r>
      <w:r>
        <w:t xml:space="preserve"> </w:t>
      </w:r>
      <w:r>
        <w:t xml:space="preserve">(£10 each) are listed as gifts even though they aren’t cart lines.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Removed:</w:t>
      </w:r>
      <w:r>
        <w:t xml:space="preserve"> </w:t>
      </w:r>
      <w:r>
        <w:t xml:space="preserve">the reviews box and the free-shipping bar.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If a subscription is in the cart</w:t>
      </w:r>
      <w:r>
        <w:t xml:space="preserve">, a grey box at the top reads:</w:t>
      </w:r>
    </w:p>
    <w:p>
      <w:pPr>
        <w:numPr>
          <w:ilvl w:val="1"/>
          <w:numId w:val="1013"/>
        </w:numPr>
        <w:pStyle w:val="Compact"/>
      </w:pPr>
      <w:r>
        <w:t xml:space="preserve">“</w:t>
      </w:r>
      <w:r>
        <w:t xml:space="preserve">Feel the difference in 90 days – or get every payment back.</w:t>
      </w:r>
      <w:r>
        <w:t xml:space="preserve">”</w:t>
      </w:r>
    </w:p>
    <w:p>
      <w:pPr>
        <w:numPr>
          <w:ilvl w:val="1"/>
          <w:numId w:val="1013"/>
        </w:numPr>
        <w:pStyle w:val="Compact"/>
      </w:pPr>
      <w:r>
        <w:t xml:space="preserve">“</w:t>
      </w:r>
      <w:r>
        <w:t xml:space="preserve">Skip, pause or cancel online anytime.</w:t>
      </w:r>
      <w:r>
        <w:t xml:space="preserve">”</w:t>
      </w:r>
    </w:p>
    <w:p>
      <w:pPr>
        <w:numPr>
          <w:ilvl w:val="1"/>
          <w:numId w:val="1013"/>
        </w:numPr>
        <w:pStyle w:val="Compact"/>
      </w:pPr>
      <w:r>
        <w:t xml:space="preserve">“</w:t>
      </w:r>
      <w:r>
        <w:t xml:space="preserve">★★★★★ 4.8/5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Under the NAD title:</w:t>
      </w:r>
    </w:p>
    <w:p>
      <w:pPr>
        <w:numPr>
          <w:ilvl w:val="1"/>
          <w:numId w:val="1014"/>
        </w:numPr>
        <w:pStyle w:val="Compact"/>
      </w:pPr>
      <w:r>
        <w:t xml:space="preserve">“</w:t>
      </w:r>
      <w:r>
        <w:t xml:space="preserve">Replaces 5 supplements · £1.67 a day</w:t>
      </w:r>
      <w:r>
        <w:t xml:space="preserve">”</w:t>
      </w:r>
      <w:r>
        <w:t xml:space="preserve"> </w:t>
      </w:r>
      <w:r>
        <w:t xml:space="preserve">on Quarterly,</w:t>
      </w:r>
      <w:r>
        <w:t xml:space="preserve"> </w:t>
      </w:r>
      <w:r>
        <w:t xml:space="preserve">“</w:t>
      </w:r>
      <w:r>
        <w:t xml:space="preserve">· £2 a day</w:t>
      </w:r>
      <w:r>
        <w:t xml:space="preserve">”</w:t>
      </w:r>
      <w:r>
        <w:t xml:space="preserve"> </w:t>
      </w:r>
      <w:r>
        <w:t xml:space="preserve">on Monthly, and just</w:t>
      </w:r>
      <w:r>
        <w:t xml:space="preserve"> </w:t>
      </w:r>
      <w:r>
        <w:t xml:space="preserve">“</w:t>
      </w:r>
      <w:r>
        <w:t xml:space="preserve">Replaces 5 supplements</w:t>
      </w:r>
      <w:r>
        <w:t xml:space="preserve">”</w:t>
      </w:r>
      <w:r>
        <w:t xml:space="preserve"> </w:t>
      </w:r>
      <w:r>
        <w:t xml:space="preserve">on one-time.</w:t>
      </w:r>
    </w:p>
    <w:p>
      <w:pPr>
        <w:numPr>
          <w:ilvl w:val="1"/>
          <w:numId w:val="1014"/>
        </w:numPr>
        <w:pStyle w:val="Compact"/>
      </w:pPr>
      <w:r>
        <w:t xml:space="preserve">A green ticked line:</w:t>
      </w:r>
      <w:r>
        <w:t xml:space="preserve"> </w:t>
      </w:r>
      <w:r>
        <w:t xml:space="preserve">“</w:t>
      </w:r>
      <w:r>
        <w:t xml:space="preserve">You save £60 every 3 months, ongoing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You save £10 every month, ongoing</w:t>
      </w:r>
      <w:r>
        <w:t xml:space="preserve">”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price under the title is gone.</w:t>
      </w:r>
      <w:r>
        <w:t xml:space="preserve"> </w:t>
      </w:r>
      <w:r>
        <w:t xml:space="preserve">It’s only on the right now.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Subtotal:</w:t>
      </w:r>
      <w:r>
        <w:t xml:space="preserve"> </w:t>
      </w:r>
      <w:r>
        <w:rPr>
          <w:strike/>
        </w:rPr>
        <w:t xml:space="preserve">sum of the crossed-out prices above</w:t>
      </w:r>
      <w:r>
        <w:t xml:space="preserve"> </w:t>
      </w:r>
      <w:r>
        <w:rPr>
          <w:bCs/>
          <w:b/>
        </w:rPr>
        <w:t xml:space="preserve">total</w:t>
      </w:r>
      <w:r>
        <w:t xml:space="preserve">, then a</w:t>
      </w:r>
      <w:r>
        <w:t xml:space="preserve"> </w:t>
      </w:r>
      <w:r>
        <w:rPr>
          <w:bCs/>
          <w:b/>
        </w:rPr>
        <w:t xml:space="preserve">Save £x</w:t>
      </w:r>
      <w:r>
        <w:t xml:space="preserve"> </w:t>
      </w:r>
      <w:r>
        <w:t xml:space="preserve">pill. The confusing</w:t>
      </w:r>
      <w:r>
        <w:t xml:space="preserve"> </w:t>
      </w:r>
      <w:r>
        <w:t xml:space="preserve">“</w:t>
      </w:r>
      <w:r>
        <w:t xml:space="preserve">YOU SAVE</w:t>
      </w:r>
      <w:r>
        <w:t xml:space="preserve">”</w:t>
      </w:r>
      <w:r>
        <w:t xml:space="preserve"> </w:t>
      </w:r>
      <w:r>
        <w:t xml:space="preserve">badge is gone.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Button:</w:t>
      </w:r>
      <w:r>
        <w:t xml:space="preserve"> </w:t>
      </w:r>
      <w:r>
        <w:rPr>
          <w:bCs/>
          <w:b/>
        </w:rPr>
        <w:t xml:space="preserve">Checkout · £150</w:t>
      </w:r>
      <w:r>
        <w:t xml:space="preserve">, using the live cart total.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Under the payment icons:</w:t>
      </w:r>
      <w:r>
        <w:t xml:space="preserve"> </w:t>
      </w:r>
      <w:r>
        <w:t xml:space="preserve">“</w:t>
      </w:r>
      <w:r>
        <w:t xml:space="preserve">🔒 Secure checkout · ⏸ Cancel anytime · 🛡 90-day guarantee</w:t>
      </w:r>
      <w:r>
        <w:t xml:space="preserve">”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Fix:</w:t>
      </w:r>
      <w:r>
        <w:t xml:space="preserve"> </w:t>
      </w:r>
      <w:r>
        <w:t xml:space="preserve">the quantities sent with checkout are now matched to each cart line by its key, not by row order. The new row order can’t move a quantity onto the wrong item.</w:t>
      </w:r>
    </w:p>
    <w:bookmarkEnd w:id="29"/>
    <w:bookmarkEnd w:id="30"/>
    <w:bookmarkStart w:id="31" w:name="worth-knowing"/>
    <w:p>
      <w:pPr>
        <w:pStyle w:val="Heading1"/>
      </w:pPr>
      <w:r>
        <w:t xml:space="preserve">Worth knowing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Typed-in figures:</w:t>
      </w:r>
    </w:p>
    <w:p>
      <w:pPr>
        <w:numPr>
          <w:ilvl w:val="1"/>
          <w:numId w:val="1016"/>
        </w:numPr>
        <w:pStyle w:val="Compact"/>
      </w:pPr>
      <w:r>
        <w:t xml:space="preserve">The per-month prices (£50/mo, £60/mo, £70) are typed into the page’s styling, because the theme prints Skio’s billed price. If Skio’s prices change, update them in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at the bottom of the template. Search for</w:t>
      </w:r>
      <w:r>
        <w:t xml:space="preserve"> </w:t>
      </w:r>
      <w:r>
        <w:rPr>
          <w:rStyle w:val="VerbatimChar"/>
        </w:rPr>
        <w:t xml:space="preserve">£50/mo</w:t>
      </w:r>
      <w:r>
        <w:t xml:space="preserve">.</w:t>
      </w:r>
    </w:p>
    <w:p>
      <w:pPr>
        <w:numPr>
          <w:ilvl w:val="1"/>
          <w:numId w:val="1016"/>
        </w:numPr>
        <w:pStyle w:val="Compact"/>
      </w:pPr>
      <w:r>
        <w:t xml:space="preserve">The cart’s per-day cost and</w:t>
      </w:r>
      <w:r>
        <w:t xml:space="preserve"> </w:t>
      </w:r>
      <w:r>
        <w:t xml:space="preserve">“</w:t>
      </w:r>
      <w:r>
        <w:t xml:space="preserve">You save</w:t>
      </w:r>
      <w:r>
        <w:t xml:space="preserve">”</w:t>
      </w:r>
      <w:r>
        <w:t xml:space="preserve"> </w:t>
      </w:r>
      <w:r>
        <w:t xml:space="preserve">amounts are worked out from Skio’s prices automatically.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Black Friday box:</w:t>
      </w:r>
      <w:r>
        <w:t xml:space="preserve"> </w:t>
      </w:r>
      <w:r>
        <w:t xml:space="preserve">it’s still in the template and hides itself after 23:59 on 28 Oct, as before.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editor:</w:t>
      </w:r>
      <w:r>
        <w:t xml:space="preserve"> </w:t>
      </w:r>
      <w:r>
        <w:t xml:space="preserve">the copied template replaces what’s on live. Make any theme-editor tweaks to these pages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copying, not before.</w:t>
      </w:r>
    </w:p>
    <w:bookmarkEnd w:id="31"/>
    <w:bookmarkStart w:id="32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Both URLs, on a phone:</w:t>
      </w:r>
      <w:r>
        <w:t xml:space="preserve"> </w:t>
      </w:r>
      <w:r>
        <w:t xml:space="preserve">stars, title and descriptor sit above the images. The testing button opens the test results.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Plans:</w:t>
      </w:r>
      <w:r>
        <w:t xml:space="preserve"> </w:t>
      </w:r>
      <w:r>
        <w:t xml:space="preserve">Quarterly shows £50/mo,</w:t>
      </w:r>
      <w:r>
        <w:t xml:space="preserve"> </w:t>
      </w:r>
      <w:r>
        <w:rPr>
          <w:strike/>
        </w:rPr>
        <w:t xml:space="preserve">£70</w:t>
      </w:r>
      <w:r>
        <w:t xml:space="preserve"> </w:t>
      </w:r>
      <w:r>
        <w:t xml:space="preserve">and SAVE 28%, and is selected on load. Monthly shows £60/mo,</w:t>
      </w:r>
      <w:r>
        <w:t xml:space="preserve"> </w:t>
      </w:r>
      <w:r>
        <w:rPr>
          <w:strike/>
        </w:rPr>
        <w:t xml:space="preserve">£70</w:t>
      </w:r>
      <w:r>
        <w:t xml:space="preserve"> </w:t>
      </w:r>
      <w:r>
        <w:t xml:space="preserve">and SAVE 14%. Switching plans updates the sticky bar.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Add to cart on Quarterly:</w:t>
      </w:r>
    </w:p>
    <w:p>
      <w:pPr>
        <w:numPr>
          <w:ilvl w:val="1"/>
          <w:numId w:val="1018"/>
        </w:numPr>
        <w:pStyle w:val="Compact"/>
      </w:pPr>
      <w:r>
        <w:t xml:space="preserve">The drawer shows NAD first and the gifts list underneath.</w:t>
      </w:r>
    </w:p>
    <w:p>
      <w:pPr>
        <w:numPr>
          <w:ilvl w:val="1"/>
          <w:numId w:val="1018"/>
        </w:numPr>
        <w:pStyle w:val="Compact"/>
      </w:pPr>
      <w:r>
        <w:t xml:space="preserve">“</w:t>
      </w:r>
      <w:r>
        <w:t xml:space="preserve">£1.67 a day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You save £60 every 3 months, ongoing</w:t>
      </w:r>
      <w:r>
        <w:t xml:space="preserve">”</w:t>
      </w:r>
      <w:r>
        <w:t xml:space="preserve"> </w:t>
      </w:r>
      <w:r>
        <w:t xml:space="preserve">appear.</w:t>
      </w:r>
    </w:p>
    <w:p>
      <w:pPr>
        <w:numPr>
          <w:ilvl w:val="1"/>
          <w:numId w:val="1018"/>
        </w:numPr>
        <w:pStyle w:val="Compact"/>
      </w:pPr>
      <w:r>
        <w:t xml:space="preserve">The subtotal maths adds up.</w:t>
      </w:r>
    </w:p>
    <w:p>
      <w:pPr>
        <w:numPr>
          <w:ilvl w:val="1"/>
          <w:numId w:val="1018"/>
        </w:numPr>
        <w:pStyle w:val="Compact"/>
      </w:pPr>
      <w:r>
        <w:t xml:space="preserve">The button reads</w:t>
      </w:r>
      <w:r>
        <w:t xml:space="preserve"> </w:t>
      </w:r>
      <w:r>
        <w:t xml:space="preserve">“</w:t>
      </w:r>
      <w:r>
        <w:t xml:space="preserve">Checkout · £…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Switch to Monthly in the cart:</w:t>
      </w:r>
      <w:r>
        <w:t xml:space="preserve"> </w:t>
      </w:r>
      <w:r>
        <w:t xml:space="preserve">the lines change to</w:t>
      </w:r>
      <w:r>
        <w:t xml:space="preserve"> </w:t>
      </w:r>
      <w:r>
        <w:t xml:space="preserve">“</w:t>
      </w:r>
      <w:r>
        <w:t xml:space="preserve">£2 a day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£10 every month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One-time purchase:</w:t>
      </w:r>
      <w:r>
        <w:t xml:space="preserve"> </w:t>
      </w:r>
      <w:r>
        <w:t xml:space="preserve">no subscription box, no per-day or savings lines, and no ebook or jar in the gifts.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Quantity:</w:t>
      </w:r>
      <w:r>
        <w:t xml:space="preserve"> </w:t>
      </w:r>
      <w:r>
        <w:t xml:space="preserve">change the NAD quantity to 2, then check out. Checkout shows 2 NAD and the gifts at their own quantities.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" TargetMode="External" /><Relationship Type="http://schemas.openxmlformats.org/officeDocument/2006/relationships/hyperlink" Id="rId21" Target="https://muto.co/products/muto-nad-cellular-complex-2" TargetMode="External" /><Relationship Type="http://schemas.openxmlformats.org/officeDocument/2006/relationships/hyperlink" Id="rId24" Target="https://muto.co/products/muto-nad-cellular-complex-2?preview_theme_id=203700666715" TargetMode="External" /><Relationship Type="http://schemas.openxmlformats.org/officeDocument/2006/relationships/hyperlink" Id="rId23" Target="https://muto.co/products/muto-nad-cellular-complex?preview_theme_id=20370066671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" TargetMode="External" /><Relationship Type="http://schemas.openxmlformats.org/officeDocument/2006/relationships/hyperlink" Id="rId21" Target="https://muto.co/products/muto-nad-cellular-complex-2" TargetMode="External" /><Relationship Type="http://schemas.openxmlformats.org/officeDocument/2006/relationships/hyperlink" Id="rId24" Target="https://muto.co/products/muto-nad-cellular-complex-2?preview_theme_id=203700666715" TargetMode="External" /><Relationship Type="http://schemas.openxmlformats.org/officeDocument/2006/relationships/hyperlink" Id="rId23" Target="https://muto.co/products/muto-nad-cellular-complex?preview_theme_id=20370066671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product page and cart drawer: per-month plans, new top of page, new cart</dc:title>
  <dc:creator/>
  <cp:keywords/>
  <dcterms:created xsi:type="dcterms:W3CDTF">2026-10-27T13:44:41Z</dcterms:created>
  <dcterms:modified xsi:type="dcterms:W3CDTF">2026-10-27T13:44:41Z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27 October 2026</vt:lpwstr>
  </property>
</Properties>
</file>