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4334D" w14:textId="3E27D347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EXCELENTÍSSIMO SENHOR DOUTOR JUIZ DE DIREITO DA </w:t>
      </w:r>
      <w:r w:rsidR="00D62BC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  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VARA CÍVEL DA COMARCA DE </w:t>
      </w:r>
      <w:r w:rsidR="00B661C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SANTA ISABEL-SP</w:t>
      </w:r>
    </w:p>
    <w:p w14:paraId="15DDB299" w14:textId="71009A3F" w:rsidR="00B661C0" w:rsidRPr="0079442C" w:rsidRDefault="00B661C0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</w:p>
    <w:p w14:paraId="59F93733" w14:textId="77777777" w:rsidR="006955A1" w:rsidRPr="0079442C" w:rsidRDefault="006955A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</w:p>
    <w:p w14:paraId="6A32A426" w14:textId="77777777" w:rsidR="00B661C0" w:rsidRPr="0079442C" w:rsidRDefault="00B661C0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</w:p>
    <w:p w14:paraId="411CEEAE" w14:textId="78BAD968" w:rsidR="00722941" w:rsidRPr="0079442C" w:rsidRDefault="00B661C0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cstheme="minorHAnsi"/>
          <w:b/>
          <w:sz w:val="28"/>
          <w:szCs w:val="28"/>
        </w:rPr>
        <w:t xml:space="preserve">PALOMA DE LIMA GONÇALVES RODRIGUES, </w:t>
      </w:r>
      <w:r w:rsidRPr="0079442C">
        <w:rPr>
          <w:rFonts w:cstheme="minorHAnsi"/>
          <w:sz w:val="28"/>
          <w:szCs w:val="28"/>
        </w:rPr>
        <w:t>brasileira, casada, comerciária, nascida aos 23.07.1996, filha de Edna Maria de Lima, portador da cédula de identidade RG nº. 42.755.991-1-SSP/SP e da CTPS n.º 41103 – Série 00387-SP, inscrita no CPF/MF sob n.º 454.057.658-56 e no PIS 267.43475.07-4, residente e domiciliada na Rua dos Jasmins, n.º 314, Bairro Jardim Novo Eden, Santa Isabel/SP, CEP 07500-000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por seu procurador infra-assinado, mandato anexo, vem à presença de V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ossa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Ex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celência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propor</w:t>
      </w:r>
    </w:p>
    <w:p w14:paraId="0DFD6C32" w14:textId="77777777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PEDIDO DE FALÊNCIA</w:t>
      </w:r>
    </w:p>
    <w:p w14:paraId="4E2C6B9E" w14:textId="0B10AEAF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os termos do art. 94</w:t>
      </w:r>
      <w:r w:rsidR="00FE3FE3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e 97, I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da Lei 11.101/05, em face de </w:t>
      </w:r>
      <w:r w:rsidR="008E6620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MINIMERCADO NOVO CARDOSO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inscrita no CNPJ sob o nº </w:t>
      </w:r>
      <w:r w:rsidR="008E662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22.317.992/001-18,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situada </w:t>
      </w:r>
      <w:r w:rsidR="008E662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na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Rua </w:t>
      </w:r>
      <w:r w:rsidR="008E662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das Rosas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nº</w:t>
      </w:r>
      <w:r w:rsidR="008E662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346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Bairro </w:t>
      </w:r>
      <w:r w:rsidR="004B229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Jardim Novo Éden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</w:t>
      </w:r>
      <w:r w:rsidR="004B229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Santa Isabel</w:t>
      </w:r>
      <w:r w:rsidR="00EA0E84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/</w:t>
      </w:r>
      <w:r w:rsidR="00FE3FE3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SP</w:t>
      </w:r>
      <w:r w:rsidR="004B229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CEP 07500-000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pel</w:t>
      </w:r>
      <w:r w:rsidR="00FE3FE3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as seguintes razões de fato e de direito</w:t>
      </w:r>
      <w:r w:rsidR="0049516A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.</w:t>
      </w:r>
    </w:p>
    <w:p w14:paraId="63978B97" w14:textId="77777777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I. DOS FATOS</w:t>
      </w:r>
    </w:p>
    <w:p w14:paraId="47D30A54" w14:textId="5AE72B4E" w:rsidR="00722941" w:rsidRPr="0079442C" w:rsidRDefault="00DE23FF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autora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é credor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da 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ré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pela quantia de </w:t>
      </w:r>
      <w:r w:rsidR="00722941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R$ </w:t>
      </w:r>
      <w:r w:rsidR="00AA264E" w:rsidRPr="00817156">
        <w:rPr>
          <w:rFonts w:ascii="Tahoma" w:eastAsia="Times New Roman" w:hAnsi="Tahoma" w:cs="Tahoma"/>
          <w:b/>
          <w:bCs/>
          <w:color w:val="000000"/>
          <w:kern w:val="0"/>
          <w:sz w:val="21"/>
          <w:szCs w:val="21"/>
          <w:lang w:eastAsia="pt-BR"/>
          <w14:ligatures w14:val="none"/>
        </w:rPr>
        <w:t>79.769,40</w:t>
      </w:r>
      <w:r w:rsidR="00EA0E84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(</w:t>
      </w:r>
      <w:r w:rsidR="00AA264E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SETENTA E NOVE MIL E SETECENTOS E SESSENTA E NOVE REAIS E QUARENTA CENTAVOS</w:t>
      </w:r>
      <w:r w:rsidR="00722941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)</w:t>
      </w:r>
      <w:r w:rsidR="00AA264E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,</w:t>
      </w:r>
      <w:r w:rsidR="00AA264E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representada p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ela 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sentença judicial</w:t>
      </w:r>
      <w:r w:rsidR="00EA0E84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trabalhista</w:t>
      </w:r>
      <w:r w:rsidR="004754E6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transitada em julgado em 17/11/2016</w:t>
      </w:r>
      <w:r w:rsidR="004754E6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</w:t>
      </w:r>
      <w:r w:rsidR="00EA0E84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– </w:t>
      </w:r>
      <w:r w:rsidR="009C662B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cópia e certidão </w:t>
      </w:r>
      <w:r w:rsidR="00EA0E84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em anexo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vencida e protestada por falta de pagamento. 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Tal </w:t>
      </w:r>
      <w:r w:rsidR="00C13310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valor</w:t>
      </w:r>
      <w:r w:rsidR="00AA264E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</w:t>
      </w:r>
      <w:r w:rsidR="00C13310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ultrapassa o equivalente a 40 salários mínimos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nesta data, conforme exigência do inciso I do artigo 94 da Lei de Falência. 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Mesmo executada, a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r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é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no prazo legal, não pagou, não depositou e nem nomeou bens à penhora.</w:t>
      </w:r>
    </w:p>
    <w:p w14:paraId="034B42B7" w14:textId="65D4EBC8" w:rsidR="00C13310" w:rsidRPr="0079442C" w:rsidRDefault="00C13310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Tal título fora devidamente protestado por falta de pagamento</w:t>
      </w:r>
      <w:r w:rsidR="00A201C6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sem que </w:t>
      </w:r>
      <w:r w:rsidR="00A201C6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a ré 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nada alegasse acerca do título judicial, líquido, certo e exigível</w:t>
      </w:r>
      <w:r w:rsidR="00A201C6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apesar de intimada pessoalmente, através de seu representante legal (instrumento de protesto em anexo).</w:t>
      </w:r>
      <w:r w:rsidR="00AA264E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O protesto se deu em março em março de 2023,</w:t>
      </w:r>
      <w:r w:rsidR="00A06886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</w:t>
      </w:r>
      <w:r w:rsidR="00A06886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lastRenderedPageBreak/>
        <w:t>cu</w:t>
      </w:r>
      <w:r w:rsidR="00A52F4A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j</w:t>
      </w:r>
      <w:r w:rsidR="00A06886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o  valor foi atualizado até a presente data</w:t>
      </w:r>
      <w:r w:rsidR="00AA264E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nos termos do art.  </w:t>
      </w:r>
      <w:r w:rsidR="0094353B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da lei de falência</w:t>
      </w:r>
    </w:p>
    <w:p w14:paraId="66CE9F3E" w14:textId="662C6227" w:rsidR="00C13310" w:rsidRPr="0079442C" w:rsidRDefault="00993B4E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O acertamento através da execução resultou infrutífero. Assim também </w:t>
      </w:r>
      <w:r w:rsidR="00D71882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todas as demais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tentativas</w:t>
      </w:r>
      <w:r w:rsidR="004606FB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resultando frustrada a execução.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De</w:t>
      </w:r>
      <w:r w:rsidR="0079442C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sorte que 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amig</w:t>
      </w:r>
      <w:r w:rsidR="0079442C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vel</w:t>
      </w:r>
      <w:r w:rsidR="0079442C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mente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tornou-se impossível o recebimento de tal quantia.</w:t>
      </w:r>
      <w:r w:rsidR="004606FB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</w:t>
      </w:r>
    </w:p>
    <w:p w14:paraId="770ED6BB" w14:textId="64E8AD93" w:rsidR="004606FB" w:rsidRPr="0079442C" w:rsidRDefault="004606FB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Além disso, conforme atestam os documentos ora anexados, desde o ano de 2016 a autora busca, sem sucesso, a satisfação de seu crédito, com </w:t>
      </w:r>
      <w:r w:rsidR="0079442C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verba de 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natureza alimentar.  </w:t>
      </w:r>
    </w:p>
    <w:p w14:paraId="1094C4AE" w14:textId="6BEB9E58" w:rsidR="006955A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Por conseguinte, conforme documentos em anexo, tendo em vista a inadimplência da r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é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o presente </w:t>
      </w:r>
      <w:r w:rsidR="00EA0E84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pedido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de falência, </w:t>
      </w:r>
      <w:r w:rsidR="00EA0E84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ora 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requerido pel</w:t>
      </w:r>
      <w:r w:rsidR="00DE23FF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autora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tem guarida na legislação pátria. No mais, são juntados neste ato os documentos </w:t>
      </w:r>
      <w:r w:rsidR="00C13310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comprobatórios da inadimplência</w:t>
      </w:r>
      <w:r w:rsid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e da insolvência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.</w:t>
      </w:r>
    </w:p>
    <w:p w14:paraId="63B0D75B" w14:textId="26CFE519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São os fatos.</w:t>
      </w:r>
    </w:p>
    <w:p w14:paraId="24C38AF0" w14:textId="4F8D5ED3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II. DO DIREITO</w:t>
      </w:r>
    </w:p>
    <w:p w14:paraId="67C6ACEA" w14:textId="4A479C3D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A legislação atinente ao instituto da falência autoriza o credor a solicitá-la, em detrimento do devedor, no caso de não satisfação de débito líquido, certo e exigível. Vejamos o artigo 94 da Lei 11.101/05: </w:t>
      </w:r>
    </w:p>
    <w:p w14:paraId="4BE48C03" w14:textId="77777777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pt-BR"/>
          <w14:ligatures w14:val="none"/>
        </w:rPr>
        <w:t>Art. 94. Será decretada a falência do devedor que:</w:t>
      </w:r>
    </w:p>
    <w:p w14:paraId="19DC245C" w14:textId="77777777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pt-BR"/>
          <w14:ligatures w14:val="none"/>
        </w:rPr>
        <w:t>I – sem relevante razão de direito, não paga, no vencimento, obrigação líquida materializada em título ou títulos executivos protestados cuja soma ultrapasse o equivalente a 40 (quarenta) salários-mínimos na data do pedido de falência;</w:t>
      </w:r>
    </w:p>
    <w:p w14:paraId="2D6BAC06" w14:textId="77777777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pt-BR"/>
          <w14:ligatures w14:val="none"/>
        </w:rPr>
        <w:t>II – executado por qualquer quantia líquida, não paga, não deposita e não nomeia à penhora bens suficientes dentro do prazo legal;</w:t>
      </w:r>
    </w:p>
    <w:p w14:paraId="726EDBE1" w14:textId="615C01AF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Em anexo, a comprovação da ocorrência de inadimplência do devedor, o qual, mesmo após escoado o prazo legal, não procedeu ao pagamento, não depositou os valores devidos e nem nomeou bens à penhora. Nesse diapasão, merece provimento a presente ação, nos termos do dispositivo legal supra.</w:t>
      </w:r>
    </w:p>
    <w:p w14:paraId="21B98B64" w14:textId="7CA6F168" w:rsidR="00EA0E84" w:rsidRPr="0079442C" w:rsidRDefault="00EA0E84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lastRenderedPageBreak/>
        <w:t xml:space="preserve">Acrescente-se que se trata de 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crédito</w:t>
      </w:r>
      <w:r w:rsidR="00BB6F13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prioritário</w:t>
      </w:r>
      <w:r w:rsidR="00BB6F13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já que derivado da legislação do trabalho e, portanto, de </w:t>
      </w:r>
      <w:r w:rsidR="00BB6F13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natureza 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alimentar</w:t>
      </w:r>
      <w:r w:rsidR="00BB6F13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.</w:t>
      </w:r>
    </w:p>
    <w:p w14:paraId="2B882010" w14:textId="2B013363" w:rsidR="00EC335D" w:rsidRPr="0079442C" w:rsidRDefault="00EC335D" w:rsidP="00B661C0">
      <w:pPr>
        <w:shd w:val="clear" w:color="auto" w:fill="FFFFFF"/>
        <w:spacing w:after="360" w:line="240" w:lineRule="auto"/>
        <w:jc w:val="both"/>
        <w:rPr>
          <w:rFonts w:cstheme="minorHAnsi"/>
          <w:sz w:val="28"/>
          <w:szCs w:val="28"/>
          <w:shd w:val="clear" w:color="auto" w:fill="FFFFFF"/>
        </w:rPr>
      </w:pPr>
      <w:r w:rsidRPr="0079442C">
        <w:rPr>
          <w:rFonts w:cstheme="minorHAnsi"/>
          <w:sz w:val="28"/>
          <w:szCs w:val="28"/>
          <w:shd w:val="clear" w:color="auto" w:fill="FFFFFF"/>
        </w:rPr>
        <w:t>O credor trabalhista tem legitimidade ativa para ingressar com pedido de falência, visto que o art. 97, IV, da Lei nº 11.101/2005 não faz distinção entre credores.</w:t>
      </w:r>
    </w:p>
    <w:p w14:paraId="4777D741" w14:textId="5B89BED0" w:rsidR="008511E8" w:rsidRPr="0079442C" w:rsidRDefault="008511E8" w:rsidP="008511E8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pt-BR"/>
          <w14:ligatures w14:val="none"/>
        </w:rPr>
        <w:t>Art. 97. Podem requerer a falência do devedor:</w:t>
      </w:r>
    </w:p>
    <w:p w14:paraId="4E6A2879" w14:textId="77E78F22" w:rsidR="008511E8" w:rsidRPr="0079442C" w:rsidRDefault="008511E8" w:rsidP="008511E8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(...)</w:t>
      </w:r>
    </w:p>
    <w:p w14:paraId="42CEC754" w14:textId="4B1F928B" w:rsidR="008511E8" w:rsidRPr="0079442C" w:rsidRDefault="008511E8" w:rsidP="008511E8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i/>
          <w:iCs/>
          <w:kern w:val="0"/>
          <w:sz w:val="28"/>
          <w:szCs w:val="28"/>
          <w:lang w:eastAsia="pt-BR"/>
          <w14:ligatures w14:val="none"/>
        </w:rPr>
        <w:t>IV – qualquer credor.</w:t>
      </w:r>
    </w:p>
    <w:p w14:paraId="1545B0D8" w14:textId="1E94499B" w:rsidR="008511E8" w:rsidRPr="0079442C" w:rsidRDefault="008511E8" w:rsidP="008511E8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(...)</w:t>
      </w:r>
    </w:p>
    <w:p w14:paraId="40D7CDC2" w14:textId="3B322EC0" w:rsidR="008511E8" w:rsidRPr="0079442C" w:rsidRDefault="008511E8" w:rsidP="008511E8">
      <w:pPr>
        <w:jc w:val="both"/>
        <w:rPr>
          <w:rFonts w:cstheme="minorHAnsi"/>
          <w:sz w:val="28"/>
          <w:szCs w:val="28"/>
        </w:rPr>
      </w:pPr>
      <w:r w:rsidRPr="0079442C">
        <w:rPr>
          <w:rFonts w:cstheme="minorHAnsi"/>
          <w:sz w:val="28"/>
          <w:szCs w:val="28"/>
        </w:rPr>
        <w:t xml:space="preserve">Outrossim, o título executivo que ampara o crédito da autora foi devidamente protestado para fins falimentares pelo </w:t>
      </w:r>
      <w:r w:rsidR="001324F8" w:rsidRPr="0079442C">
        <w:rPr>
          <w:rFonts w:cstheme="minorHAnsi"/>
          <w:sz w:val="28"/>
          <w:szCs w:val="28"/>
        </w:rPr>
        <w:t>Tabelionato de Notas e de Protestos de Letras e Títulos da Comarca de Santa Isabel</w:t>
      </w:r>
      <w:r w:rsidRPr="0079442C">
        <w:rPr>
          <w:rFonts w:cstheme="minorHAnsi"/>
          <w:sz w:val="28"/>
          <w:szCs w:val="28"/>
        </w:rPr>
        <w:t>, consoante faz prova o anexo instrumento de protesto ora</w:t>
      </w:r>
      <w:r w:rsidR="003B4B7D" w:rsidRPr="0079442C">
        <w:rPr>
          <w:rFonts w:cstheme="minorHAnsi"/>
          <w:sz w:val="28"/>
          <w:szCs w:val="28"/>
        </w:rPr>
        <w:t xml:space="preserve"> </w:t>
      </w:r>
      <w:r w:rsidRPr="0079442C">
        <w:rPr>
          <w:rFonts w:cstheme="minorHAnsi"/>
          <w:sz w:val="28"/>
          <w:szCs w:val="28"/>
        </w:rPr>
        <w:t>colacionado.</w:t>
      </w:r>
    </w:p>
    <w:p w14:paraId="31FD6EC2" w14:textId="69728966" w:rsidR="008511E8" w:rsidRPr="0079442C" w:rsidRDefault="008511E8" w:rsidP="008511E8">
      <w:pPr>
        <w:jc w:val="both"/>
        <w:rPr>
          <w:rFonts w:cstheme="minorHAnsi"/>
          <w:sz w:val="28"/>
          <w:szCs w:val="28"/>
        </w:rPr>
      </w:pPr>
      <w:r w:rsidRPr="0079442C">
        <w:rPr>
          <w:rFonts w:cstheme="minorHAnsi"/>
          <w:sz w:val="28"/>
          <w:szCs w:val="28"/>
        </w:rPr>
        <w:t xml:space="preserve">Assim, restam cumpridos todos os requisitos a que alude o § 3° do artigo 94 da Lei n°. 11.101/05, posto que a presente inicial é instruída com o título executivo que lastreia a dívida e é acompanhada do correlato instrumento de protesto, nos termos da legislação específica (Lei n.º 9.492/97). </w:t>
      </w:r>
    </w:p>
    <w:p w14:paraId="39D87A47" w14:textId="1AA9BBAF" w:rsidR="008511E8" w:rsidRPr="0079442C" w:rsidRDefault="008511E8" w:rsidP="00BD4A24">
      <w:pPr>
        <w:jc w:val="both"/>
        <w:rPr>
          <w:rFonts w:cstheme="minorHAnsi"/>
          <w:sz w:val="28"/>
          <w:szCs w:val="28"/>
        </w:rPr>
      </w:pPr>
      <w:r w:rsidRPr="0079442C">
        <w:rPr>
          <w:rFonts w:cstheme="minorHAnsi"/>
          <w:sz w:val="28"/>
          <w:szCs w:val="28"/>
        </w:rPr>
        <w:t>Preenchidos, assim, os requisitos objetivos elencados em lei para a admissibilidade do presente pleito, cumpre observar que a empresa requerida, frente ao protesto lavrado não adimpliu a presente obrigação, circunstância suficiente a denotar o seu desinteresse em manter-se pontual perante seus credores.</w:t>
      </w:r>
    </w:p>
    <w:p w14:paraId="7C91EB08" w14:textId="77777777" w:rsidR="00BD4A24" w:rsidRPr="0079442C" w:rsidRDefault="00BD4A24" w:rsidP="00BD4A24">
      <w:pPr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</w:p>
    <w:p w14:paraId="7BA2B032" w14:textId="77777777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III. DOS PEDIDOS</w:t>
      </w:r>
    </w:p>
    <w:p w14:paraId="2B4E5DCF" w14:textId="77832C7B" w:rsidR="00722941" w:rsidRPr="0079442C" w:rsidRDefault="00C13310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À vista do 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exposto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requer-se na forma do artigo 98 da Lei de Falê</w:t>
      </w:r>
      <w:r w:rsidR="00D120E7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n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cia, a citação da ré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, na pessoa de um de seus representantes legais, a saber: </w:t>
      </w:r>
      <w:r w:rsidR="00D120E7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JOSÉ EDSON CARDOSO</w:t>
      </w:r>
      <w:r w:rsidR="009C662B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</w:t>
      </w:r>
      <w:r w:rsidR="009C662B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(contrato social em anexo)</w:t>
      </w:r>
      <w:r w:rsidR="00D120E7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</w:t>
      </w:r>
      <w:r w:rsidR="00BD4A24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no endereço da ré acima informado,</w:t>
      </w:r>
      <w:r w:rsidR="00D120E7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para no prazo de 10 (dez) dias, apresentar contestação, acompanhando a presente até final decisão e decreto da falência ora requerida.</w:t>
      </w:r>
    </w:p>
    <w:p w14:paraId="0320616D" w14:textId="0E41A7BD" w:rsidR="00423857" w:rsidRPr="0079442C" w:rsidRDefault="00423857" w:rsidP="00423857">
      <w:pPr>
        <w:jc w:val="both"/>
        <w:rPr>
          <w:rFonts w:cstheme="minorHAnsi"/>
          <w:sz w:val="28"/>
          <w:szCs w:val="28"/>
        </w:rPr>
      </w:pPr>
      <w:r w:rsidRPr="0079442C">
        <w:rPr>
          <w:rFonts w:cstheme="minorHAnsi"/>
          <w:sz w:val="28"/>
          <w:szCs w:val="28"/>
        </w:rPr>
        <w:lastRenderedPageBreak/>
        <w:t xml:space="preserve">À vista do exposto, é a presente para requerer se digne Vossa Excelência conhecer dos termos da presente, a fim de determinar a citação da empresa requerida por meio de mandado de citação, na pessoa de um de seu representante legal JOSÉ EDSON CARDOSO, no endereço fornecido no preâmbulo da presente exordial, a fim de que, na forma do artigo 98 da Lei nº. 11.101/2005, apresente contestação com a defesa que tiver, ou, na forma do parágrafo único do mencionado artigo, deposite o valor correspondente ao total do crédito - 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R$ </w:t>
      </w:r>
      <w:r w:rsidR="00A06886" w:rsidRPr="00817156">
        <w:rPr>
          <w:rFonts w:ascii="Tahoma" w:eastAsia="Times New Roman" w:hAnsi="Tahoma" w:cs="Tahoma"/>
          <w:b/>
          <w:bCs/>
          <w:color w:val="000000"/>
          <w:kern w:val="0"/>
          <w:sz w:val="21"/>
          <w:szCs w:val="21"/>
          <w:lang w:eastAsia="pt-BR"/>
          <w14:ligatures w14:val="none"/>
        </w:rPr>
        <w:t>79.769,40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(</w:t>
      </w:r>
      <w:r w:rsidR="00A06886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SETENTA E NOVE MIL E SETECENTOS E SESSENTA E NOVE REAIS E QUARENTA CENTAVOS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) - </w:t>
      </w:r>
      <w:r w:rsidRPr="0079442C">
        <w:rPr>
          <w:rFonts w:cstheme="minorHAnsi"/>
          <w:sz w:val="28"/>
          <w:szCs w:val="28"/>
        </w:rPr>
        <w:t>acrescido de correção monetária, juros e honorários advocatícios.</w:t>
      </w:r>
    </w:p>
    <w:p w14:paraId="36827EC4" w14:textId="46D080F5" w:rsidR="00423857" w:rsidRPr="0079442C" w:rsidRDefault="00423857" w:rsidP="009855C5">
      <w:pPr>
        <w:shd w:val="clear" w:color="auto" w:fill="FFFFFF"/>
        <w:spacing w:after="360" w:line="240" w:lineRule="auto"/>
        <w:jc w:val="both"/>
        <w:rPr>
          <w:rFonts w:cstheme="minorHAnsi"/>
          <w:sz w:val="28"/>
          <w:szCs w:val="28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No caso de a ré pretender no prazo da contestação depositar a quantia correspondente ao crédito reclamado, para elidir o pedido de falência (parágrafo único do artigo 98 da Lei de Falência), 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requer a inclusão de correção monetária, juros de mora desde o vencimento, além de custas processuais e honorários advocatícios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no importe de 20% sobre o valor da causa (Súmula n.º 29 do STJ).</w:t>
      </w:r>
    </w:p>
    <w:p w14:paraId="0C464F38" w14:textId="77777777" w:rsidR="00423857" w:rsidRPr="0079442C" w:rsidRDefault="00423857" w:rsidP="00423857">
      <w:pPr>
        <w:jc w:val="both"/>
        <w:rPr>
          <w:rFonts w:cstheme="minorHAnsi"/>
          <w:sz w:val="28"/>
          <w:szCs w:val="28"/>
        </w:rPr>
      </w:pPr>
      <w:r w:rsidRPr="0079442C">
        <w:rPr>
          <w:rFonts w:cstheme="minorHAnsi"/>
          <w:sz w:val="28"/>
          <w:szCs w:val="28"/>
        </w:rPr>
        <w:t>Ao final, requer-se a Vossa Excelência se digne julgar o presente pedido inteiramente procedente, seja para decretar a falência da empresa requerida, seja para deferir, em favor do requerente, o levantamento da quantia que vier a ser depositada nos autos pela empresa requerida, salvo na hipótese do deferimento do processamento de recuperação judicial da empresa requerida, na forma do artigo 95 da Lei 11.101/2005.</w:t>
      </w:r>
    </w:p>
    <w:p w14:paraId="0059C8CE" w14:textId="4512AABE" w:rsidR="00423857" w:rsidRPr="0079442C" w:rsidRDefault="00423857" w:rsidP="00423857">
      <w:pPr>
        <w:jc w:val="both"/>
        <w:rPr>
          <w:rFonts w:cstheme="minorHAnsi"/>
          <w:sz w:val="28"/>
          <w:szCs w:val="28"/>
        </w:rPr>
      </w:pPr>
      <w:r w:rsidRPr="0079442C">
        <w:rPr>
          <w:rFonts w:cstheme="minorHAnsi"/>
          <w:sz w:val="28"/>
          <w:szCs w:val="28"/>
        </w:rPr>
        <w:t>Protesta provar amplamente o alegado por todos os meios de prova em direito admitidos</w:t>
      </w:r>
      <w:r w:rsidR="00790661" w:rsidRPr="0079442C">
        <w:rPr>
          <w:rFonts w:cstheme="minorHAnsi"/>
          <w:sz w:val="28"/>
          <w:szCs w:val="28"/>
        </w:rPr>
        <w:t>, sejam documentais, testemunhais ou periciais</w:t>
      </w:r>
      <w:r w:rsidRPr="0079442C">
        <w:rPr>
          <w:rFonts w:cstheme="minorHAnsi"/>
          <w:sz w:val="28"/>
          <w:szCs w:val="28"/>
        </w:rPr>
        <w:t>, sem exceção de nenhum, pugnando por acompanhar todas as provas deferidas em favor da parte requerida, em especial a prova pericial contábil.</w:t>
      </w:r>
    </w:p>
    <w:p w14:paraId="596FEA39" w14:textId="7011D040" w:rsidR="00722941" w:rsidRPr="0079442C" w:rsidRDefault="00D120E7" w:rsidP="00D120E7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R</w:t>
      </w:r>
      <w:r w:rsidR="00722941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equer a gratuidade judicial</w:t>
      </w:r>
      <w:r w:rsidR="00DE23FF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,</w:t>
      </w:r>
      <w:r w:rsidR="00DE23FF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 xml:space="preserve"> nos termos da lei (declaração anexada)</w:t>
      </w:r>
      <w:r w:rsidR="00722941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;</w:t>
      </w:r>
    </w:p>
    <w:p w14:paraId="410DF272" w14:textId="77777777" w:rsidR="00423857" w:rsidRPr="0079442C" w:rsidRDefault="00423857" w:rsidP="00423857">
      <w:pPr>
        <w:jc w:val="both"/>
        <w:rPr>
          <w:rFonts w:cstheme="minorHAnsi"/>
          <w:sz w:val="28"/>
          <w:szCs w:val="28"/>
        </w:rPr>
      </w:pPr>
      <w:r w:rsidRPr="0079442C">
        <w:rPr>
          <w:rFonts w:cstheme="minorHAnsi"/>
          <w:sz w:val="28"/>
          <w:szCs w:val="28"/>
        </w:rPr>
        <w:t xml:space="preserve">Dá-se à presente o valor 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R$ 58.277,60 (CINQUENTA E OITO MIL E DUZENTOS E SETENTA E SETE REAIS E SESSENTA CENTAVOS)</w:t>
      </w:r>
      <w:r w:rsidRPr="0079442C">
        <w:rPr>
          <w:rFonts w:cstheme="minorHAnsi"/>
          <w:sz w:val="28"/>
          <w:szCs w:val="28"/>
        </w:rPr>
        <w:t>.</w:t>
      </w:r>
    </w:p>
    <w:p w14:paraId="3251EB6E" w14:textId="7AAC992A" w:rsidR="00722941" w:rsidRPr="0079442C" w:rsidRDefault="00722941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Termos que</w:t>
      </w:r>
      <w:r w:rsidR="00A609CF"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, p</w:t>
      </w: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ede deferimento.</w:t>
      </w:r>
    </w:p>
    <w:p w14:paraId="4A7CE88D" w14:textId="5083CD3D" w:rsidR="00A609CF" w:rsidRPr="0079442C" w:rsidRDefault="00A609CF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t>Santa Isabel, 10 de outubro de 2024.</w:t>
      </w:r>
    </w:p>
    <w:p w14:paraId="6B656AB5" w14:textId="43C5ECCE" w:rsidR="00A609CF" w:rsidRPr="0079442C" w:rsidRDefault="00A609CF" w:rsidP="00B661C0">
      <w:pPr>
        <w:shd w:val="clear" w:color="auto" w:fill="FFFFFF"/>
        <w:spacing w:after="360" w:line="240" w:lineRule="auto"/>
        <w:jc w:val="both"/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</w:pP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ROBERT</w:t>
      </w:r>
      <w:r w:rsidR="006955A1"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>O</w:t>
      </w:r>
      <w:r w:rsidRPr="0079442C">
        <w:rPr>
          <w:rFonts w:eastAsia="Times New Roman" w:cstheme="minorHAnsi"/>
          <w:b/>
          <w:bCs/>
          <w:kern w:val="0"/>
          <w:sz w:val="28"/>
          <w:szCs w:val="28"/>
          <w:lang w:eastAsia="pt-BR"/>
          <w14:ligatures w14:val="none"/>
        </w:rPr>
        <w:t xml:space="preserve"> ABRAHÃO</w:t>
      </w:r>
    </w:p>
    <w:p w14:paraId="3CD3860C" w14:textId="0A5F26EA" w:rsidR="00FE0919" w:rsidRPr="0079442C" w:rsidRDefault="00A609CF" w:rsidP="00305677">
      <w:pPr>
        <w:shd w:val="clear" w:color="auto" w:fill="FFFFFF"/>
        <w:spacing w:after="360" w:line="240" w:lineRule="auto"/>
        <w:jc w:val="both"/>
        <w:rPr>
          <w:rFonts w:cstheme="minorHAnsi"/>
          <w:sz w:val="28"/>
          <w:szCs w:val="28"/>
        </w:rPr>
      </w:pPr>
      <w:r w:rsidRPr="0079442C">
        <w:rPr>
          <w:rFonts w:eastAsia="Times New Roman" w:cstheme="minorHAnsi"/>
          <w:kern w:val="0"/>
          <w:sz w:val="28"/>
          <w:szCs w:val="28"/>
          <w:lang w:eastAsia="pt-BR"/>
          <w14:ligatures w14:val="none"/>
        </w:rPr>
        <w:lastRenderedPageBreak/>
        <w:t>OABSP 127314</w:t>
      </w:r>
    </w:p>
    <w:sectPr w:rsidR="00FE0919" w:rsidRPr="00794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677CA4"/>
    <w:multiLevelType w:val="multilevel"/>
    <w:tmpl w:val="F300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41"/>
    <w:rsid w:val="001324F8"/>
    <w:rsid w:val="00305677"/>
    <w:rsid w:val="003B4B7D"/>
    <w:rsid w:val="00423857"/>
    <w:rsid w:val="004606FB"/>
    <w:rsid w:val="004754E6"/>
    <w:rsid w:val="0049516A"/>
    <w:rsid w:val="004B2290"/>
    <w:rsid w:val="0055608F"/>
    <w:rsid w:val="005D4765"/>
    <w:rsid w:val="006955A1"/>
    <w:rsid w:val="00722941"/>
    <w:rsid w:val="007669DD"/>
    <w:rsid w:val="00790661"/>
    <w:rsid w:val="0079442C"/>
    <w:rsid w:val="007A6C27"/>
    <w:rsid w:val="008511E8"/>
    <w:rsid w:val="008E6620"/>
    <w:rsid w:val="0094353B"/>
    <w:rsid w:val="00965FDF"/>
    <w:rsid w:val="009855C5"/>
    <w:rsid w:val="00993B4E"/>
    <w:rsid w:val="009C662B"/>
    <w:rsid w:val="00A06886"/>
    <w:rsid w:val="00A201C6"/>
    <w:rsid w:val="00A52F4A"/>
    <w:rsid w:val="00A609CF"/>
    <w:rsid w:val="00AA264E"/>
    <w:rsid w:val="00B661C0"/>
    <w:rsid w:val="00BB6F13"/>
    <w:rsid w:val="00BD4A24"/>
    <w:rsid w:val="00C13310"/>
    <w:rsid w:val="00D120E7"/>
    <w:rsid w:val="00D62BC1"/>
    <w:rsid w:val="00D71882"/>
    <w:rsid w:val="00DD600E"/>
    <w:rsid w:val="00DE23FF"/>
    <w:rsid w:val="00E75AB1"/>
    <w:rsid w:val="00EA0E84"/>
    <w:rsid w:val="00EC335D"/>
    <w:rsid w:val="00EE4624"/>
    <w:rsid w:val="00F33111"/>
    <w:rsid w:val="00F7596B"/>
    <w:rsid w:val="00F95078"/>
    <w:rsid w:val="00FE0919"/>
    <w:rsid w:val="00FE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65CA9"/>
  <w15:chartTrackingRefBased/>
  <w15:docId w15:val="{577BC077-AA65-4A0F-B570-3A1A276E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229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294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7229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99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5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5E949-2F35-4B39-8882-2FEA42811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5</Pages>
  <Words>1099</Words>
  <Characters>5939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43</cp:revision>
  <dcterms:created xsi:type="dcterms:W3CDTF">2023-05-01T18:54:00Z</dcterms:created>
  <dcterms:modified xsi:type="dcterms:W3CDTF">2025-01-29T19:42:00Z</dcterms:modified>
</cp:coreProperties>
</file>