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900"/>
        <w:gridCol w:w="10147"/>
      </w:tblGrid>
      <w:tr w:rsidR="00466A4D" w:rsidRPr="00977454" w:rsidTr="00466A4D">
        <w:trPr>
          <w:trHeight w:val="251"/>
        </w:trPr>
        <w:tc>
          <w:tcPr>
            <w:tcW w:w="11942" w:type="dxa"/>
            <w:gridSpan w:val="3"/>
          </w:tcPr>
          <w:p w:rsidR="00466A4D" w:rsidRDefault="000C7F55" w:rsidP="00466A4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OOPs Design Principles</w:t>
            </w:r>
          </w:p>
        </w:tc>
      </w:tr>
      <w:tr w:rsidR="00466A4D" w:rsidRPr="00977454" w:rsidTr="00466A4D">
        <w:trPr>
          <w:trHeight w:val="251"/>
        </w:trPr>
        <w:tc>
          <w:tcPr>
            <w:tcW w:w="11942" w:type="dxa"/>
            <w:gridSpan w:val="3"/>
          </w:tcPr>
          <w:p w:rsidR="00466A4D" w:rsidRPr="00977454" w:rsidRDefault="00466A4D" w:rsidP="00E14DA2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DRY (Don’t’ Repeat Yourself)</w:t>
            </w:r>
          </w:p>
        </w:tc>
      </w:tr>
      <w:tr w:rsidR="00977454" w:rsidRPr="00977454" w:rsidTr="00466A4D">
        <w:tc>
          <w:tcPr>
            <w:tcW w:w="11942" w:type="dxa"/>
            <w:gridSpan w:val="3"/>
          </w:tcPr>
          <w:p w:rsidR="00977454" w:rsidRPr="00977454" w:rsidRDefault="00977454" w:rsidP="00466A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One of the most important OOPs Design Principles is </w:t>
            </w:r>
            <w:r w:rsidR="00466A4D" w:rsidRPr="00466A4D">
              <w:rPr>
                <w:rFonts w:ascii="NeverMind Bold" w:hAnsi="NeverMind Bold"/>
                <w:lang w:val="en-US"/>
              </w:rPr>
              <w:t>DRY</w:t>
            </w:r>
            <w:r>
              <w:rPr>
                <w:lang w:val="en-US"/>
              </w:rPr>
              <w:t>, as the name suggests DRY means don’t write duplicate code, instead use Abstraction to abstract common thins in one place. If you are using JDK 8 or later version, you can implement the method in interfaces as well. If you have the same block of code in more than two places, consider making it a separate method. Even if you use a hard-coded value more than once make them public final constant.</w:t>
            </w:r>
          </w:p>
        </w:tc>
      </w:tr>
      <w:tr w:rsidR="00E14DA2" w:rsidRPr="00977454" w:rsidTr="00E14DA2">
        <w:trPr>
          <w:trHeight w:val="109"/>
        </w:trPr>
        <w:tc>
          <w:tcPr>
            <w:tcW w:w="1795" w:type="dxa"/>
            <w:gridSpan w:val="2"/>
            <w:vAlign w:val="center"/>
          </w:tcPr>
          <w:p w:rsidR="00E14DA2" w:rsidRDefault="00E14DA2" w:rsidP="00E14DA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ADVANTAGE</w:t>
            </w:r>
          </w:p>
        </w:tc>
        <w:tc>
          <w:tcPr>
            <w:tcW w:w="10147" w:type="dxa"/>
          </w:tcPr>
          <w:p w:rsidR="00E14DA2" w:rsidRDefault="00E14DA2" w:rsidP="00E14DA2">
            <w:pPr>
              <w:rPr>
                <w:lang w:val="en-US"/>
              </w:rPr>
            </w:pPr>
            <w:r>
              <w:rPr>
                <w:lang w:val="en-US"/>
              </w:rPr>
              <w:t>The main target is in maintenance.</w:t>
            </w:r>
            <w:r w:rsidRPr="00E14DA2">
              <w:rPr>
                <w:lang w:val="en-US"/>
              </w:rPr>
              <w:t xml:space="preserve"> It’s important not to abuse it, duplication is not for code, but for functionality.</w:t>
            </w:r>
          </w:p>
        </w:tc>
      </w:tr>
      <w:tr w:rsidR="00E14DA2" w:rsidRPr="00977454" w:rsidTr="00E14DA2">
        <w:trPr>
          <w:trHeight w:val="109"/>
        </w:trPr>
        <w:tc>
          <w:tcPr>
            <w:tcW w:w="895" w:type="dxa"/>
            <w:vAlign w:val="center"/>
          </w:tcPr>
          <w:p w:rsidR="00E14DA2" w:rsidRDefault="00E14DA2" w:rsidP="00E14DA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OOP</w:t>
            </w:r>
          </w:p>
        </w:tc>
        <w:tc>
          <w:tcPr>
            <w:tcW w:w="11047" w:type="dxa"/>
            <w:gridSpan w:val="2"/>
            <w:vAlign w:val="center"/>
          </w:tcPr>
          <w:p w:rsidR="00E14DA2" w:rsidRDefault="00E14DA2" w:rsidP="00E14DA2">
            <w:pPr>
              <w:jc w:val="both"/>
              <w:rPr>
                <w:lang w:val="en-US"/>
              </w:rPr>
            </w:pPr>
            <w:r w:rsidRPr="00E14DA2">
              <w:rPr>
                <w:lang w:val="en-US"/>
              </w:rPr>
              <w:t>When it comes to OOP, it suggests us to utilize abstract classes, interfaces, and public constants as much as possible. Whenever there’s a functionality common across classes, one better option is to abstract them away into a common parent class. Another option is to use interfaces to couple their functionality.</w:t>
            </w:r>
            <w:bookmarkStart w:id="0" w:name="_GoBack"/>
            <w:bookmarkEnd w:id="0"/>
          </w:p>
        </w:tc>
      </w:tr>
    </w:tbl>
    <w:p w:rsidR="00977454" w:rsidRPr="00977454" w:rsidRDefault="00977454" w:rsidP="00977454">
      <w:pPr>
        <w:rPr>
          <w:lang w:val="en-US"/>
        </w:rPr>
      </w:pPr>
    </w:p>
    <w:sectPr w:rsidR="00977454" w:rsidRPr="00977454" w:rsidSect="0097745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9F"/>
    <w:rsid w:val="000C7F55"/>
    <w:rsid w:val="00466A4D"/>
    <w:rsid w:val="007A349F"/>
    <w:rsid w:val="008C3A68"/>
    <w:rsid w:val="00914882"/>
    <w:rsid w:val="00977454"/>
    <w:rsid w:val="00A03DB5"/>
    <w:rsid w:val="00D4420C"/>
    <w:rsid w:val="00DA019F"/>
    <w:rsid w:val="00E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D43C"/>
  <w15:chartTrackingRefBased/>
  <w15:docId w15:val="{D2AB9227-9D73-4EE4-A6DB-D2BA4BF8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454"/>
    <w:rPr>
      <w:rFonts w:ascii="NeverMind Light" w:hAnsi="NeverMind Light"/>
      <w:sz w:val="24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977454"/>
    <w:pPr>
      <w:keepNext/>
      <w:keepLines/>
      <w:spacing w:before="240" w:after="0"/>
      <w:outlineLvl w:val="0"/>
    </w:pPr>
    <w:rPr>
      <w:rFonts w:ascii="NeverMind Bold" w:eastAsiaTheme="majorEastAsia" w:hAnsi="NeverMind Bold" w:cstheme="majorBidi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454"/>
    <w:rPr>
      <w:rFonts w:ascii="NeverMind Bold" w:eastAsiaTheme="majorEastAsia" w:hAnsi="NeverMind Bold" w:cstheme="majorBidi"/>
      <w:sz w:val="24"/>
      <w:szCs w:val="32"/>
      <w:lang w:val="fr-FR" w:bidi="ar-DZ"/>
    </w:rPr>
  </w:style>
  <w:style w:type="table" w:styleId="Grilledutableau">
    <w:name w:val="Table Grid"/>
    <w:basedOn w:val="TableauNormal"/>
    <w:uiPriority w:val="39"/>
    <w:rsid w:val="0097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77454"/>
    <w:pPr>
      <w:spacing w:after="0" w:line="240" w:lineRule="auto"/>
    </w:pPr>
    <w:rPr>
      <w:rFonts w:ascii="NeverMind Bold" w:hAnsi="NeverMind Bold"/>
      <w:sz w:val="24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02B09-FE2E-454D-A461-B27B2008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DRRONIDZ</dc:creator>
  <cp:keywords/>
  <dc:description/>
  <cp:lastModifiedBy>DRRONIDZ</cp:lastModifiedBy>
  <cp:revision>4</cp:revision>
  <dcterms:created xsi:type="dcterms:W3CDTF">2022-10-30T22:31:00Z</dcterms:created>
  <dcterms:modified xsi:type="dcterms:W3CDTF">2022-10-30T22:51:00Z</dcterms:modified>
</cp:coreProperties>
</file>