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086CFB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These design patterns are specifically concerned with communication between objects:</w:t>
      </w:r>
    </w:p>
    <w:p w:rsidR="004C61A6" w:rsidRDefault="004C61A6" w:rsidP="004C61A6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Characterize complex control flow that is difficult to follow at run-time.</w:t>
      </w:r>
    </w:p>
    <w:p w:rsidR="004C61A6" w:rsidRDefault="004C61A6" w:rsidP="004C61A6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Shift the focus away from flow of control to let you concentrate just on the way objects are interconnected.</w:t>
      </w:r>
    </w:p>
    <w:p w:rsidR="004C61A6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These patterns increase flexibility in carrying out this communication.</w:t>
      </w:r>
    </w:p>
    <w:p w:rsidR="004C61A6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Provide solutions on how to segregate objects to be both dependent and independent.</w:t>
      </w:r>
    </w:p>
    <w:p w:rsidR="004C61A6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Concerned with algorithms and the assignment of responsibilities between objects.</w:t>
      </w:r>
    </w:p>
    <w:p w:rsidR="004C61A6" w:rsidRDefault="004C61A6" w:rsidP="004C61A6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Class Patterns vs Object Patterns (sub-category):</w:t>
      </w:r>
    </w:p>
    <w:p w:rsidR="004C61A6" w:rsidRDefault="004C61A6" w:rsidP="004C61A6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Behavioral class patterns use inheritance to describe algorithms and flow of control.</w:t>
      </w:r>
    </w:p>
    <w:p w:rsidR="004C61A6" w:rsidRDefault="004C61A6" w:rsidP="004C61A6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The template method is an abstract definition of an algorithm.</w:t>
      </w:r>
    </w:p>
    <w:p w:rsidR="004C61A6" w:rsidRDefault="004C61A6" w:rsidP="004C61A6">
      <w:pPr>
        <w:pStyle w:val="Paragraphedeliste"/>
        <w:numPr>
          <w:ilvl w:val="2"/>
          <w:numId w:val="39"/>
        </w:numPr>
        <w:rPr>
          <w:lang w:bidi="ar-DZ"/>
        </w:rPr>
      </w:pPr>
      <w:r>
        <w:rPr>
          <w:lang w:bidi="ar-DZ"/>
        </w:rPr>
        <w:t>Defines an algorithm step by step.</w:t>
      </w:r>
    </w:p>
    <w:p w:rsidR="004C61A6" w:rsidRDefault="004C61A6" w:rsidP="004C61A6">
      <w:pPr>
        <w:pStyle w:val="Paragraphedeliste"/>
        <w:numPr>
          <w:ilvl w:val="2"/>
          <w:numId w:val="39"/>
        </w:numPr>
        <w:rPr>
          <w:lang w:bidi="ar-DZ"/>
        </w:rPr>
      </w:pPr>
      <w:r>
        <w:rPr>
          <w:lang w:bidi="ar-DZ"/>
        </w:rPr>
        <w:t>A subclass fleshes out the algorithm by defining the abstract operations.</w:t>
      </w:r>
    </w:p>
    <w:p w:rsidR="004C61A6" w:rsidRDefault="004C61A6" w:rsidP="004C61A6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Behavioral object patterns describe how a group of objects cooperates to perform a task that no single object can carry out alone.</w:t>
      </w:r>
    </w:p>
    <w:p w:rsidR="004C61A6" w:rsidRDefault="004C61A6" w:rsidP="004C61A6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Uses object composition rather than inheritance.</w:t>
      </w:r>
    </w:p>
    <w:p w:rsidR="004C61A6" w:rsidRDefault="004C61A6" w:rsidP="004C61A6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The mediator pattern uses a mediator object for peer object communication.</w:t>
      </w:r>
    </w:p>
    <w:p w:rsidR="004C61A6" w:rsidRDefault="004C61A6" w:rsidP="004C61A6">
      <w:pPr>
        <w:pStyle w:val="Paragraphedeliste"/>
        <w:numPr>
          <w:ilvl w:val="2"/>
          <w:numId w:val="39"/>
        </w:numPr>
        <w:rPr>
          <w:lang w:bidi="ar-DZ"/>
        </w:rPr>
      </w:pPr>
      <w:r>
        <w:rPr>
          <w:lang w:bidi="ar-DZ"/>
        </w:rPr>
        <w:t>Mediator provides the indirection needed for loose coupling.</w:t>
      </w:r>
    </w:p>
    <w:p w:rsidR="005446F2" w:rsidRDefault="005446F2" w:rsidP="005446F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5446F2" w:rsidRDefault="005446F2" w:rsidP="005446F2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Encapsulation Variation: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Encapsulating variation is a theme of many behavioral patterns.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When an aspect of a program changes frequently, these patterns define an object that encapsulates that aspect:</w:t>
      </w:r>
    </w:p>
    <w:p w:rsidR="005446F2" w:rsidRDefault="005446F2" w:rsidP="005446F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Then other parts of the program can collaborate with the object whenever they depend on that aspect.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This theme runs through other kinds of patterns.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Abstract Factory, Builder, and Prototype all encapsulate knowledge about how objects are created.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Decorator encapsulates responsibility that can be added to an object.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Bridge separates an abstraction from its implementation, letting them vary independently.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Strategy object encapsulates an algorithm.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State object encapsulates a state-dependent behavior.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Mediator object encapsulates the protocol between objects.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An Iterator object encapsulates the way you access and traverse the components of an aggregate object.</w:t>
      </w:r>
    </w:p>
    <w:p w:rsidR="005446F2" w:rsidRDefault="005446F2" w:rsidP="005446F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Not all object behavioral patterns work like this:</w:t>
      </w:r>
    </w:p>
    <w:p w:rsidR="005446F2" w:rsidRDefault="005446F2" w:rsidP="005446F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Chain of Responsibility deals with an arbitrary number of objects, all of which may already exist in the system.</w:t>
      </w:r>
    </w:p>
    <w:p w:rsidR="00A973D8" w:rsidRDefault="00A973D8" w:rsidP="00A973D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Objects as Arguments:</w:t>
      </w:r>
    </w:p>
    <w:p w:rsidR="00A973D8" w:rsidRDefault="00A973D8" w:rsidP="00A973D8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 xml:space="preserve">A several patterns introduce an object that </w:t>
      </w:r>
      <w:proofErr w:type="gramStart"/>
      <w:r>
        <w:rPr>
          <w:lang w:bidi="ar-DZ"/>
        </w:rPr>
        <w:t>is always used</w:t>
      </w:r>
      <w:proofErr w:type="gramEnd"/>
      <w:r>
        <w:rPr>
          <w:lang w:bidi="ar-DZ"/>
        </w:rPr>
        <w:t xml:space="preserve"> as an argument.</w:t>
      </w:r>
    </w:p>
    <w:p w:rsidR="00A973D8" w:rsidRDefault="00A973D8" w:rsidP="00A973D8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A visitor object is the argument to a polymorphic accept operation on the objects it visits</w:t>
      </w:r>
    </w:p>
    <w:p w:rsidR="00A973D8" w:rsidRDefault="00A973D8" w:rsidP="00A973D8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 xml:space="preserve">Visitor </w:t>
      </w:r>
      <w:proofErr w:type="gramStart"/>
      <w:r>
        <w:rPr>
          <w:lang w:bidi="ar-DZ"/>
        </w:rPr>
        <w:t>is never considered</w:t>
      </w:r>
      <w:proofErr w:type="gramEnd"/>
      <w:r>
        <w:rPr>
          <w:lang w:bidi="ar-DZ"/>
        </w:rPr>
        <w:t xml:space="preserve"> a part of those objects.</w:t>
      </w:r>
    </w:p>
    <w:p w:rsidR="00A973D8" w:rsidRDefault="00A973D8" w:rsidP="00A973D8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lastRenderedPageBreak/>
        <w:t>Other patterns define objects that act as magic tokens to be passed around and invoked at a later time</w:t>
      </w:r>
    </w:p>
    <w:p w:rsidR="00A973D8" w:rsidRDefault="00A973D8" w:rsidP="00A973D8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In the command pattern, the token represents a request</w:t>
      </w:r>
    </w:p>
    <w:p w:rsidR="00A973D8" w:rsidRDefault="00A973D8" w:rsidP="00A973D8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In the Memento, it represents the internal state of an object at a particular time.</w:t>
      </w:r>
    </w:p>
    <w:p w:rsidR="00A973D8" w:rsidRDefault="00A973D8" w:rsidP="00A973D8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In both cases, the token can have a complex internal representation, but the client is never aware of it.</w:t>
      </w:r>
    </w:p>
    <w:p w:rsidR="00A973D8" w:rsidRDefault="00A973D8" w:rsidP="00A973D8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Polymorphism is important in the Command pattern:</w:t>
      </w:r>
    </w:p>
    <w:p w:rsidR="00A973D8" w:rsidRDefault="00A973D8" w:rsidP="00A973D8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Executing the Command object is a polymorphic operation.</w:t>
      </w:r>
    </w:p>
    <w:p w:rsidR="00A973D8" w:rsidRDefault="00A973D8" w:rsidP="00A973D8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Memento interface is so narrow that a memento can only be passed as a value.</w:t>
      </w:r>
    </w:p>
    <w:p w:rsidR="00A973D8" w:rsidRDefault="00A973D8" w:rsidP="00A973D8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It is likely to present no polymorphic operations at all to its clients.</w:t>
      </w:r>
    </w:p>
    <w:p w:rsidR="00D858C3" w:rsidRDefault="00D858C3" w:rsidP="00D858C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Mediator vs Observer:</w:t>
      </w:r>
    </w:p>
    <w:p w:rsidR="00D858C3" w:rsidRDefault="00D858C3" w:rsidP="00D858C3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Mediator and Observer are competing patterns:</w:t>
      </w:r>
    </w:p>
    <w:p w:rsidR="00D858C3" w:rsidRDefault="00D858C3" w:rsidP="00D858C3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Observer distributes communication by introducing Observer and Subject objects.</w:t>
      </w:r>
    </w:p>
    <w:p w:rsidR="00D858C3" w:rsidRDefault="00D858C3" w:rsidP="00D858C3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A Mediator object encapsulates the communication between other objects.</w:t>
      </w:r>
    </w:p>
    <w:p w:rsidR="00D858C3" w:rsidRDefault="00D858C3" w:rsidP="00D858C3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In the Observer pattern, there is no single object that encapsulates a constraint</w:t>
      </w:r>
    </w:p>
    <w:p w:rsidR="00D858C3" w:rsidRDefault="00D858C3" w:rsidP="00D858C3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The Observer and the Subject must cooperate to maintain the constraint</w:t>
      </w:r>
    </w:p>
    <w:p w:rsidR="00D858C3" w:rsidRDefault="00D858C3" w:rsidP="00D858C3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 xml:space="preserve"> A single subject usually as many observers</w:t>
      </w:r>
    </w:p>
    <w:p w:rsidR="00D858C3" w:rsidRDefault="00D858C3" w:rsidP="00D858C3">
      <w:pPr>
        <w:pStyle w:val="Paragraphedeliste"/>
        <w:numPr>
          <w:ilvl w:val="2"/>
          <w:numId w:val="42"/>
        </w:numPr>
        <w:rPr>
          <w:lang w:bidi="ar-DZ"/>
        </w:rPr>
      </w:pPr>
      <w:r>
        <w:rPr>
          <w:lang w:bidi="ar-DZ"/>
        </w:rPr>
        <w:t>Sometimes the observer of one subject is a subject of another observer.</w:t>
      </w:r>
    </w:p>
    <w:p w:rsidR="00D858C3" w:rsidRDefault="00D858C3" w:rsidP="00D858C3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The Mediator pattern centralizes rather than distributes:</w:t>
      </w:r>
    </w:p>
    <w:p w:rsidR="00D858C3" w:rsidRDefault="00D858C3" w:rsidP="00D858C3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It places the responsibility for maintaining a constraint squarely in the mediator.</w:t>
      </w:r>
    </w:p>
    <w:p w:rsidR="00D858C3" w:rsidRDefault="00D858C3" w:rsidP="00D858C3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Easier to make reusable Observers and Subjects than to make reusable Mediators.</w:t>
      </w:r>
    </w:p>
    <w:p w:rsidR="00D858C3" w:rsidRDefault="00D858C3" w:rsidP="00D858C3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On the other hand, it is easier to understand the flow of communication in Mediator that in Observer.</w:t>
      </w:r>
    </w:p>
    <w:p w:rsidR="00D858C3" w:rsidRDefault="00D858C3" w:rsidP="00D858C3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Observers and subjects are usually connected shortly after they have been created.</w:t>
      </w:r>
    </w:p>
    <w:p w:rsidR="00D858C3" w:rsidRDefault="00D858C3" w:rsidP="00D858C3">
      <w:pPr>
        <w:pStyle w:val="Paragraphedeliste"/>
        <w:numPr>
          <w:ilvl w:val="2"/>
          <w:numId w:val="42"/>
        </w:numPr>
        <w:rPr>
          <w:lang w:bidi="ar-DZ"/>
        </w:rPr>
      </w:pPr>
      <w:r>
        <w:rPr>
          <w:lang w:bidi="ar-DZ"/>
        </w:rPr>
        <w:t>Hard to see how they are connected later in the program.</w:t>
      </w:r>
    </w:p>
    <w:p w:rsidR="00D858C3" w:rsidRDefault="00D858C3" w:rsidP="00D858C3">
      <w:pPr>
        <w:pStyle w:val="Paragraphedeliste"/>
        <w:numPr>
          <w:ilvl w:val="2"/>
          <w:numId w:val="42"/>
        </w:numPr>
        <w:rPr>
          <w:lang w:bidi="ar-DZ"/>
        </w:rPr>
      </w:pPr>
      <w:r>
        <w:rPr>
          <w:lang w:bidi="ar-DZ"/>
        </w:rPr>
        <w:t>The indirection that Observer introduces will still make a system harder to understand.</w:t>
      </w:r>
    </w:p>
    <w:p w:rsidR="00D858C3" w:rsidRDefault="00D858C3" w:rsidP="00D858C3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Decoupling Senders and Receivers:</w:t>
      </w:r>
    </w:p>
    <w:p w:rsidR="00D858C3" w:rsidRDefault="00D858C3" w:rsidP="00D858C3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When collaborating objects refer to each other directly, they become dependent on each other.</w:t>
      </w:r>
    </w:p>
    <w:p w:rsidR="00D858C3" w:rsidRDefault="00D858C3" w:rsidP="00D858C3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Can have an adverse impact on the layering and reusability of a system.</w:t>
      </w:r>
    </w:p>
    <w:p w:rsidR="00D858C3" w:rsidRDefault="00D858C3" w:rsidP="00D858C3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Command, Observer, Mediator, and Chain of Responsibility address how you can decouple senders and receivers, but with different trade-offs.</w:t>
      </w:r>
    </w:p>
    <w:p w:rsidR="00507AC9" w:rsidRDefault="00507AC9" w:rsidP="00D858C3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For example, the Command pattern supports decoupling by using a Command object to define the binding between a sender and receiver.</w:t>
      </w:r>
    </w:p>
    <w:p w:rsidR="007B4898" w:rsidRDefault="007B4898" w:rsidP="007B489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Behavioral Patterns working together:</w:t>
      </w:r>
    </w:p>
    <w:p w:rsidR="007B4898" w:rsidRDefault="007B4898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Behavioral design patterns complement and reinforce each other</w:t>
      </w:r>
    </w:p>
    <w:p w:rsidR="007B4898" w:rsidRDefault="007B4898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A class in Chain of Responsibility will probably include at least one application of Template Method.</w:t>
      </w:r>
    </w:p>
    <w:p w:rsidR="007B4898" w:rsidRDefault="007B4898" w:rsidP="007B4898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The Template method can use primitive operations to determine whether the object should handle the request and to choose the object to forward to.</w:t>
      </w:r>
    </w:p>
    <w:p w:rsidR="007B4898" w:rsidRDefault="007B4898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A class in the Chain of Responsibility can use the Command pat</w:t>
      </w:r>
      <w:bookmarkStart w:id="0" w:name="_GoBack"/>
      <w:bookmarkEnd w:id="0"/>
      <w:r>
        <w:rPr>
          <w:lang w:bidi="ar-DZ"/>
        </w:rPr>
        <w:t>tern to represent requests as objects.</w:t>
      </w:r>
    </w:p>
    <w:p w:rsidR="007B4898" w:rsidRDefault="007B4898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An interpreter can use the State pattern to define parsing contexts.</w:t>
      </w:r>
    </w:p>
    <w:p w:rsidR="007B4898" w:rsidRDefault="007B4898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 xml:space="preserve">An Iterator can traverse an aggregate, and a visitor can apply an operation to each element </w:t>
      </w:r>
      <w:proofErr w:type="gramStart"/>
      <w:r>
        <w:rPr>
          <w:lang w:bidi="ar-DZ"/>
        </w:rPr>
        <w:t>in the aggregate</w:t>
      </w:r>
      <w:proofErr w:type="gramEnd"/>
      <w:r>
        <w:rPr>
          <w:lang w:bidi="ar-DZ"/>
        </w:rPr>
        <w:t>.</w:t>
      </w:r>
    </w:p>
    <w:p w:rsidR="00FA7CD7" w:rsidRDefault="00FA7CD7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A system that uses the Composite pattern might use a visitor to perform operations on components of the composition.</w:t>
      </w:r>
    </w:p>
    <w:p w:rsidR="00FA7CD7" w:rsidRDefault="00FA7CD7" w:rsidP="007B4898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lastRenderedPageBreak/>
        <w:t>A Composite could use the Chain of Responsibility to let components access global properties through their parent</w:t>
      </w:r>
    </w:p>
    <w:p w:rsidR="00FA7CD7" w:rsidRDefault="00FA7CD7" w:rsidP="00FA7CD7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A Composite could also use Decorator to override these properties on parts of the composition.</w:t>
      </w:r>
    </w:p>
    <w:p w:rsidR="00FA7CD7" w:rsidRDefault="00FA7CD7" w:rsidP="00FA7CD7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A Composite could use the Observer pattern to tie one object structure to another and the State pattern to let a component change its behavior as its state changes</w:t>
      </w:r>
    </w:p>
    <w:p w:rsidR="00FA7CD7" w:rsidRDefault="00FA7CD7" w:rsidP="00FA7CD7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 xml:space="preserve">The composition itself </w:t>
      </w:r>
      <w:proofErr w:type="gramStart"/>
      <w:r>
        <w:rPr>
          <w:lang w:bidi="ar-DZ"/>
        </w:rPr>
        <w:t>might be created</w:t>
      </w:r>
      <w:proofErr w:type="gramEnd"/>
      <w:r>
        <w:rPr>
          <w:lang w:bidi="ar-DZ"/>
        </w:rPr>
        <w:t xml:space="preserve"> using the approach in Builder.</w:t>
      </w:r>
    </w:p>
    <w:p w:rsidR="00FA7CD7" w:rsidRPr="007B4898" w:rsidRDefault="00FA7CD7" w:rsidP="00FA7CD7">
      <w:pPr>
        <w:pStyle w:val="Paragraphedeliste"/>
        <w:numPr>
          <w:ilvl w:val="0"/>
          <w:numId w:val="44"/>
        </w:numPr>
        <w:rPr>
          <w:lang w:bidi="ar-DZ"/>
        </w:rPr>
      </w:pPr>
      <w:r>
        <w:rPr>
          <w:lang w:bidi="ar-DZ"/>
        </w:rPr>
        <w:t>Well-designed object-oriented systems have multiple patterns embedded in them.</w:t>
      </w:r>
    </w:p>
    <w:p w:rsidR="00D858C3" w:rsidRPr="00D858C3" w:rsidRDefault="00D858C3" w:rsidP="00D858C3">
      <w:pPr>
        <w:ind w:left="576"/>
        <w:rPr>
          <w:lang w:bidi="ar-DZ"/>
        </w:rPr>
      </w:pPr>
    </w:p>
    <w:sectPr w:rsidR="00D858C3" w:rsidRPr="00D858C3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FF" w:rsidRDefault="009266FF" w:rsidP="009B563A">
      <w:pPr>
        <w:spacing w:after="0" w:line="240" w:lineRule="auto"/>
      </w:pPr>
      <w:r>
        <w:separator/>
      </w:r>
    </w:p>
  </w:endnote>
  <w:endnote w:type="continuationSeparator" w:id="0">
    <w:p w:rsidR="009266FF" w:rsidRDefault="009266FF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FF" w:rsidRDefault="009266FF" w:rsidP="009B563A">
      <w:pPr>
        <w:spacing w:after="0" w:line="240" w:lineRule="auto"/>
      </w:pPr>
      <w:r>
        <w:separator/>
      </w:r>
    </w:p>
  </w:footnote>
  <w:footnote w:type="continuationSeparator" w:id="0">
    <w:p w:rsidR="009266FF" w:rsidRDefault="009266FF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033239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>
                                <w:t xml:space="preserve">- </w:t>
                              </w:r>
                              <w:r w:rsidR="004C61A6">
                                <w:t>Behavioral</w:t>
                              </w:r>
                              <w:r w:rsidR="00B71D40">
                                <w:t xml:space="preserve"> Patterns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033239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>
                          <w:t xml:space="preserve">- </w:t>
                        </w:r>
                        <w:r w:rsidR="004C61A6">
                          <w:t>Behavioral</w:t>
                        </w:r>
                        <w:r w:rsidR="00B71D40">
                          <w:t xml:space="preserve"> Patterns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E7447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775B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D501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E1126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3" w15:restartNumberingAfterBreak="0">
    <w:nsid w:val="2BF63A3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E64706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67154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83760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3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3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4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134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5"/>
  </w:num>
  <w:num w:numId="3">
    <w:abstractNumId w:val="38"/>
  </w:num>
  <w:num w:numId="4">
    <w:abstractNumId w:val="30"/>
  </w:num>
  <w:num w:numId="5">
    <w:abstractNumId w:val="15"/>
  </w:num>
  <w:num w:numId="6">
    <w:abstractNumId w:val="36"/>
  </w:num>
  <w:num w:numId="7">
    <w:abstractNumId w:val="25"/>
  </w:num>
  <w:num w:numId="8">
    <w:abstractNumId w:val="28"/>
  </w:num>
  <w:num w:numId="9">
    <w:abstractNumId w:val="8"/>
  </w:num>
  <w:num w:numId="10">
    <w:abstractNumId w:val="2"/>
  </w:num>
  <w:num w:numId="11">
    <w:abstractNumId w:val="34"/>
  </w:num>
  <w:num w:numId="12">
    <w:abstractNumId w:val="4"/>
  </w:num>
  <w:num w:numId="13">
    <w:abstractNumId w:val="24"/>
  </w:num>
  <w:num w:numId="14">
    <w:abstractNumId w:val="31"/>
  </w:num>
  <w:num w:numId="15">
    <w:abstractNumId w:val="0"/>
  </w:num>
  <w:num w:numId="16">
    <w:abstractNumId w:val="39"/>
  </w:num>
  <w:num w:numId="17">
    <w:abstractNumId w:val="27"/>
  </w:num>
  <w:num w:numId="18">
    <w:abstractNumId w:val="26"/>
  </w:num>
  <w:num w:numId="19">
    <w:abstractNumId w:val="18"/>
  </w:num>
  <w:num w:numId="20">
    <w:abstractNumId w:val="29"/>
  </w:num>
  <w:num w:numId="21">
    <w:abstractNumId w:val="41"/>
  </w:num>
  <w:num w:numId="22">
    <w:abstractNumId w:val="3"/>
  </w:num>
  <w:num w:numId="23">
    <w:abstractNumId w:val="12"/>
  </w:num>
  <w:num w:numId="24">
    <w:abstractNumId w:val="32"/>
  </w:num>
  <w:num w:numId="25">
    <w:abstractNumId w:val="33"/>
  </w:num>
  <w:num w:numId="26">
    <w:abstractNumId w:val="17"/>
  </w:num>
  <w:num w:numId="27">
    <w:abstractNumId w:val="9"/>
  </w:num>
  <w:num w:numId="28">
    <w:abstractNumId w:val="42"/>
  </w:num>
  <w:num w:numId="29">
    <w:abstractNumId w:val="43"/>
  </w:num>
  <w:num w:numId="30">
    <w:abstractNumId w:val="20"/>
  </w:num>
  <w:num w:numId="31">
    <w:abstractNumId w:val="23"/>
  </w:num>
  <w:num w:numId="32">
    <w:abstractNumId w:val="16"/>
  </w:num>
  <w:num w:numId="33">
    <w:abstractNumId w:val="11"/>
  </w:num>
  <w:num w:numId="34">
    <w:abstractNumId w:val="40"/>
  </w:num>
  <w:num w:numId="35">
    <w:abstractNumId w:val="35"/>
  </w:num>
  <w:num w:numId="36">
    <w:abstractNumId w:val="1"/>
  </w:num>
  <w:num w:numId="37">
    <w:abstractNumId w:val="6"/>
  </w:num>
  <w:num w:numId="38">
    <w:abstractNumId w:val="19"/>
  </w:num>
  <w:num w:numId="39">
    <w:abstractNumId w:val="37"/>
  </w:num>
  <w:num w:numId="40">
    <w:abstractNumId w:val="14"/>
  </w:num>
  <w:num w:numId="41">
    <w:abstractNumId w:val="13"/>
  </w:num>
  <w:num w:numId="42">
    <w:abstractNumId w:val="7"/>
  </w:num>
  <w:num w:numId="43">
    <w:abstractNumId w:val="2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086CFB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5A8"/>
    <w:rsid w:val="004B065A"/>
    <w:rsid w:val="004C61A6"/>
    <w:rsid w:val="004D5C5F"/>
    <w:rsid w:val="004D6EF0"/>
    <w:rsid w:val="005019EC"/>
    <w:rsid w:val="00507AC9"/>
    <w:rsid w:val="005446F2"/>
    <w:rsid w:val="005730DB"/>
    <w:rsid w:val="005F5402"/>
    <w:rsid w:val="00787846"/>
    <w:rsid w:val="0079707B"/>
    <w:rsid w:val="007B4898"/>
    <w:rsid w:val="007E6EAB"/>
    <w:rsid w:val="00811E44"/>
    <w:rsid w:val="0086534F"/>
    <w:rsid w:val="00892D33"/>
    <w:rsid w:val="00894799"/>
    <w:rsid w:val="008F77D0"/>
    <w:rsid w:val="0091656A"/>
    <w:rsid w:val="00926457"/>
    <w:rsid w:val="009266FF"/>
    <w:rsid w:val="0093384F"/>
    <w:rsid w:val="00935597"/>
    <w:rsid w:val="00983E39"/>
    <w:rsid w:val="009B3345"/>
    <w:rsid w:val="009B4E17"/>
    <w:rsid w:val="009B563A"/>
    <w:rsid w:val="00A162DF"/>
    <w:rsid w:val="00A24669"/>
    <w:rsid w:val="00A24E54"/>
    <w:rsid w:val="00A43D42"/>
    <w:rsid w:val="00A973D8"/>
    <w:rsid w:val="00AE747F"/>
    <w:rsid w:val="00B47E56"/>
    <w:rsid w:val="00B71D40"/>
    <w:rsid w:val="00C752BA"/>
    <w:rsid w:val="00D858C3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04AA6"/>
    <w:rsid w:val="00F202FC"/>
    <w:rsid w:val="00F23E22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F5172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932E-D606-42D8-891C-5B78B436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1621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Structural Patterns -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Behavioral Patterns -</dc:title>
  <dc:subject/>
  <dc:creator>DRRONIDZ</dc:creator>
  <cp:keywords/>
  <dc:description/>
  <cp:lastModifiedBy>DRRONIDZ</cp:lastModifiedBy>
  <cp:revision>17</cp:revision>
  <dcterms:created xsi:type="dcterms:W3CDTF">2021-07-26T13:26:00Z</dcterms:created>
  <dcterms:modified xsi:type="dcterms:W3CDTF">2021-08-25T14:54:00Z</dcterms:modified>
</cp:coreProperties>
</file>