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5"/>
    <w:p>
      <w:pPr>
        <w:pStyle w:val="Heading1"/>
      </w:pPr>
      <w:r>
        <w:t xml:space="preserve">Table 5</w:t>
      </w:r>
    </w:p>
    <w:p>
      <w:pPr>
        <w:pStyle w:val="FirstParagraph"/>
      </w:pPr>
      <w:r>
        <w:t xml:space="preserve">Robustness on 20 held-out scenes at SCR = 8 dB. Training used two-look K texture with shape 1.6.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 Pd / Pfa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CNN Pd / Pfa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PCR Pd / Pfa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L=1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 / 1.17e-2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 / 1.99e-3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1.75e-3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L=2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 / 5.55e-3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1.57e-3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6.80e-4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L=4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 / 2.45e-3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1.18e-3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3.30e-4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Texture</w:t>
            </w:r>
          </w:p>
        </w:tc>
        <w:tc>
          <w:tcPr/>
          <w:p>
            <w:pPr>
              <w:pStyle w:val="Compact"/>
            </w:pPr>
            <w:r>
              <w:t xml:space="preserve">nu=0.8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 / 1.25e-2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1.95e-3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1.91e-3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Texture</w:t>
            </w:r>
          </w:p>
        </w:tc>
        <w:tc>
          <w:tcPr/>
          <w:p>
            <w:pPr>
              <w:pStyle w:val="Compact"/>
            </w:pPr>
            <w:r>
              <w:t xml:space="preserve">nu=3.2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 / 2.10e-3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1.10e-3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2.83e-4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Crowding</w:t>
            </w:r>
          </w:p>
        </w:tc>
        <w:tc>
          <w:tcPr/>
          <w:p>
            <w:pPr>
              <w:pStyle w:val="Compact"/>
            </w:pPr>
            <w:r>
              <w:t xml:space="preserve">12 targets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 / 5.50e-3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1.56e-3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6.75e-4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GO-2L</w:t>
            </w:r>
          </w:p>
        </w:tc>
        <w:tc>
          <w:tcPr/>
          <w:p>
            <w:pPr>
              <w:pStyle w:val="Compact"/>
            </w:pPr>
            <w:r>
              <w:t xml:space="preserve">alpha L=2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3.51e-2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OS-2L</w:t>
            </w:r>
          </w:p>
        </w:tc>
        <w:tc>
          <w:tcPr/>
          <w:p>
            <w:pPr>
              <w:pStyle w:val="Compact"/>
            </w:pPr>
            <w:r>
              <w:t xml:space="preserve">alpha L=2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2.33e-2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F1</w:t>
            </w:r>
          </w:p>
        </w:tc>
        <w:tc>
          <w:tcPr/>
          <w:p>
            <w:pPr>
              <w:pStyle w:val="Compact"/>
            </w:pPr>
            <w:r>
              <w:t xml:space="preserve">centroid r=3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TerraSAR-X</w:t>
            </w:r>
          </w:p>
        </w:tc>
        <w:tc>
          <w:tcPr/>
          <w:p>
            <w:pPr>
              <w:pStyle w:val="Compact"/>
            </w:pPr>
            <w:r>
              <w:t xml:space="preserve">8 chips, injected 8 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 / 5.10e-6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6.12e-5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 / 5.87e-5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window</w:t>
            </w:r>
          </w:p>
        </w:tc>
        <w:tc>
          <w:tcPr/>
          <w:p>
            <w:pPr>
              <w:pStyle w:val="Compact"/>
            </w:pPr>
            <w:r>
              <w:t xml:space="preserve">13x13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 / 5.40e-3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window</w:t>
            </w:r>
          </w:p>
        </w:tc>
        <w:tc>
          <w:tcPr/>
          <w:p>
            <w:pPr>
              <w:pStyle w:val="Compact"/>
            </w:pPr>
            <w:r>
              <w:t xml:space="preserve">21x21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 / 5.55e-3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window</w:t>
            </w:r>
          </w:p>
        </w:tc>
        <w:tc>
          <w:tcPr/>
          <w:p>
            <w:pPr>
              <w:pStyle w:val="Compact"/>
            </w:pPr>
            <w:r>
              <w:t xml:space="preserve">31x31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 / 5.65e-3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2026-09-17T02:34:51Z</dcterms:created>
  <dcterms:modified xsi:type="dcterms:W3CDTF">2026-09-17T02:34:51Z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