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13.png" ContentType="image/png"/>
  <Override PartName="/word/media/rId107.png" ContentType="image/png"/>
  <Override PartName="/word/media/rId119.png" ContentType="image/png"/>
  <Override PartName="/word/media/rId116.png" ContentType="image/png"/>
  <Override PartName="/word/media/rId134.png" ContentType="image/png"/>
  <Override PartName="/word/media/rId140.png" ContentType="image/png"/>
  <Override PartName="/word/media/rId128.png" ContentType="image/png"/>
  <Override PartName="/word/media/rId125.png" ContentType="image/png"/>
  <Override PartName="/word/media/rId131.png" ContentType="image/png"/>
  <Override PartName="/word/media/rId137.png" ContentType="image/png"/>
  <Override PartName="/word/media/rId1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ction"/>
    <w:p>
      <w:pPr>
        <w:pStyle w:val="Heading1"/>
      </w:pPr>
    </w:p>
    <w:bookmarkStart w:id="9" w:name="title"/>
    <w:p>
      <w:pPr>
        <w:pStyle w:val="Heading2"/>
      </w:pPr>
      <w:r>
        <w:t xml:space="preserve">Title</w:t>
      </w:r>
    </w:p>
    <w:p>
      <w:pPr>
        <w:pStyle w:val="FirstParagraph"/>
      </w:pPr>
      <w:r>
        <w:t xml:space="preserve">RA-MARS: A Cross-Layer Mission Assurance Digital Twin for Secure Multi-UAV Defence Surveillance Under Cyber-Electromagnetic and Navigation Attacks</w:t>
      </w:r>
    </w:p>
    <w:bookmarkEnd w:id="9"/>
    <w:bookmarkStart w:id="10" w:name="author"/>
    <w:p>
      <w:pPr>
        <w:pStyle w:val="Heading2"/>
      </w:pPr>
      <w:r>
        <w:t xml:space="preserve">Author</w:t>
      </w:r>
    </w:p>
    <w:p>
      <w:pPr>
        <w:pStyle w:val="FirstParagraph"/>
      </w:pPr>
      <w:r>
        <w:t xml:space="preserve">Dr. Sai Krishna Thota</w:t>
      </w:r>
    </w:p>
    <w:bookmarkEnd w:id="10"/>
    <w:bookmarkStart w:id="11" w:name="section-1"/>
    <w:p>
      <w:pPr>
        <w:pStyle w:val="Heading2"/>
      </w:pPr>
    </w:p>
    <w:bookmarkEnd w:id="11"/>
    <w:bookmarkStart w:id="12" w:name="highlights"/>
    <w:p>
      <w:pPr>
        <w:pStyle w:val="Heading2"/>
      </w:pPr>
      <w:r>
        <w:t xml:space="preserve">Highlights</w:t>
      </w:r>
    </w:p>
    <w:p>
      <w:pPr>
        <w:pStyle w:val="Compact"/>
        <w:numPr>
          <w:ilvl w:val="0"/>
          <w:numId w:val="1001"/>
        </w:numPr>
      </w:pPr>
      <w:r>
        <w:t xml:space="preserve">Proposes RA-MARS as a mission assurance digital twin for multi-UAV defence surveillance.</w:t>
      </w:r>
    </w:p>
    <w:p>
      <w:pPr>
        <w:pStyle w:val="Compact"/>
        <w:numPr>
          <w:ilvl w:val="0"/>
          <w:numId w:val="1001"/>
        </w:numPr>
      </w:pPr>
      <w:r>
        <w:t xml:space="preserve">Uses temporal non-leakage telemetry windows for cyber-electromagnetic attack detection.</w:t>
      </w:r>
    </w:p>
    <w:p>
      <w:pPr>
        <w:pStyle w:val="Compact"/>
        <w:numPr>
          <w:ilvl w:val="0"/>
          <w:numId w:val="1001"/>
        </w:numPr>
      </w:pPr>
      <w:r>
        <w:t xml:space="preserve">Introduces a Mission Assurance Index for communication, navigation, integrity, and recovery.</w:t>
      </w:r>
    </w:p>
    <w:p>
      <w:pPr>
        <w:pStyle w:val="Compact"/>
        <w:numPr>
          <w:ilvl w:val="0"/>
          <w:numId w:val="1001"/>
        </w:numPr>
      </w:pPr>
      <w:r>
        <w:t xml:space="preserve">Shows ablation evidence that adaptive continuation and digital twin action selection improve mission success.</w:t>
      </w:r>
    </w:p>
    <w:p>
      <w:pPr>
        <w:pStyle w:val="Compact"/>
        <w:numPr>
          <w:ilvl w:val="0"/>
          <w:numId w:val="1001"/>
        </w:numPr>
      </w:pPr>
      <w:r>
        <w:t xml:space="preserve">Achieves 78.25% mission success under stressed attack scenarios using synthetic simulation data.</w:t>
      </w:r>
    </w:p>
    <w:bookmarkEnd w:id="12"/>
    <w:bookmarkEnd w:id="13"/>
    <w:bookmarkStart w:id="15" w:name="abstract"/>
    <w:p>
      <w:pPr>
        <w:pStyle w:val="Heading1"/>
      </w:pPr>
      <w:r>
        <w:t xml:space="preserve">Abstract</w:t>
      </w:r>
    </w:p>
    <w:p>
      <w:pPr>
        <w:pStyle w:val="FirstParagraph"/>
      </w:pPr>
      <w:r>
        <w:t xml:space="preserve">Multi-UAV defence surveillance systems are increasingly used for reconnaissance, battlefield awareness, border monitoring, and critical-infrastructure protection. However, their mission reliability can be degraded in contested cyber-electromagnetic environments where adversaries conduct radio-frequency jamming, GPS/GNSS spoofing, mission-data tampering, and combined attacks. Existing studies often address anti-jamming communication, spoofing detection, intrusion detection, task allocation, or secure logging as isolated problems, but defence surveillance requires mission-level assurance that connects attack detection with operational recovery and trustworthy mission records.</w:t>
      </w:r>
    </w:p>
    <w:p>
      <w:pPr>
        <w:pStyle w:val="BodyText"/>
      </w:pPr>
      <w: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tamper-resistant mission provenance. The framework converts communication, navigation, integrity, and mission-progress indicators into mission-level assurance decisions.</w:t>
      </w:r>
    </w:p>
    <w:p>
      <w:pPr>
        <w:pStyle w:val="BodyText"/>
      </w:pPr>
      <w:r>
        <w:t xml:space="preserve">A simulation-based v3 evaluation is conducted using synthetic multi-UAV telemetry data. The optimized v3 dataset contains 90,000 sequence-safe telemetry rows and 16,875 time-series windows, with 20 telemetry steps per window and 9 raw non-leakage features per step. The classifier excludes derived Mission Assurance Index and component scores from attack-detection inputs to avoid leakage. Across eight mission-state classes, the best macro-F1 model, Weighted LSTM, achieved 75.25% accuracy, 58.10% macro precision, 60.91% macro recall, 57.02% macro F1-score, and 74.83% weighted F1-score. The best classical baseline, Random Forest, achieved 77.06% accuracy and 56.56% macro F1-score.</w:t>
      </w:r>
    </w:p>
    <w:p>
      <w:pPr>
        <w:pStyle w:val="BodyText"/>
      </w:pPr>
      <w:r>
        <w:t xml:space="preserve">Mission-level evaluation shows that full RA-MARS achieved a Mission Assurance Index of 0.7291 ± 0.0057 and a mission success rate of 78.25 ± 0.46% under stressed attack scenarios. Ablation analysis shows that removing adaptive continuation reduced mission success to 61.82%, removing the Mission Assurance Index reduced it to 65.73%, and removing digital twin action selection reduced it to 66.51%. Scalability analysis showed stable mission success across 10, 20, and 30 UAV swarms, while attack-intensity testing showed mission success decreasing from 81.34% under low-intensity attacks to 76.98% under high-intensity attacks.</w:t>
      </w:r>
    </w:p>
    <w:p>
      <w:pPr>
        <w:pStyle w:val="BodyText"/>
      </w:pPr>
      <w:r>
        <w:t xml:space="preserve">The results indicate that RA-MARS improves multi-UAV resilience by linking temporal attack detection, mission assurance scoring, adaptive action selection, operational recovery, and tamper-resistant mission provenance. The study provides simulation-based evidence for a defence-oriented mission assurance digital twin, while acknowledging that real UAV flight tests and hardware-in-the-loop validation are required before deployment claims can be made.</w:t>
      </w:r>
    </w:p>
    <w:bookmarkStart w:id="14" w:name="keywords"/>
    <w:p>
      <w:pPr>
        <w:pStyle w:val="Heading2"/>
      </w:pPr>
      <w:r>
        <w:t xml:space="preserve">Keywords</w:t>
      </w:r>
    </w:p>
    <w:p>
      <w:pPr>
        <w:pStyle w:val="FirstParagraph"/>
      </w:pPr>
      <w:r>
        <w:t xml:space="preserve">Multi-UAV systems; Defence surveillance; Mission assurance; Digital twin; UAV cybersecurity; Jamming; GPS spoofing; Data tampering; Temporal AI; Mission Assurance Index</w:t>
      </w:r>
    </w:p>
    <w:bookmarkEnd w:id="14"/>
    <w:bookmarkEnd w:id="15"/>
    <w:bookmarkStart w:id="16" w:name="introduction"/>
    <w:p>
      <w:pPr>
        <w:pStyle w:val="Heading1"/>
      </w:pPr>
      <w:r>
        <w:t xml:space="preserve">Introduction</w:t>
      </w:r>
    </w:p>
    <w:p>
      <w:pPr>
        <w:pStyle w:val="FirstParagraph"/>
      </w:pPr>
      <w: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pStyle w:val="BodyText"/>
      </w:pPr>
      <w: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pStyle w:val="BodyText"/>
      </w:pPr>
      <w: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pStyle w:val="BodyText"/>
      </w:pPr>
      <w: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pStyle w:val="BodyText"/>
      </w:pPr>
      <w: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blockchain-inspired tamper-resistant mission logging. Instead of treating UAV cybersecurity, mission continuity, and data integrity as separate problems, RA-MARS connects them into a unified mission-assurance workflow.</w:t>
      </w:r>
    </w:p>
    <w:p>
      <w:pPr>
        <w:pStyle w:val="BodyText"/>
      </w:pPr>
      <w:r>
        <w:t xml:space="preserve">The main contributions of this paper are as follows:</w:t>
      </w:r>
    </w:p>
    <w:p>
      <w:pPr>
        <w:numPr>
          <w:ilvl w:val="0"/>
          <w:numId w:val="1002"/>
        </w:numPr>
      </w:pPr>
      <w:r>
        <w:t xml:space="preserve">A resilient AI-driven mission assurance framework is proposed for multi-UAV defence surveillance in contested environments affected by RF jamming, GPS spoofing, and mission-data tampering.</w:t>
      </w:r>
    </w:p>
    <w:p>
      <w:pPr>
        <w:numPr>
          <w:ilvl w:val="0"/>
          <w:numId w:val="1002"/>
        </w:numPr>
      </w:pPr>
      <w:r>
        <w:t xml:space="preserve">An AI-based attack detection mechanism is developed to identify abnormal communication, navigation, and mission-record patterns during UAV surveillance operations.</w:t>
      </w:r>
    </w:p>
    <w:p>
      <w:pPr>
        <w:numPr>
          <w:ilvl w:val="0"/>
          <w:numId w:val="1002"/>
        </w:numPr>
      </w:pPr>
      <w:r>
        <w:t xml:space="preserve">A mission-risk scoring model is introduced to estimate operational degradation and support adaptive mission-continuation decisions under adversarial conditions.</w:t>
      </w:r>
    </w:p>
    <w:p>
      <w:pPr>
        <w:numPr>
          <w:ilvl w:val="0"/>
          <w:numId w:val="1002"/>
        </w:numPr>
      </w:pPr>
      <w:r>
        <w:t xml:space="preserve">A blockchain-inspired tamper-resistant logging mechanism is incorporated to improve the integrity, traceability, and auditability of UAV mission records.</w:t>
      </w:r>
    </w:p>
    <w:p>
      <w:pPr>
        <w:numPr>
          <w:ilvl w:val="0"/>
          <w:numId w:val="1002"/>
        </w:numPr>
      </w:pPr>
      <w:r>
        <w:t xml:space="preserve">A simulation-based evaluation is conducted to compare the proposed framework with conventional UAV surveillance, AI-only detection, blockchain-only logging, and non-adaptive security baselines using mission success rate, detection accuracy, packet delivery ratio, latency, energy consumption, and tamper-detection performance.</w:t>
      </w:r>
    </w:p>
    <w:p>
      <w:pPr>
        <w:pStyle w:val="FirstParagraph"/>
      </w:pPr>
      <w:r>
        <w:t xml:space="preserve">The remainder of this paper is organized as follows. Section 2 reviews related work on UAV defence surveillance, AI-based attack detection, jamming and spoofing mitigation, UAV cybersecurity, and tamper-resistant mission logging.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r>
        <w:pict>
          <v:rect style="width:0;height:1.5pt" o:hralign="center" o:hrstd="t" o:hr="t"/>
        </w:pict>
      </w:r>
    </w:p>
    <w:bookmarkEnd w:id="16"/>
    <w:bookmarkStart w:id="27" w:name="related-work"/>
    <w:p>
      <w:pPr>
        <w:pStyle w:val="Heading1"/>
      </w:pPr>
      <w:r>
        <w:t xml:space="preserve">Related Work</w:t>
      </w:r>
    </w:p>
    <w:bookmarkStart w:id="17" w:name="overview"/>
    <w:p>
      <w:pPr>
        <w:pStyle w:val="Heading2"/>
      </w:pPr>
      <w:r>
        <w:t xml:space="preserve">Overview</w:t>
      </w:r>
    </w:p>
    <w:p>
      <w:pPr>
        <w:pStyle w:val="FirstParagraph"/>
      </w:pPr>
      <w:r>
        <w:t xml:space="preserve">This section reviews prior work related to UAV defence surveillance, contested UAV communication, GPS/GNSS spoofing, UAV cybersecurity, AI-based intrusion detection, tamper-resistant mission logging, and mission assurance. The purpose of this section is to identify the research gap that motivates RA-MARS.</w:t>
      </w:r>
    </w:p>
    <w:bookmarkEnd w:id="17"/>
    <w:bookmarkStart w:id="18" w:name="Xa7c23c5182ac0921887490edde8dfebad271504"/>
    <w:p>
      <w:pPr>
        <w:pStyle w:val="Heading2"/>
      </w:pPr>
      <w:r>
        <w:t xml:space="preserve">UAV Defence Surveillance and Swarm Reconnaissance</w:t>
      </w:r>
    </w:p>
    <w:p>
      <w:pPr>
        <w:pStyle w:val="FirstParagraph"/>
      </w:pPr>
      <w: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pStyle w:val="BodyText"/>
      </w:pPr>
      <w: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bookmarkEnd w:id="18"/>
    <w:bookmarkStart w:id="19" w:name="X4a371a780933d9cf7b80a444842b9848f6e2ea8"/>
    <w:p>
      <w:pPr>
        <w:pStyle w:val="Heading2"/>
      </w:pPr>
      <w:r>
        <w:t xml:space="preserve">Jamming, Anti-Jamming, and Contested UAV Communication</w:t>
      </w:r>
    </w:p>
    <w:p>
      <w:pPr>
        <w:pStyle w:val="FirstParagraph"/>
      </w:pPr>
      <w: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pStyle w:val="BodyText"/>
      </w:pPr>
      <w: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bookmarkEnd w:id="19"/>
    <w:bookmarkStart w:id="20" w:name="Xb26ec84425365b20b3c5dd779e3b5a29921cb37"/>
    <w:p>
      <w:pPr>
        <w:pStyle w:val="Heading2"/>
      </w:pPr>
      <w:r>
        <w:t xml:space="preserve">GPS/GNSS Spoofing and Navigation Trustworthiness</w:t>
      </w:r>
    </w:p>
    <w:p>
      <w:pPr>
        <w:pStyle w:val="FirstParagraph"/>
      </w:pPr>
      <w: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bookmarkEnd w:id="20"/>
    <w:bookmarkStart w:id="21" w:name="X68143338615c92c7e528c4c33f81a2e7edaa1b7"/>
    <w:p>
      <w:pPr>
        <w:pStyle w:val="Heading2"/>
      </w:pPr>
      <w:r>
        <w:t xml:space="preserve">UAV Cybersecurity and AI-Based Intrusion Detection</w:t>
      </w:r>
    </w:p>
    <w:p>
      <w:pPr>
        <w:pStyle w:val="FirstParagraph"/>
      </w:pPr>
      <w: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pStyle w:val="BodyText"/>
      </w:pPr>
      <w: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bookmarkEnd w:id="21"/>
    <w:bookmarkStart w:id="22" w:name="X5eb2eb6af06a363d68f6817d476e81c4f8e9859"/>
    <w:p>
      <w:pPr>
        <w:pStyle w:val="Heading2"/>
      </w:pPr>
      <w:r>
        <w:t xml:space="preserve">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pStyle w:val="BodyText"/>
      </w:pPr>
      <w:r>
        <w:t xml:space="preserve">However, blockchain should not be treated as the main novelty of RA-MARS. Instead, tamper-resistant logging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2"/>
    <w:bookmarkStart w:id="23" w:name="X5c6daa85d8ce030e3a66854898d8c8e53a6e30d"/>
    <w:p>
      <w:pPr>
        <w:pStyle w:val="Heading2"/>
      </w:pPr>
      <w:r>
        <w:t xml:space="preserve">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pStyle w:val="BodyText"/>
      </w:pPr>
      <w: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 in one framework.</w:t>
      </w:r>
    </w:p>
    <w:bookmarkEnd w:id="23"/>
    <w:bookmarkStart w:id="24" w:name="research-gap"/>
    <w:p>
      <w:pPr>
        <w:pStyle w:val="Heading2"/>
      </w:pPr>
      <w:r>
        <w:t xml:space="preserve">Research Gap</w:t>
      </w:r>
    </w:p>
    <w:p>
      <w:pPr>
        <w:pStyle w:val="FirstParagraph"/>
      </w:pPr>
      <w: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pStyle w:val="BodyText"/>
      </w:pPr>
      <w: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pStyle w:val="BodyText"/>
      </w:pPr>
      <w: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bookmarkEnd w:id="24"/>
    <w:bookmarkStart w:id="25" w:name="ra-mars-positioning"/>
    <w:p>
      <w:pPr>
        <w:pStyle w:val="Heading2"/>
      </w:pPr>
      <w:r>
        <w:t xml:space="preserve">RA-MARS Positioning</w:t>
      </w:r>
    </w:p>
    <w:p>
      <w:pPr>
        <w:pStyle w:val="FirstParagraph"/>
      </w:pPr>
      <w: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tamper-resistant mission logging.</w:t>
      </w:r>
    </w:p>
    <w:p>
      <w:pPr>
        <w:pStyle w:val="BodyText"/>
      </w:pPr>
      <w:r>
        <w:t xml:space="preserve">The framework evaluates UAV resilience not only through attack detection accuracy but also through operational metrics such as mission success rate, packet delivery ratio, latency, energy consumption, tamper-detection rate, and mission recovery time.</w:t>
      </w:r>
    </w:p>
    <w:bookmarkEnd w:id="25"/>
    <w:bookmarkStart w:id="26" w:name="novelty-statement"/>
    <w:p>
      <w:pPr>
        <w:pStyle w:val="Heading2"/>
      </w:pPr>
      <w:r>
        <w:t xml:space="preserve">Novelty Statement</w:t>
      </w:r>
    </w:p>
    <w:p>
      <w:pPr>
        <w:pStyle w:val="FirstParagraph"/>
      </w:pPr>
      <w: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tamper-resistant logging, RA-MARS provides a unified evaluation framework for secure multi-UAV defence surveillance under jamming, GPS spoofing, and data-tampering attacks.</w:t>
      </w:r>
    </w:p>
    <w:p>
      <w:r>
        <w:pict>
          <v:rect style="width:0;height:1.5pt" o:hralign="center" o:hrstd="t" o:hr="t"/>
        </w:pict>
      </w:r>
    </w:p>
    <w:bookmarkEnd w:id="26"/>
    <w:bookmarkEnd w:id="27"/>
    <w:bookmarkStart w:id="47" w:name="system-model-and-threat-model"/>
    <w:p>
      <w:pPr>
        <w:pStyle w:val="Heading1"/>
      </w:pPr>
      <w:r>
        <w:t xml:space="preserve">System Model and Threat Model</w:t>
      </w:r>
    </w:p>
    <w:bookmarkStart w:id="28" w:name="system-model"/>
    <w:p>
      <w:pPr>
        <w:pStyle w:val="Heading2"/>
      </w:pPr>
      <w:r>
        <w:t xml:space="preserve">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bookmarkEnd w:id="28"/>
    <w:bookmarkStart w:id="29" w:name="mission-environment"/>
    <w:p>
      <w:pPr>
        <w:pStyle w:val="Heading2"/>
      </w:pPr>
      <w:r>
        <w:t xml:space="preserve">Mission Environment</w:t>
      </w:r>
    </w:p>
    <w:p>
      <w:pPr>
        <w:pStyle w:val="FirstParagraph"/>
      </w:pPr>
      <w: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pStyle w:val="BodyText"/>
      </w:pPr>
      <w:r>
        <w:t xml:space="preserve">Each UAV reports:</w:t>
      </w:r>
    </w:p>
    <w:p>
      <w:pPr>
        <w:pStyle w:val="Compact"/>
        <w:numPr>
          <w:ilvl w:val="0"/>
          <w:numId w:val="1003"/>
        </w:numPr>
      </w:pPr>
      <w:r>
        <w:t xml:space="preserve">UAV identifier</w:t>
      </w:r>
    </w:p>
    <w:p>
      <w:pPr>
        <w:pStyle w:val="Compact"/>
        <w:numPr>
          <w:ilvl w:val="0"/>
          <w:numId w:val="1003"/>
        </w:numPr>
      </w:pPr>
      <w:r>
        <w:t xml:space="preserve">timestamp</w:t>
      </w:r>
    </w:p>
    <w:p>
      <w:pPr>
        <w:pStyle w:val="Compact"/>
        <w:numPr>
          <w:ilvl w:val="0"/>
          <w:numId w:val="1003"/>
        </w:numPr>
      </w:pPr>
      <w:r>
        <w:t xml:space="preserve">current position</w:t>
      </w:r>
    </w:p>
    <w:p>
      <w:pPr>
        <w:pStyle w:val="Compact"/>
        <w:numPr>
          <w:ilvl w:val="0"/>
          <w:numId w:val="1003"/>
        </w:numPr>
      </w:pPr>
      <w:r>
        <w:t xml:space="preserve">expected position</w:t>
      </w:r>
    </w:p>
    <w:p>
      <w:pPr>
        <w:pStyle w:val="Compact"/>
        <w:numPr>
          <w:ilvl w:val="0"/>
          <w:numId w:val="1003"/>
        </w:numPr>
      </w:pPr>
      <w:r>
        <w:t xml:space="preserve">velocity</w:t>
      </w:r>
    </w:p>
    <w:p>
      <w:pPr>
        <w:pStyle w:val="Compact"/>
        <w:numPr>
          <w:ilvl w:val="0"/>
          <w:numId w:val="1003"/>
        </w:numPr>
      </w:pPr>
      <w:r>
        <w:t xml:space="preserve">battery level</w:t>
      </w:r>
    </w:p>
    <w:p>
      <w:pPr>
        <w:pStyle w:val="Compact"/>
        <w:numPr>
          <w:ilvl w:val="0"/>
          <w:numId w:val="1003"/>
        </w:numPr>
      </w:pPr>
      <w:r>
        <w:t xml:space="preserve">packet delivery status</w:t>
      </w:r>
    </w:p>
    <w:p>
      <w:pPr>
        <w:pStyle w:val="Compact"/>
        <w:numPr>
          <w:ilvl w:val="0"/>
          <w:numId w:val="1003"/>
        </w:numPr>
      </w:pPr>
      <w:r>
        <w:t xml:space="preserve">communication latency</w:t>
      </w:r>
    </w:p>
    <w:p>
      <w:pPr>
        <w:pStyle w:val="Compact"/>
        <w:numPr>
          <w:ilvl w:val="0"/>
          <w:numId w:val="1003"/>
        </w:numPr>
      </w:pPr>
      <w:r>
        <w:t xml:space="preserve">mission-zone progress</w:t>
      </w:r>
    </w:p>
    <w:p>
      <w:pPr>
        <w:pStyle w:val="Compact"/>
        <w:numPr>
          <w:ilvl w:val="0"/>
          <w:numId w:val="1003"/>
        </w:numPr>
      </w:pPr>
      <w:r>
        <w:t xml:space="preserve">attack-detection state</w:t>
      </w:r>
    </w:p>
    <w:p>
      <w:pPr>
        <w:pStyle w:val="Compact"/>
        <w:numPr>
          <w:ilvl w:val="0"/>
          <w:numId w:val="1003"/>
        </w:numPr>
      </w:pPr>
      <w:r>
        <w:t xml:space="preserve">mission-risk score</w:t>
      </w:r>
    </w:p>
    <w:p>
      <w:pPr>
        <w:pStyle w:val="Compact"/>
        <w:numPr>
          <w:ilvl w:val="0"/>
          <w:numId w:val="1003"/>
        </w:numPr>
      </w:pPr>
      <w:r>
        <w:t xml:space="preserve">log-integrity status</w:t>
      </w:r>
    </w:p>
    <w:p>
      <w:pPr>
        <w:pStyle w:val="FirstParagraph"/>
      </w:pPr>
      <w:r>
        <w:t xml:space="preserve">Mission success is evaluated based on completed zone coverage, communication reliability, navigation consistency, and mission-data integrity.</w:t>
      </w:r>
    </w:p>
    <w:bookmarkEnd w:id="29"/>
    <w:bookmarkStart w:id="30" w:name="communication-model"/>
    <w:p>
      <w:pPr>
        <w:pStyle w:val="Heading2"/>
      </w:pPr>
      <w:r>
        <w:t xml:space="preserve">Communication Model</w:t>
      </w:r>
    </w:p>
    <w:p>
      <w:pPr>
        <w:pStyle w:val="FirstParagraph"/>
      </w:pPr>
      <w: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pStyle w:val="BodyText"/>
      </w:pPr>
      <w:r>
        <w:t xml:space="preserve">Under adversarial conditions, communication may degrade due to RF jamming. Jamming is modeled by increasing packet loss and latency for selected UAV nodes during specific time intervals.</w:t>
      </w:r>
    </w:p>
    <w:bookmarkEnd w:id="30"/>
    <w:bookmarkStart w:id="31" w:name="navigation-model"/>
    <w:p>
      <w:pPr>
        <w:pStyle w:val="Heading2"/>
      </w:pPr>
      <w:r>
        <w:t xml:space="preserve">Navigation Model</w:t>
      </w:r>
    </w:p>
    <w:p>
      <w:pPr>
        <w:pStyle w:val="FirstParagraph"/>
      </w:pPr>
      <w:r>
        <w:t xml:space="preserve">Each UAV follows an expected route through assigned mission zones. Navigation consistency is evaluated using route deviation, GPS position change, velocity consistency, and abnormal location jumps.</w:t>
      </w:r>
    </w:p>
    <w:p>
      <w:pPr>
        <w:pStyle w:val="BodyText"/>
      </w:pPr>
      <w:r>
        <w:t xml:space="preserve">Under GPS/GNSS spoofing, false position values may be injected into UAV telemetry. Spoofing may appear as sudden jumps, gradual drift, or inconsistent movement patterns that deviate from the expected route.</w:t>
      </w:r>
    </w:p>
    <w:bookmarkEnd w:id="31"/>
    <w:bookmarkStart w:id="32" w:name="mission-logging-model"/>
    <w:p>
      <w:pPr>
        <w:pStyle w:val="Heading2"/>
      </w:pPr>
      <w:r>
        <w:t xml:space="preserve">Mission Logging Model</w:t>
      </w:r>
    </w:p>
    <w:p>
      <w:pPr>
        <w:pStyle w:val="FirstParagraph"/>
      </w:pPr>
      <w:r>
        <w:t xml:space="preserve">Each UAV telemetry record is stored as part of a mission log. The mission log is used for post-mission analysis, mission accountability, and surveillance record verification.</w:t>
      </w:r>
    </w:p>
    <w:p>
      <w:pPr>
        <w:pStyle w:val="BodyText"/>
      </w:pPr>
      <w:r>
        <w:t xml:space="preserve">RA-MARS uses a tamper-resistant logging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bookmarkEnd w:id="32"/>
    <w:bookmarkStart w:id="33" w:name="threat-model"/>
    <w:p>
      <w:pPr>
        <w:pStyle w:val="Heading2"/>
      </w:pPr>
      <w:r>
        <w:t xml:space="preserve">Threat Model</w:t>
      </w:r>
    </w:p>
    <w:p>
      <w:pPr>
        <w:pStyle w:val="FirstParagraph"/>
      </w:pPr>
      <w:r>
        <w:t xml:space="preserve">The adversary is assumed to be capable of disrupting UAV communication, manipulating UAV navigation data, or modifying mission records. The adversary may target individual UAVs, groups of UAVs, or mission logs.</w:t>
      </w:r>
    </w:p>
    <w:p>
      <w:pPr>
        <w:pStyle w:val="BodyText"/>
      </w:pPr>
      <w:r>
        <w:t xml:space="preserve">This study considers three main attack types:</w:t>
      </w:r>
    </w:p>
    <w:p>
      <w:pPr>
        <w:pStyle w:val="Compact"/>
        <w:numPr>
          <w:ilvl w:val="0"/>
          <w:numId w:val="1004"/>
        </w:numPr>
      </w:pPr>
      <w:r>
        <w:t xml:space="preserve">RF jamming</w:t>
      </w:r>
    </w:p>
    <w:p>
      <w:pPr>
        <w:pStyle w:val="Compact"/>
        <w:numPr>
          <w:ilvl w:val="0"/>
          <w:numId w:val="1004"/>
        </w:numPr>
      </w:pPr>
      <w:r>
        <w:t xml:space="preserve">GPS/GNSS spoofing</w:t>
      </w:r>
    </w:p>
    <w:p>
      <w:pPr>
        <w:pStyle w:val="Compact"/>
        <w:numPr>
          <w:ilvl w:val="0"/>
          <w:numId w:val="1004"/>
        </w:numPr>
      </w:pPr>
      <w:r>
        <w:t xml:space="preserve">Mission-data tampering</w:t>
      </w:r>
    </w:p>
    <w:p>
      <w:pPr>
        <w:pStyle w:val="FirstParagraph"/>
      </w:pPr>
      <w:r>
        <w:t xml:space="preserve">A combined attack scenario is also considered, where communication, navigation, and data integrity are affected at the same time.</w:t>
      </w:r>
    </w:p>
    <w:bookmarkEnd w:id="33"/>
    <w:bookmarkStart w:id="36" w:name="rf-jamming-attack"/>
    <w:p>
      <w:pPr>
        <w:pStyle w:val="Heading2"/>
      </w:pPr>
      <w:r>
        <w:t xml:space="preserve">RF Jamming Attack</w:t>
      </w:r>
    </w:p>
    <w:p>
      <w:pPr>
        <w:pStyle w:val="FirstParagraph"/>
      </w:pPr>
      <w:r>
        <w:t xml:space="preserve">RF jamming targets the communication links between UAVs and the ground control station.</w:t>
      </w:r>
    </w:p>
    <w:bookmarkStart w:id="34" w:name="attack-effects"/>
    <w:p>
      <w:pPr>
        <w:pStyle w:val="Heading3"/>
      </w:pPr>
      <w:r>
        <w:t xml:space="preserve">Attack Effects</w:t>
      </w:r>
    </w:p>
    <w:p>
      <w:pPr>
        <w:pStyle w:val="FirstParagraph"/>
      </w:pPr>
      <w:r>
        <w:t xml:space="preserve">RF jamming may cause:</w:t>
      </w:r>
    </w:p>
    <w:p>
      <w:pPr>
        <w:pStyle w:val="Compact"/>
        <w:numPr>
          <w:ilvl w:val="0"/>
          <w:numId w:val="1005"/>
        </w:numPr>
      </w:pPr>
      <w:r>
        <w:t xml:space="preserve">increased packet loss</w:t>
      </w:r>
    </w:p>
    <w:p>
      <w:pPr>
        <w:pStyle w:val="Compact"/>
        <w:numPr>
          <w:ilvl w:val="0"/>
          <w:numId w:val="1005"/>
        </w:numPr>
      </w:pPr>
      <w:r>
        <w:t xml:space="preserve">increased communication latency</w:t>
      </w:r>
    </w:p>
    <w:p>
      <w:pPr>
        <w:pStyle w:val="Compact"/>
        <w:numPr>
          <w:ilvl w:val="0"/>
          <w:numId w:val="1005"/>
        </w:numPr>
      </w:pPr>
      <w:r>
        <w:t xml:space="preserve">missed telemetry updates</w:t>
      </w:r>
    </w:p>
    <w:p>
      <w:pPr>
        <w:pStyle w:val="Compact"/>
        <w:numPr>
          <w:ilvl w:val="0"/>
          <w:numId w:val="1005"/>
        </w:numPr>
      </w:pPr>
      <w:r>
        <w:t xml:space="preserve">reduced command-and-control reliability</w:t>
      </w:r>
    </w:p>
    <w:p>
      <w:pPr>
        <w:pStyle w:val="Compact"/>
        <w:numPr>
          <w:ilvl w:val="0"/>
          <w:numId w:val="1005"/>
        </w:numPr>
      </w:pPr>
      <w:r>
        <w:t xml:space="preserve">degraded coordination among UAVs</w:t>
      </w:r>
    </w:p>
    <w:p>
      <w:pPr>
        <w:pStyle w:val="Compact"/>
        <w:numPr>
          <w:ilvl w:val="0"/>
          <w:numId w:val="1005"/>
        </w:numPr>
      </w:pPr>
      <w:r>
        <w:t xml:space="preserve">lower mission success rate</w:t>
      </w:r>
    </w:p>
    <w:bookmarkEnd w:id="34"/>
    <w:bookmarkStart w:id="35" w:name="simulation-representation"/>
    <w:p>
      <w:pPr>
        <w:pStyle w:val="Heading3"/>
      </w:pPr>
      <w:r>
        <w:t xml:space="preserve">Simulation Representation</w:t>
      </w:r>
    </w:p>
    <w:p>
      <w:pPr>
        <w:pStyle w:val="FirstParagraph"/>
      </w:pPr>
      <w:r>
        <w:t xml:space="preserve">In the simulation, jamming is represented by:</w:t>
      </w:r>
    </w:p>
    <w:p>
      <w:pPr>
        <w:pStyle w:val="Compact"/>
        <w:numPr>
          <w:ilvl w:val="0"/>
          <w:numId w:val="1006"/>
        </w:numPr>
      </w:pPr>
      <w:r>
        <w:t xml:space="preserve">reducing packet delivery probability</w:t>
      </w:r>
    </w:p>
    <w:p>
      <w:pPr>
        <w:pStyle w:val="Compact"/>
        <w:numPr>
          <w:ilvl w:val="0"/>
          <w:numId w:val="1006"/>
        </w:numPr>
      </w:pPr>
      <w:r>
        <w:t xml:space="preserve">increasing latency</w:t>
      </w:r>
    </w:p>
    <w:p>
      <w:pPr>
        <w:pStyle w:val="Compact"/>
        <w:numPr>
          <w:ilvl w:val="0"/>
          <w:numId w:val="1006"/>
        </w:numPr>
      </w:pPr>
      <w:r>
        <w:t xml:space="preserve">affecting a subset of UAV nodes</w:t>
      </w:r>
    </w:p>
    <w:p>
      <w:pPr>
        <w:pStyle w:val="Compact"/>
        <w:numPr>
          <w:ilvl w:val="0"/>
          <w:numId w:val="1006"/>
        </w:numPr>
      </w:pPr>
      <w:r>
        <w:t xml:space="preserve">varying attack duration and intensity</w:t>
      </w:r>
    </w:p>
    <w:bookmarkEnd w:id="35"/>
    <w:bookmarkEnd w:id="36"/>
    <w:bookmarkStart w:id="39" w:name="gpsgnss-spoofing-attack"/>
    <w:p>
      <w:pPr>
        <w:pStyle w:val="Heading2"/>
      </w:pPr>
      <w:r>
        <w:t xml:space="preserve">GPS/GNSS Spoofing Attack</w:t>
      </w:r>
    </w:p>
    <w:p>
      <w:pPr>
        <w:pStyle w:val="FirstParagraph"/>
      </w:pPr>
      <w:r>
        <w:t xml:space="preserve">GPS/GNSS spoofing targets UAV navigation and positioning trustworthiness.</w:t>
      </w:r>
    </w:p>
    <w:bookmarkStart w:id="37" w:name="attack-effects-1"/>
    <w:p>
      <w:pPr>
        <w:pStyle w:val="Heading3"/>
      </w:pPr>
      <w:r>
        <w:t xml:space="preserve">Attack Effects</w:t>
      </w:r>
    </w:p>
    <w:p>
      <w:pPr>
        <w:pStyle w:val="FirstParagraph"/>
      </w:pPr>
      <w:r>
        <w:t xml:space="preserve">GPS spoofing may cause:</w:t>
      </w:r>
    </w:p>
    <w:p>
      <w:pPr>
        <w:pStyle w:val="Compact"/>
        <w:numPr>
          <w:ilvl w:val="0"/>
          <w:numId w:val="1007"/>
        </w:numPr>
      </w:pPr>
      <w:r>
        <w:t xml:space="preserve">false UAV position reports</w:t>
      </w:r>
    </w:p>
    <w:p>
      <w:pPr>
        <w:pStyle w:val="Compact"/>
        <w:numPr>
          <w:ilvl w:val="0"/>
          <w:numId w:val="1007"/>
        </w:numPr>
      </w:pPr>
      <w:r>
        <w:t xml:space="preserve">abnormal location jumps</w:t>
      </w:r>
    </w:p>
    <w:p>
      <w:pPr>
        <w:pStyle w:val="Compact"/>
        <w:numPr>
          <w:ilvl w:val="0"/>
          <w:numId w:val="1007"/>
        </w:numPr>
      </w:pPr>
      <w:r>
        <w:t xml:space="preserve">gradual route drift</w:t>
      </w:r>
    </w:p>
    <w:p>
      <w:pPr>
        <w:pStyle w:val="Compact"/>
        <w:numPr>
          <w:ilvl w:val="0"/>
          <w:numId w:val="1007"/>
        </w:numPr>
      </w:pPr>
      <w:r>
        <w:t xml:space="preserve">velocity inconsistency</w:t>
      </w:r>
    </w:p>
    <w:p>
      <w:pPr>
        <w:pStyle w:val="Compact"/>
        <w:numPr>
          <w:ilvl w:val="0"/>
          <w:numId w:val="1007"/>
        </w:numPr>
      </w:pPr>
      <w:r>
        <w:t xml:space="preserve">incorrect mission-zone coverage</w:t>
      </w:r>
    </w:p>
    <w:p>
      <w:pPr>
        <w:pStyle w:val="Compact"/>
        <w:numPr>
          <w:ilvl w:val="0"/>
          <w:numId w:val="1007"/>
        </w:numPr>
      </w:pPr>
      <w:r>
        <w:t xml:space="preserve">mission deviation</w:t>
      </w:r>
    </w:p>
    <w:bookmarkEnd w:id="37"/>
    <w:bookmarkStart w:id="38" w:name="simulation-representation-1"/>
    <w:p>
      <w:pPr>
        <w:pStyle w:val="Heading3"/>
      </w:pPr>
      <w:r>
        <w:t xml:space="preserve">Simulation Representation</w:t>
      </w:r>
    </w:p>
    <w:p>
      <w:pPr>
        <w:pStyle w:val="FirstParagraph"/>
      </w:pPr>
      <w:r>
        <w:t xml:space="preserve">In the simulation, spoofing is represented by:</w:t>
      </w:r>
    </w:p>
    <w:p>
      <w:pPr>
        <w:pStyle w:val="Compact"/>
        <w:numPr>
          <w:ilvl w:val="0"/>
          <w:numId w:val="1008"/>
        </w:numPr>
      </w:pPr>
      <w:r>
        <w:t xml:space="preserve">injecting false x-position and y-position values</w:t>
      </w:r>
    </w:p>
    <w:p>
      <w:pPr>
        <w:pStyle w:val="Compact"/>
        <w:numPr>
          <w:ilvl w:val="0"/>
          <w:numId w:val="1008"/>
        </w:numPr>
      </w:pPr>
      <w:r>
        <w:t xml:space="preserve">increasing route deviation</w:t>
      </w:r>
    </w:p>
    <w:p>
      <w:pPr>
        <w:pStyle w:val="Compact"/>
        <w:numPr>
          <w:ilvl w:val="0"/>
          <w:numId w:val="1008"/>
        </w:numPr>
      </w:pPr>
      <w:r>
        <w:t xml:space="preserve">creating sudden GPS jumps</w:t>
      </w:r>
    </w:p>
    <w:p>
      <w:pPr>
        <w:pStyle w:val="Compact"/>
        <w:numPr>
          <w:ilvl w:val="0"/>
          <w:numId w:val="1008"/>
        </w:numPr>
      </w:pPr>
      <w:r>
        <w:t xml:space="preserve">creating gradual drift patterns</w:t>
      </w:r>
    </w:p>
    <w:p>
      <w:pPr>
        <w:pStyle w:val="Compact"/>
        <w:numPr>
          <w:ilvl w:val="0"/>
          <w:numId w:val="1008"/>
        </w:numPr>
      </w:pPr>
      <w:r>
        <w:t xml:space="preserve">affecting selected UAVs during attack intervals</w:t>
      </w:r>
    </w:p>
    <w:bookmarkEnd w:id="38"/>
    <w:bookmarkEnd w:id="39"/>
    <w:bookmarkStart w:id="42" w:name="mission-data-tampering-attack"/>
    <w:p>
      <w:pPr>
        <w:pStyle w:val="Heading2"/>
      </w:pPr>
      <w:r>
        <w:t xml:space="preserve">Mission-Data Tampering Attack</w:t>
      </w:r>
    </w:p>
    <w:p>
      <w:pPr>
        <w:pStyle w:val="FirstParagraph"/>
      </w:pPr>
      <w:r>
        <w:t xml:space="preserve">Mission-data tampering targets stored telemetry records, surveillance logs, or mission-status information.</w:t>
      </w:r>
    </w:p>
    <w:bookmarkStart w:id="40" w:name="attack-effects-2"/>
    <w:p>
      <w:pPr>
        <w:pStyle w:val="Heading3"/>
      </w:pPr>
      <w:r>
        <w:t xml:space="preserve">Attack Effects</w:t>
      </w:r>
    </w:p>
    <w:p>
      <w:pPr>
        <w:pStyle w:val="FirstParagraph"/>
      </w:pPr>
      <w:r>
        <w:t xml:space="preserve">Mission-data tampering may cause:</w:t>
      </w:r>
    </w:p>
    <w:p>
      <w:pPr>
        <w:pStyle w:val="Compact"/>
        <w:numPr>
          <w:ilvl w:val="0"/>
          <w:numId w:val="1009"/>
        </w:numPr>
      </w:pPr>
      <w:r>
        <w:t xml:space="preserve">modified UAV position records</w:t>
      </w:r>
    </w:p>
    <w:p>
      <w:pPr>
        <w:pStyle w:val="Compact"/>
        <w:numPr>
          <w:ilvl w:val="0"/>
          <w:numId w:val="1009"/>
        </w:numPr>
      </w:pPr>
      <w:r>
        <w:t xml:space="preserve">modified timestamps</w:t>
      </w:r>
    </w:p>
    <w:p>
      <w:pPr>
        <w:pStyle w:val="Compact"/>
        <w:numPr>
          <w:ilvl w:val="0"/>
          <w:numId w:val="1009"/>
        </w:numPr>
      </w:pPr>
      <w:r>
        <w:t xml:space="preserve">altered mission-zone status</w:t>
      </w:r>
    </w:p>
    <w:p>
      <w:pPr>
        <w:pStyle w:val="Compact"/>
        <w:numPr>
          <w:ilvl w:val="0"/>
          <w:numId w:val="1009"/>
        </w:numPr>
      </w:pPr>
      <w:r>
        <w:t xml:space="preserve">corrupted post-mission evidence</w:t>
      </w:r>
    </w:p>
    <w:p>
      <w:pPr>
        <w:pStyle w:val="Compact"/>
        <w:numPr>
          <w:ilvl w:val="0"/>
          <w:numId w:val="1009"/>
        </w:numPr>
      </w:pPr>
      <w:r>
        <w:t xml:space="preserve">reduced auditability and mission trustworthiness</w:t>
      </w:r>
    </w:p>
    <w:bookmarkEnd w:id="40"/>
    <w:bookmarkStart w:id="41" w:name="simulation-representation-2"/>
    <w:p>
      <w:pPr>
        <w:pStyle w:val="Heading3"/>
      </w:pPr>
      <w:r>
        <w:t xml:space="preserve">Simulation Representation</w:t>
      </w:r>
    </w:p>
    <w:p>
      <w:pPr>
        <w:pStyle w:val="FirstParagraph"/>
      </w:pPr>
      <w:r>
        <w:t xml:space="preserve">In the simulation, tampering is represented by:</w:t>
      </w:r>
    </w:p>
    <w:p>
      <w:pPr>
        <w:pStyle w:val="Compact"/>
        <w:numPr>
          <w:ilvl w:val="0"/>
          <w:numId w:val="1010"/>
        </w:numPr>
      </w:pPr>
      <w:r>
        <w:t xml:space="preserve">modifying selected mission records</w:t>
      </w:r>
    </w:p>
    <w:p>
      <w:pPr>
        <w:pStyle w:val="Compact"/>
        <w:numPr>
          <w:ilvl w:val="0"/>
          <w:numId w:val="1010"/>
        </w:numPr>
      </w:pPr>
      <w:r>
        <w:t xml:space="preserve">changing telemetry values after logging</w:t>
      </w:r>
    </w:p>
    <w:p>
      <w:pPr>
        <w:pStyle w:val="Compact"/>
        <w:numPr>
          <w:ilvl w:val="0"/>
          <w:numId w:val="1010"/>
        </w:numPr>
      </w:pPr>
      <w:r>
        <w:t xml:space="preserve">invalidating hash-chain verification</w:t>
      </w:r>
    </w:p>
    <w:p>
      <w:pPr>
        <w:pStyle w:val="Compact"/>
        <w:numPr>
          <w:ilvl w:val="0"/>
          <w:numId w:val="1010"/>
        </w:numPr>
      </w:pPr>
      <w:r>
        <w:t xml:space="preserve">measuring tamper-detection rate</w:t>
      </w:r>
    </w:p>
    <w:bookmarkEnd w:id="41"/>
    <w:bookmarkEnd w:id="42"/>
    <w:bookmarkStart w:id="43" w:name="combined-attack-scenario"/>
    <w:p>
      <w:pPr>
        <w:pStyle w:val="Heading2"/>
      </w:pPr>
      <w:r>
        <w:t xml:space="preserve">Combined Attack Scenario</w:t>
      </w:r>
    </w:p>
    <w:p>
      <w:pPr>
        <w:pStyle w:val="FirstParagraph"/>
      </w:pPr>
      <w:r>
        <w:t xml:space="preserve">The combined attack scenario includes RF jamming, GPS/GNSS spoofing, and mission-data tampering during the same mission.</w:t>
      </w:r>
    </w:p>
    <w:p>
      <w:pPr>
        <w:pStyle w:val="BodyText"/>
      </w:pPr>
      <w: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bookmarkEnd w:id="43"/>
    <w:bookmarkStart w:id="44" w:name="assumptions"/>
    <w:p>
      <w:pPr>
        <w:pStyle w:val="Heading2"/>
      </w:pPr>
      <w:r>
        <w:t xml:space="preserve">Assumptions</w:t>
      </w:r>
    </w:p>
    <w:p>
      <w:pPr>
        <w:pStyle w:val="FirstParagraph"/>
      </w:pPr>
      <w:r>
        <w:t xml:space="preserve">The study uses the following assumptions:</w:t>
      </w:r>
    </w:p>
    <w:p>
      <w:pPr>
        <w:pStyle w:val="Compact"/>
        <w:numPr>
          <w:ilvl w:val="0"/>
          <w:numId w:val="1011"/>
        </w:numPr>
      </w:pPr>
      <w:r>
        <w:t xml:space="preserve">UAVs periodically transmit telemetry to the ground control station.</w:t>
      </w:r>
    </w:p>
    <w:p>
      <w:pPr>
        <w:pStyle w:val="Compact"/>
        <w:numPr>
          <w:ilvl w:val="0"/>
          <w:numId w:val="1011"/>
        </w:numPr>
      </w:pPr>
      <w:r>
        <w:t xml:space="preserve">The ground control station can process telemetry and mission logs.</w:t>
      </w:r>
    </w:p>
    <w:p>
      <w:pPr>
        <w:pStyle w:val="Compact"/>
        <w:numPr>
          <w:ilvl w:val="0"/>
          <w:numId w:val="1011"/>
        </w:numPr>
      </w:pPr>
      <w:r>
        <w:t xml:space="preserve">The adversary can affect selected UAVs but does not physically capture all UAV nodes.</w:t>
      </w:r>
    </w:p>
    <w:p>
      <w:pPr>
        <w:pStyle w:val="Compact"/>
        <w:numPr>
          <w:ilvl w:val="0"/>
          <w:numId w:val="1011"/>
        </w:numPr>
      </w:pPr>
      <w:r>
        <w:t xml:space="preserve">Attack effects are modeled through simulation parameters.</w:t>
      </w:r>
    </w:p>
    <w:p>
      <w:pPr>
        <w:pStyle w:val="Compact"/>
        <w:numPr>
          <w:ilvl w:val="0"/>
          <w:numId w:val="1011"/>
        </w:numPr>
      </w:pPr>
      <w:r>
        <w:t xml:space="preserve">UAVs operate within a predefined surveillance region.</w:t>
      </w:r>
    </w:p>
    <w:p>
      <w:pPr>
        <w:pStyle w:val="Compact"/>
        <w:numPr>
          <w:ilvl w:val="0"/>
          <w:numId w:val="1011"/>
        </w:numPr>
      </w:pPr>
      <w:r>
        <w:t xml:space="preserve">Mission logs can be verified using hash-chain or blockchain-inspired integrity checks.</w:t>
      </w:r>
    </w:p>
    <w:bookmarkEnd w:id="44"/>
    <w:bookmarkStart w:id="45" w:name="limitations"/>
    <w:p>
      <w:pPr>
        <w:pStyle w:val="Heading2"/>
      </w:pPr>
      <w:r>
        <w:t xml:space="preserve">Limitations</w:t>
      </w:r>
    </w:p>
    <w:p>
      <w:pPr>
        <w:pStyle w:val="FirstParagraph"/>
      </w:pPr>
      <w:r>
        <w:t xml:space="preserve">The threat model does not currently include:</w:t>
      </w:r>
    </w:p>
    <w:p>
      <w:pPr>
        <w:pStyle w:val="Compact"/>
        <w:numPr>
          <w:ilvl w:val="0"/>
          <w:numId w:val="1012"/>
        </w:numPr>
      </w:pPr>
      <w:r>
        <w:t xml:space="preserve">physical UAV capture</w:t>
      </w:r>
    </w:p>
    <w:p>
      <w:pPr>
        <w:pStyle w:val="Compact"/>
        <w:numPr>
          <w:ilvl w:val="0"/>
          <w:numId w:val="1012"/>
        </w:numPr>
      </w:pPr>
      <w:r>
        <w:t xml:space="preserve">insider attacks</w:t>
      </w:r>
    </w:p>
    <w:p>
      <w:pPr>
        <w:pStyle w:val="Compact"/>
        <w:numPr>
          <w:ilvl w:val="0"/>
          <w:numId w:val="1012"/>
        </w:numPr>
      </w:pPr>
      <w:r>
        <w:t xml:space="preserve">malware inside UAV firmware</w:t>
      </w:r>
    </w:p>
    <w:p>
      <w:pPr>
        <w:pStyle w:val="Compact"/>
        <w:numPr>
          <w:ilvl w:val="0"/>
          <w:numId w:val="1012"/>
        </w:numPr>
      </w:pPr>
      <w:r>
        <w:t xml:space="preserve">advanced adversarial attacks on onboard perception models</w:t>
      </w:r>
    </w:p>
    <w:p>
      <w:pPr>
        <w:pStyle w:val="Compact"/>
        <w:numPr>
          <w:ilvl w:val="0"/>
          <w:numId w:val="1012"/>
        </w:numPr>
      </w:pPr>
      <w:r>
        <w:t xml:space="preserve">real RF hardware-level jamming experiments</w:t>
      </w:r>
    </w:p>
    <w:p>
      <w:pPr>
        <w:pStyle w:val="Compact"/>
        <w:numPr>
          <w:ilvl w:val="0"/>
          <w:numId w:val="1012"/>
        </w:numPr>
      </w:pPr>
      <w:r>
        <w:t xml:space="preserve">real UAV flight testing</w:t>
      </w:r>
    </w:p>
    <w:p>
      <w:pPr>
        <w:pStyle w:val="Compact"/>
        <w:numPr>
          <w:ilvl w:val="0"/>
          <w:numId w:val="1012"/>
        </w:numPr>
      </w:pPr>
      <w:r>
        <w:t xml:space="preserve">classified defence communication protocols</w:t>
      </w:r>
    </w:p>
    <w:p>
      <w:pPr>
        <w:pStyle w:val="FirstParagraph"/>
      </w:pPr>
      <w:r>
        <w:t xml:space="preserve">These limitations should be acknowledged in the final manuscript and addressed as future work.</w:t>
      </w:r>
    </w:p>
    <w:bookmarkEnd w:id="45"/>
    <w:bookmarkStart w:id="46" w:name="ra-mars-security-objectives"/>
    <w:p>
      <w:pPr>
        <w:pStyle w:val="Heading2"/>
      </w:pPr>
      <w:r>
        <w:t xml:space="preserve">RA-MARS Security Objectives</w:t>
      </w:r>
    </w:p>
    <w:p>
      <w:pPr>
        <w:pStyle w:val="FirstParagraph"/>
      </w:pPr>
      <w:r>
        <w:t xml:space="preserve">RA-MARS aims to support the following security and mission-assurance objectives:</w:t>
      </w:r>
    </w:p>
    <w:p>
      <w:pPr>
        <w:pStyle w:val="Compact"/>
        <w:numPr>
          <w:ilvl w:val="0"/>
          <w:numId w:val="1013"/>
        </w:numPr>
      </w:pPr>
      <w:r>
        <w:t xml:space="preserve">Detect abnormal communication, navigation, and log-integrity patterns.</w:t>
      </w:r>
    </w:p>
    <w:p>
      <w:pPr>
        <w:pStyle w:val="Compact"/>
        <w:numPr>
          <w:ilvl w:val="0"/>
          <w:numId w:val="1013"/>
        </w:numPr>
      </w:pPr>
      <w:r>
        <w:t xml:space="preserve">Estimate mission risk under adversarial conditions.</w:t>
      </w:r>
    </w:p>
    <w:p>
      <w:pPr>
        <w:pStyle w:val="Compact"/>
        <w:numPr>
          <w:ilvl w:val="0"/>
          <w:numId w:val="1013"/>
        </w:numPr>
      </w:pPr>
      <w:r>
        <w:t xml:space="preserve">Support adaptive mission continuation when UAVs are degraded.</w:t>
      </w:r>
    </w:p>
    <w:p>
      <w:pPr>
        <w:pStyle w:val="Compact"/>
        <w:numPr>
          <w:ilvl w:val="0"/>
          <w:numId w:val="1013"/>
        </w:numPr>
      </w:pPr>
      <w:r>
        <w:t xml:space="preserve">Preserve tamper-resistant mission records.</w:t>
      </w:r>
    </w:p>
    <w:p>
      <w:pPr>
        <w:pStyle w:val="Compact"/>
        <w:numPr>
          <w:ilvl w:val="0"/>
          <w:numId w:val="1013"/>
        </w:numPr>
      </w:pPr>
      <w:r>
        <w:t xml:space="preserve">Improve mission success under jamming, spoofing, and data-tampering attacks.</w:t>
      </w:r>
    </w:p>
    <w:p>
      <w:pPr>
        <w:pStyle w:val="Compact"/>
        <w:numPr>
          <w:ilvl w:val="0"/>
          <w:numId w:val="1013"/>
        </w:numPr>
      </w:pPr>
      <w:r>
        <w:t xml:space="preserve">Evaluate resilience using mission-level metrics, not only attack-detection accuracy.</w:t>
      </w:r>
    </w:p>
    <w:p>
      <w:r>
        <w:pict>
          <v:rect style="width:0;height:1.5pt" o:hralign="center" o:hrstd="t" o:hr="t"/>
        </w:pict>
      </w:r>
    </w:p>
    <w:bookmarkEnd w:id="46"/>
    <w:bookmarkEnd w:id="47"/>
    <w:bookmarkStart w:id="66" w:name="methodology"/>
    <w:p>
      <w:pPr>
        <w:pStyle w:val="Heading1"/>
      </w:pPr>
      <w:r>
        <w:t xml:space="preserve">Methodology</w:t>
      </w:r>
    </w:p>
    <w:bookmarkStart w:id="48" w:name="overview-of-ra-mars"/>
    <w:p>
      <w:pPr>
        <w:pStyle w:val="Heading2"/>
      </w:pPr>
      <w:r>
        <w:t xml:space="preserve">Overview of RA-MARS</w:t>
      </w:r>
    </w:p>
    <w:p>
      <w:pPr>
        <w:pStyle w:val="FirstParagraph"/>
      </w:pPr>
      <w: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pStyle w:val="BodyText"/>
      </w:pPr>
      <w:r>
        <w:t xml:space="preserve">The methodology consists of four main modules:</w:t>
      </w:r>
    </w:p>
    <w:p>
      <w:pPr>
        <w:pStyle w:val="Compact"/>
        <w:numPr>
          <w:ilvl w:val="0"/>
          <w:numId w:val="1014"/>
        </w:numPr>
      </w:pPr>
      <w:r>
        <w:t xml:space="preserve">AI-based attack detection</w:t>
      </w:r>
    </w:p>
    <w:p>
      <w:pPr>
        <w:pStyle w:val="Compact"/>
        <w:numPr>
          <w:ilvl w:val="0"/>
          <w:numId w:val="1014"/>
        </w:numPr>
      </w:pPr>
      <w:r>
        <w:t xml:space="preserve">Mission-risk scoring</w:t>
      </w:r>
    </w:p>
    <w:p>
      <w:pPr>
        <w:pStyle w:val="Compact"/>
        <w:numPr>
          <w:ilvl w:val="0"/>
          <w:numId w:val="1014"/>
        </w:numPr>
      </w:pPr>
      <w:r>
        <w:t xml:space="preserve">Adaptive mission-continuation logic</w:t>
      </w:r>
    </w:p>
    <w:p>
      <w:pPr>
        <w:pStyle w:val="Compact"/>
        <w:numPr>
          <w:ilvl w:val="0"/>
          <w:numId w:val="1014"/>
        </w:numPr>
      </w:pPr>
      <w:r>
        <w:t xml:space="preserve">Blockchain-inspired tamper-resistant mission logging</w:t>
      </w:r>
    </w:p>
    <w:p>
      <w:pPr>
        <w:pStyle w:val="FirstParagraph"/>
      </w:pPr>
      <w:r>
        <w:t xml:space="preserve">These modules operate together to detect abnormal mission conditions, estimate the severity of operational degradation, support adaptive mission decisions, and preserve trustworthy mission records.</w:t>
      </w:r>
    </w:p>
    <w:bookmarkEnd w:id="48"/>
    <w:bookmarkStart w:id="49" w:name="system-architecture"/>
    <w:p>
      <w:pPr>
        <w:pStyle w:val="Heading2"/>
      </w:pPr>
      <w:r>
        <w:t xml:space="preserve">System Architecture</w:t>
      </w:r>
    </w:p>
    <w:p>
      <w:pPr>
        <w:pStyle w:val="FirstParagraph"/>
      </w:pPr>
      <w:r>
        <w:t xml:space="preserve">The RA-MARS architecture includes the following components:</w:t>
      </w:r>
    </w:p>
    <w:p>
      <w:pPr>
        <w:pStyle w:val="Compact"/>
        <w:numPr>
          <w:ilvl w:val="0"/>
          <w:numId w:val="1015"/>
        </w:numPr>
      </w:pPr>
      <w:r>
        <w:t xml:space="preserve">Multi-UAV surveillance layer</w:t>
      </w:r>
    </w:p>
    <w:p>
      <w:pPr>
        <w:pStyle w:val="Compact"/>
        <w:numPr>
          <w:ilvl w:val="0"/>
          <w:numId w:val="1015"/>
        </w:numPr>
      </w:pPr>
      <w:r>
        <w:t xml:space="preserve">Ground control station</w:t>
      </w:r>
    </w:p>
    <w:p>
      <w:pPr>
        <w:pStyle w:val="Compact"/>
        <w:numPr>
          <w:ilvl w:val="0"/>
          <w:numId w:val="1015"/>
        </w:numPr>
      </w:pPr>
      <w:r>
        <w:t xml:space="preserve">Telemetry and communication layer</w:t>
      </w:r>
    </w:p>
    <w:p>
      <w:pPr>
        <w:pStyle w:val="Compact"/>
        <w:numPr>
          <w:ilvl w:val="0"/>
          <w:numId w:val="1015"/>
        </w:numPr>
      </w:pPr>
      <w:r>
        <w:t xml:space="preserve">AI-based anomaly detection module</w:t>
      </w:r>
    </w:p>
    <w:p>
      <w:pPr>
        <w:pStyle w:val="Compact"/>
        <w:numPr>
          <w:ilvl w:val="0"/>
          <w:numId w:val="1015"/>
        </w:numPr>
      </w:pPr>
      <w:r>
        <w:t xml:space="preserve">Mission-risk scoring module</w:t>
      </w:r>
    </w:p>
    <w:p>
      <w:pPr>
        <w:pStyle w:val="Compact"/>
        <w:numPr>
          <w:ilvl w:val="0"/>
          <w:numId w:val="1015"/>
        </w:numPr>
      </w:pPr>
      <w:r>
        <w:t xml:space="preserve">Adaptive mission-continuation module</w:t>
      </w:r>
    </w:p>
    <w:p>
      <w:pPr>
        <w:pStyle w:val="Compact"/>
        <w:numPr>
          <w:ilvl w:val="0"/>
          <w:numId w:val="1015"/>
        </w:numPr>
      </w:pPr>
      <w:r>
        <w:t xml:space="preserve">Tamper-resistant logging module</w:t>
      </w:r>
    </w:p>
    <w:p>
      <w:pPr>
        <w:pStyle w:val="Compact"/>
        <w:numPr>
          <w:ilvl w:val="0"/>
          <w:numId w:val="1015"/>
        </w:numPr>
      </w:pPr>
      <w:r>
        <w:t xml:space="preserve">Mission monitoring and evaluation layer</w:t>
      </w:r>
    </w:p>
    <w:p>
      <w:pPr>
        <w:pStyle w:val="FirstParagraph"/>
      </w:pPr>
      <w: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bookmarkEnd w:id="49"/>
    <w:bookmarkStart w:id="50" w:name="multi-uav-surveillance-layer"/>
    <w:p>
      <w:pPr>
        <w:pStyle w:val="Heading2"/>
      </w:pPr>
      <w:r>
        <w:t xml:space="preserve">Multi-UAV Surveillance Layer</w:t>
      </w:r>
    </w:p>
    <w:p>
      <w:pPr>
        <w:pStyle w:val="FirstParagraph"/>
      </w:pPr>
      <w: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pStyle w:val="BodyText"/>
      </w:pPr>
      <w:r>
        <w:t xml:space="preserve">The surveillance mission is considered successful when a predefined percentage of mission zones is covered within the mission duration while maintaining acceptable communication reliability and navigation consistency.</w:t>
      </w:r>
    </w:p>
    <w:bookmarkEnd w:id="50"/>
    <w:bookmarkStart w:id="54" w:name="threat-model-1"/>
    <w:p>
      <w:pPr>
        <w:pStyle w:val="Heading2"/>
      </w:pPr>
      <w:r>
        <w:t xml:space="preserve">Threat Model</w:t>
      </w:r>
    </w:p>
    <w:p>
      <w:pPr>
        <w:pStyle w:val="FirstParagraph"/>
      </w:pPr>
      <w:r>
        <w:t xml:space="preserve">RA-MARS considers three major attack types:</w:t>
      </w:r>
    </w:p>
    <w:bookmarkStart w:id="51" w:name="rf-jamming"/>
    <w:p>
      <w:pPr>
        <w:pStyle w:val="Heading3"/>
      </w:pPr>
      <w:r>
        <w:t xml:space="preserve">RF Jamming</w:t>
      </w:r>
    </w:p>
    <w:p>
      <w:pPr>
        <w:pStyle w:val="FirstParagraph"/>
      </w:pPr>
      <w:r>
        <w:t xml:space="preserve">RF jamming disrupts UAV communication by increasing packet loss and communication latency. In the simulation, jamming is modeled by reducing packet delivery ratio and increasing communication delay for affected UAV nodes.</w:t>
      </w:r>
    </w:p>
    <w:bookmarkEnd w:id="51"/>
    <w:bookmarkStart w:id="52" w:name="gps-spoofing"/>
    <w:p>
      <w:pPr>
        <w:pStyle w:val="Heading3"/>
      </w:pPr>
      <w:r>
        <w:t xml:space="preserve">GPS Spoofing</w:t>
      </w:r>
    </w:p>
    <w:p>
      <w:pPr>
        <w:pStyle w:val="FirstParagraph"/>
      </w:pPr>
      <w:r>
        <w:t xml:space="preserve">GPS spoofing manipulates UAV navigation by injecting false location values. In the simulation, spoofing is modeled through abnormal location jumps, gradual position drift, and inconsistent movement patterns.</w:t>
      </w:r>
    </w:p>
    <w:bookmarkEnd w:id="52"/>
    <w:bookmarkStart w:id="53" w:name="data-tampering"/>
    <w:p>
      <w:pPr>
        <w:pStyle w:val="Heading3"/>
      </w:pPr>
      <w:r>
        <w:t xml:space="preserve">Data Tampering</w:t>
      </w:r>
    </w:p>
    <w:p>
      <w:pPr>
        <w:pStyle w:val="FirstParagraph"/>
      </w:pPr>
      <w:r>
        <w:t xml:space="preserve">Data tampering modifies mission telemetry records or surveillance logs after collection. In the simulation, tampering is modeled by altering selected records, including location values, timestamps, mission status, or UAV identifiers.</w:t>
      </w:r>
    </w:p>
    <w:bookmarkEnd w:id="53"/>
    <w:bookmarkEnd w:id="54"/>
    <w:bookmarkStart w:id="58" w:name="ai-based-attack-detection-module"/>
    <w:p>
      <w:pPr>
        <w:pStyle w:val="Heading2"/>
      </w:pPr>
      <w:r>
        <w:t xml:space="preserve">AI-Based Attack Detection Module</w:t>
      </w:r>
    </w:p>
    <w:p>
      <w:pPr>
        <w:pStyle w:val="FirstParagraph"/>
      </w:pPr>
      <w:r>
        <w:t xml:space="preserve">The AI-based attack detection module classifies mission states as normal or attacked based on UAV telemetry and mission-status features.</w:t>
      </w:r>
    </w:p>
    <w:bookmarkStart w:id="55" w:name="input-features"/>
    <w:p>
      <w:pPr>
        <w:pStyle w:val="Heading3"/>
      </w:pPr>
      <w:r>
        <w:t xml:space="preserve">Input Features</w:t>
      </w:r>
    </w:p>
    <w:p>
      <w:pPr>
        <w:pStyle w:val="FirstParagraph"/>
      </w:pPr>
      <w:r>
        <w:t xml:space="preserve">The detection module uses the following features:</w:t>
      </w:r>
    </w:p>
    <w:p>
      <w:pPr>
        <w:pStyle w:val="Compact"/>
        <w:numPr>
          <w:ilvl w:val="0"/>
          <w:numId w:val="1016"/>
        </w:numPr>
      </w:pPr>
      <w:r>
        <w:t xml:space="preserve">Packet delivery ratio</w:t>
      </w:r>
    </w:p>
    <w:p>
      <w:pPr>
        <w:pStyle w:val="Compact"/>
        <w:numPr>
          <w:ilvl w:val="0"/>
          <w:numId w:val="1016"/>
        </w:numPr>
      </w:pPr>
      <w:r>
        <w:t xml:space="preserve">Average communication latency</w:t>
      </w:r>
    </w:p>
    <w:p>
      <w:pPr>
        <w:pStyle w:val="Compact"/>
        <w:numPr>
          <w:ilvl w:val="0"/>
          <w:numId w:val="1016"/>
        </w:numPr>
      </w:pPr>
      <w:r>
        <w:t xml:space="preserve">GPS position change</w:t>
      </w:r>
    </w:p>
    <w:p>
      <w:pPr>
        <w:pStyle w:val="Compact"/>
        <w:numPr>
          <w:ilvl w:val="0"/>
          <w:numId w:val="1016"/>
        </w:numPr>
      </w:pPr>
      <w:r>
        <w:t xml:space="preserve">Velocity consistency</w:t>
      </w:r>
    </w:p>
    <w:p>
      <w:pPr>
        <w:pStyle w:val="Compact"/>
        <w:numPr>
          <w:ilvl w:val="0"/>
          <w:numId w:val="1016"/>
        </w:numPr>
      </w:pPr>
      <w:r>
        <w:t xml:space="preserve">Route deviation</w:t>
      </w:r>
    </w:p>
    <w:p>
      <w:pPr>
        <w:pStyle w:val="Compact"/>
        <w:numPr>
          <w:ilvl w:val="0"/>
          <w:numId w:val="1016"/>
        </w:numPr>
      </w:pPr>
      <w:r>
        <w:t xml:space="preserve">Battery drain rate</w:t>
      </w:r>
    </w:p>
    <w:p>
      <w:pPr>
        <w:pStyle w:val="Compact"/>
        <w:numPr>
          <w:ilvl w:val="0"/>
          <w:numId w:val="1016"/>
        </w:numPr>
      </w:pPr>
      <w:r>
        <w:t xml:space="preserve">Mission progress rate</w:t>
      </w:r>
    </w:p>
    <w:p>
      <w:pPr>
        <w:pStyle w:val="Compact"/>
        <w:numPr>
          <w:ilvl w:val="0"/>
          <w:numId w:val="1016"/>
        </w:numPr>
      </w:pPr>
      <w:r>
        <w:t xml:space="preserve">Log integrity status</w:t>
      </w:r>
    </w:p>
    <w:bookmarkEnd w:id="55"/>
    <w:bookmarkStart w:id="56" w:name="output-classes"/>
    <w:p>
      <w:pPr>
        <w:pStyle w:val="Heading3"/>
      </w:pPr>
      <w:r>
        <w:t xml:space="preserve">Output Classes</w:t>
      </w:r>
    </w:p>
    <w:p>
      <w:pPr>
        <w:pStyle w:val="FirstParagraph"/>
      </w:pPr>
      <w:r>
        <w:t xml:space="preserve">The model may classify mission states into the following classes:</w:t>
      </w:r>
    </w:p>
    <w:p>
      <w:pPr>
        <w:pStyle w:val="Compact"/>
        <w:numPr>
          <w:ilvl w:val="0"/>
          <w:numId w:val="1017"/>
        </w:numPr>
      </w:pPr>
      <w:r>
        <w:t xml:space="preserve">Normal</w:t>
      </w:r>
    </w:p>
    <w:p>
      <w:pPr>
        <w:pStyle w:val="Compact"/>
        <w:numPr>
          <w:ilvl w:val="0"/>
          <w:numId w:val="1017"/>
        </w:numPr>
      </w:pPr>
      <w:r>
        <w:t xml:space="preserve">Jamming</w:t>
      </w:r>
    </w:p>
    <w:p>
      <w:pPr>
        <w:pStyle w:val="Compact"/>
        <w:numPr>
          <w:ilvl w:val="0"/>
          <w:numId w:val="1017"/>
        </w:numPr>
      </w:pPr>
      <w:r>
        <w:t xml:space="preserve">GPS spoofing</w:t>
      </w:r>
    </w:p>
    <w:p>
      <w:pPr>
        <w:pStyle w:val="Compact"/>
        <w:numPr>
          <w:ilvl w:val="0"/>
          <w:numId w:val="1017"/>
        </w:numPr>
      </w:pPr>
      <w:r>
        <w:t xml:space="preserve">Data tampering</w:t>
      </w:r>
    </w:p>
    <w:p>
      <w:pPr>
        <w:pStyle w:val="Compact"/>
        <w:numPr>
          <w:ilvl w:val="0"/>
          <w:numId w:val="1017"/>
        </w:numPr>
      </w:pPr>
      <w:r>
        <w:t xml:space="preserve">Combined attack</w:t>
      </w:r>
    </w:p>
    <w:bookmarkEnd w:id="56"/>
    <w:bookmarkStart w:id="57" w:name="candidate-models"/>
    <w:p>
      <w:pPr>
        <w:pStyle w:val="Heading3"/>
      </w:pPr>
      <w:r>
        <w:t xml:space="preserve">Candidate Models</w:t>
      </w:r>
    </w:p>
    <w:p>
      <w:pPr>
        <w:pStyle w:val="FirstParagraph"/>
      </w:pPr>
      <w:r>
        <w:t xml:space="preserve">The following machine-learning models can be evaluated:</w:t>
      </w:r>
    </w:p>
    <w:p>
      <w:pPr>
        <w:pStyle w:val="Compact"/>
        <w:numPr>
          <w:ilvl w:val="0"/>
          <w:numId w:val="1018"/>
        </w:numPr>
      </w:pPr>
      <w:r>
        <w:t xml:space="preserve">Logistic Regression</w:t>
      </w:r>
    </w:p>
    <w:p>
      <w:pPr>
        <w:pStyle w:val="Compact"/>
        <w:numPr>
          <w:ilvl w:val="0"/>
          <w:numId w:val="1018"/>
        </w:numPr>
      </w:pPr>
      <w:r>
        <w:t xml:space="preserve">Support Vector Machine</w:t>
      </w:r>
    </w:p>
    <w:p>
      <w:pPr>
        <w:pStyle w:val="Compact"/>
        <w:numPr>
          <w:ilvl w:val="0"/>
          <w:numId w:val="1018"/>
        </w:numPr>
      </w:pPr>
      <w:r>
        <w:t xml:space="preserve">Random Forest</w:t>
      </w:r>
    </w:p>
    <w:p>
      <w:pPr>
        <w:pStyle w:val="Compact"/>
        <w:numPr>
          <w:ilvl w:val="0"/>
          <w:numId w:val="1018"/>
        </w:numPr>
      </w:pPr>
      <w:r>
        <w:t xml:space="preserve">Gradient Boosting or XGBoost</w:t>
      </w:r>
    </w:p>
    <w:p>
      <w:pPr>
        <w:pStyle w:val="Compact"/>
        <w:numPr>
          <w:ilvl w:val="0"/>
          <w:numId w:val="1018"/>
        </w:numPr>
      </w:pPr>
      <w:r>
        <w:t xml:space="preserve">Lightweight Neural Network</w:t>
      </w:r>
    </w:p>
    <w:p>
      <w:pPr>
        <w:pStyle w:val="FirstParagraph"/>
      </w:pPr>
      <w:r>
        <w:t xml:space="preserve">The best-performing model was selected based on accuracy, precision, recall, and F1-score.</w:t>
      </w:r>
    </w:p>
    <w:bookmarkEnd w:id="57"/>
    <w:bookmarkEnd w:id="58"/>
    <w:bookmarkStart w:id="59" w:name="mission-risk-scoring-module"/>
    <w:p>
      <w:pPr>
        <w:pStyle w:val="Heading2"/>
      </w:pPr>
      <w:r>
        <w:t xml:space="preserve">Mission-Risk Scoring Module</w:t>
      </w:r>
    </w:p>
    <w:p>
      <w:pPr>
        <w:pStyle w:val="FirstParagraph"/>
      </w:pPr>
      <w:r>
        <w:t xml:space="preserve">The mission-risk scoring module estimates the severity of the current mission condition using AI detection results and operational indicators.</w:t>
      </w:r>
    </w:p>
    <w:p>
      <w:pPr>
        <w:pStyle w:val="BodyText"/>
      </w:pPr>
      <w:r>
        <w:t xml:space="preserve">A simple mission-risk score can be defined using weighted factors:</w:t>
      </w:r>
    </w:p>
    <w:p>
      <w:pPr>
        <w:pStyle w:val="BodyText"/>
      </w:pPr>
      <w:r>
        <w:t xml:space="preserve">Risk Score = w1(attack probability) + w2(packet loss rate) + w3(route deviation) + w4(latency increase) + w5(log integrity violation)</w:t>
      </w:r>
    </w:p>
    <w:p>
      <w:pPr>
        <w:pStyle w:val="BodyText"/>
      </w:pPr>
      <w:r>
        <w:t xml:space="preserve">Where:</w:t>
      </w:r>
      <w:r>
        <w:t xml:space="preserve"> </w:t>
      </w:r>
      <w:r>
        <w:t xml:space="preserve">- attack probability is the predicted probability from the AI detection model</w:t>
      </w:r>
      <w:r>
        <w:t xml:space="preserve"> </w:t>
      </w:r>
      <w:r>
        <w:t xml:space="preserve">- packet loss rate indicates communication degradation</w:t>
      </w:r>
      <w:r>
        <w:t xml:space="preserve"> </w:t>
      </w:r>
      <w:r>
        <w:t xml:space="preserve">- route deviation indicates navigation inconsistency</w:t>
      </w:r>
      <w:r>
        <w:t xml:space="preserve"> </w:t>
      </w:r>
      <w:r>
        <w:t xml:space="preserve">- latency increase indicates command-and-control delay</w:t>
      </w:r>
      <w:r>
        <w:t xml:space="preserve"> </w:t>
      </w:r>
      <w:r>
        <w:t xml:space="preserve">- log integrity violation indicates possible data tampering</w:t>
      </w:r>
      <w:r>
        <w:t xml:space="preserve"> </w:t>
      </w:r>
      <w:r>
        <w:t xml:space="preserve">- w1 to w5 are weighting coefficients</w:t>
      </w:r>
    </w:p>
    <w:p>
      <w:pPr>
        <w:pStyle w:val="BodyText"/>
      </w:pPr>
      <w:r>
        <w:t xml:space="preserve">The risk score can be categorized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Action</w:t>
            </w:r>
          </w:p>
        </w:tc>
      </w:tr>
      <w:tr>
        <w:tc>
          <w:tcPr/>
          <w:p>
            <w:pPr>
              <w:pStyle w:val="Compact"/>
            </w:pPr>
            <w:r>
              <w:t xml:space="preserve">Low</w:t>
            </w:r>
          </w:p>
        </w:tc>
        <w:tc>
          <w:tcPr/>
          <w:p>
            <w:pPr>
              <w:pStyle w:val="Compact"/>
            </w:pPr>
            <w:r>
              <w:t xml:space="preserve">0.00–0.30</w:t>
            </w:r>
          </w:p>
        </w:tc>
        <w:tc>
          <w:tcPr/>
          <w:p>
            <w:pPr>
              <w:pStyle w:val="Compact"/>
            </w:pPr>
            <w:r>
              <w:t xml:space="preserve">Continue normal mission</w:t>
            </w:r>
          </w:p>
        </w:tc>
      </w:tr>
      <w:tr>
        <w:tc>
          <w:tcPr/>
          <w:p>
            <w:pPr>
              <w:pStyle w:val="Compact"/>
            </w:pPr>
            <w:r>
              <w:t xml:space="preserve">Medium</w:t>
            </w:r>
          </w:p>
        </w:tc>
        <w:tc>
          <w:tcPr/>
          <w:p>
            <w:pPr>
              <w:pStyle w:val="Compact"/>
            </w:pPr>
            <w:r>
              <w:t xml:space="preserve">0.31–0.60</w:t>
            </w:r>
          </w:p>
        </w:tc>
        <w:tc>
          <w:tcPr/>
          <w:p>
            <w:pPr>
              <w:pStyle w:val="Compact"/>
            </w:pPr>
            <w:r>
              <w:t xml:space="preserve">Increase monitoring and verify mission data</w:t>
            </w:r>
          </w:p>
        </w:tc>
      </w:tr>
      <w:tr>
        <w:tc>
          <w:tcPr/>
          <w:p>
            <w:pPr>
              <w:pStyle w:val="Compact"/>
            </w:pPr>
            <w:r>
              <w:t xml:space="preserve">High</w:t>
            </w:r>
          </w:p>
        </w:tc>
        <w:tc>
          <w:tcPr/>
          <w:p>
            <w:pPr>
              <w:pStyle w:val="Compact"/>
            </w:pPr>
            <w:r>
              <w:t xml:space="preserve">0.61–0.80</w:t>
            </w:r>
          </w:p>
        </w:tc>
        <w:tc>
          <w:tcPr/>
          <w:p>
            <w:pPr>
              <w:pStyle w:val="Compact"/>
            </w:pPr>
            <w:r>
              <w:t xml:space="preserve">Trigger adaptive mission continuation</w:t>
            </w:r>
          </w:p>
        </w:tc>
      </w:tr>
      <w:tr>
        <w:tc>
          <w:tcPr/>
          <w:p>
            <w:pPr>
              <w:pStyle w:val="Compact"/>
            </w:pPr>
            <w:r>
              <w:t xml:space="preserve">Critical</w:t>
            </w:r>
          </w:p>
        </w:tc>
        <w:tc>
          <w:tcPr/>
          <w:p>
            <w:pPr>
              <w:pStyle w:val="Compact"/>
            </w:pPr>
            <w:r>
              <w:t xml:space="preserve">0.81–1.00</w:t>
            </w:r>
          </w:p>
        </w:tc>
        <w:tc>
          <w:tcPr/>
          <w:p>
            <w:pPr>
              <w:pStyle w:val="Compact"/>
            </w:pPr>
            <w:r>
              <w:t xml:space="preserve">Reassign mission zone or return affected UAV</w:t>
            </w:r>
          </w:p>
        </w:tc>
      </w:tr>
    </w:tbl>
    <w:bookmarkEnd w:id="59"/>
    <w:bookmarkStart w:id="60" w:name="adaptive-mission-continuation-logic"/>
    <w:p>
      <w:pPr>
        <w:pStyle w:val="Heading2"/>
      </w:pPr>
      <w:r>
        <w:t xml:space="preserve">Adaptive Mission-Continuation Logic</w:t>
      </w:r>
    </w:p>
    <w:p>
      <w:pPr>
        <w:pStyle w:val="FirstParagraph"/>
      </w:pPr>
      <w:r>
        <w:t xml:space="preserve">The adaptive mission-continuation module determines how the UAV team should respond when risk increases.</w:t>
      </w:r>
    </w:p>
    <w:p>
      <w:pPr>
        <w:pStyle w:val="BodyText"/>
      </w:pPr>
      <w:r>
        <w:t xml:space="preserve">Possible adaptive actions include:</w:t>
      </w:r>
    </w:p>
    <w:p>
      <w:pPr>
        <w:pStyle w:val="Compact"/>
        <w:numPr>
          <w:ilvl w:val="0"/>
          <w:numId w:val="1019"/>
        </w:numPr>
      </w:pPr>
      <w:r>
        <w:t xml:space="preserve">Continue normal operation</w:t>
      </w:r>
    </w:p>
    <w:p>
      <w:pPr>
        <w:pStyle w:val="Compact"/>
        <w:numPr>
          <w:ilvl w:val="0"/>
          <w:numId w:val="1019"/>
        </w:numPr>
      </w:pPr>
      <w:r>
        <w:t xml:space="preserve">Increase monitoring frequency</w:t>
      </w:r>
    </w:p>
    <w:p>
      <w:pPr>
        <w:pStyle w:val="Compact"/>
        <w:numPr>
          <w:ilvl w:val="0"/>
          <w:numId w:val="1019"/>
        </w:numPr>
      </w:pPr>
      <w:r>
        <w:t xml:space="preserve">Reassign affected mission zones to nearby UAVs</w:t>
      </w:r>
    </w:p>
    <w:p>
      <w:pPr>
        <w:pStyle w:val="Compact"/>
        <w:numPr>
          <w:ilvl w:val="0"/>
          <w:numId w:val="1019"/>
        </w:numPr>
      </w:pPr>
      <w:r>
        <w:t xml:space="preserve">Reroute UAVs around high-risk zones</w:t>
      </w:r>
    </w:p>
    <w:p>
      <w:pPr>
        <w:pStyle w:val="Compact"/>
        <w:numPr>
          <w:ilvl w:val="0"/>
          <w:numId w:val="1019"/>
        </w:numPr>
      </w:pPr>
      <w:r>
        <w:t xml:space="preserve">Reduce dependence on affected UAVs</w:t>
      </w:r>
    </w:p>
    <w:p>
      <w:pPr>
        <w:pStyle w:val="Compact"/>
        <w:numPr>
          <w:ilvl w:val="0"/>
          <w:numId w:val="1019"/>
        </w:numPr>
      </w:pPr>
      <w:r>
        <w:t xml:space="preserve">Trigger return-to-base action for critically affected UAVs</w:t>
      </w:r>
    </w:p>
    <w:p>
      <w:pPr>
        <w:pStyle w:val="FirstParagraph"/>
      </w:pPr>
      <w:r>
        <w:t xml:space="preserve">The purpose of this module is not only to detect attacks but also to preserve mission success under degraded conditions.</w:t>
      </w:r>
    </w:p>
    <w:bookmarkEnd w:id="60"/>
    <w:bookmarkStart w:id="61" w:name="tamper-resistant-mission-logging-module"/>
    <w:p>
      <w:pPr>
        <w:pStyle w:val="Heading2"/>
      </w:pPr>
      <w:r>
        <w:t xml:space="preserve">Tamper-Resistant Mission Logging Module</w:t>
      </w:r>
    </w:p>
    <w:p>
      <w:pPr>
        <w:pStyle w:val="FirstParagraph"/>
      </w:pPr>
      <w:r>
        <w:t xml:space="preserve">The tamper-resistant logging module preserves the integrity and traceability of mission records. Each mission record is linked to the previous record using a hash-chain or blockchain-inspired structure.</w:t>
      </w:r>
    </w:p>
    <w:p>
      <w:pPr>
        <w:pStyle w:val="BodyText"/>
      </w:pPr>
      <w:r>
        <w:t xml:space="preserve">Each record may include:</w:t>
      </w:r>
    </w:p>
    <w:p>
      <w:pPr>
        <w:pStyle w:val="Compact"/>
        <w:numPr>
          <w:ilvl w:val="0"/>
          <w:numId w:val="1020"/>
        </w:numPr>
      </w:pPr>
      <w:r>
        <w:t xml:space="preserve">UAV ID</w:t>
      </w:r>
    </w:p>
    <w:p>
      <w:pPr>
        <w:pStyle w:val="Compact"/>
        <w:numPr>
          <w:ilvl w:val="0"/>
          <w:numId w:val="1020"/>
        </w:numPr>
      </w:pPr>
      <w:r>
        <w:t xml:space="preserve">Timestamp</w:t>
      </w:r>
    </w:p>
    <w:p>
      <w:pPr>
        <w:pStyle w:val="Compact"/>
        <w:numPr>
          <w:ilvl w:val="0"/>
          <w:numId w:val="1020"/>
        </w:numPr>
      </w:pPr>
      <w:r>
        <w:t xml:space="preserve">Location</w:t>
      </w:r>
    </w:p>
    <w:p>
      <w:pPr>
        <w:pStyle w:val="Compact"/>
        <w:numPr>
          <w:ilvl w:val="0"/>
          <w:numId w:val="1020"/>
        </w:numPr>
      </w:pPr>
      <w:r>
        <w:t xml:space="preserve">Mission-zone status</w:t>
      </w:r>
    </w:p>
    <w:p>
      <w:pPr>
        <w:pStyle w:val="Compact"/>
        <w:numPr>
          <w:ilvl w:val="0"/>
          <w:numId w:val="1020"/>
        </w:numPr>
      </w:pPr>
      <w:r>
        <w:t xml:space="preserve">Communication status</w:t>
      </w:r>
    </w:p>
    <w:p>
      <w:pPr>
        <w:pStyle w:val="Compact"/>
        <w:numPr>
          <w:ilvl w:val="0"/>
          <w:numId w:val="1020"/>
        </w:numPr>
      </w:pPr>
      <w:r>
        <w:t xml:space="preserve">Attack detection status</w:t>
      </w:r>
    </w:p>
    <w:p>
      <w:pPr>
        <w:pStyle w:val="Compact"/>
        <w:numPr>
          <w:ilvl w:val="0"/>
          <w:numId w:val="1020"/>
        </w:numPr>
      </w:pPr>
      <w:r>
        <w:t xml:space="preserve">Risk score</w:t>
      </w:r>
    </w:p>
    <w:p>
      <w:pPr>
        <w:pStyle w:val="Compact"/>
        <w:numPr>
          <w:ilvl w:val="0"/>
          <w:numId w:val="1020"/>
        </w:numPr>
      </w:pPr>
      <w:r>
        <w:t xml:space="preserve">Previous record hash</w:t>
      </w:r>
    </w:p>
    <w:p>
      <w:pPr>
        <w:pStyle w:val="Compact"/>
        <w:numPr>
          <w:ilvl w:val="0"/>
          <w:numId w:val="1020"/>
        </w:numPr>
      </w:pPr>
      <w:r>
        <w:t xml:space="preserve">Current record hash</w:t>
      </w:r>
    </w:p>
    <w:p>
      <w:pPr>
        <w:pStyle w:val="FirstParagraph"/>
      </w:pPr>
      <w:r>
        <w:t xml:space="preserve">If any record is modified after storage, the recalculated hash will not match the stored hash. This allows tampered records to be detected during verification.</w:t>
      </w:r>
    </w:p>
    <w:bookmarkEnd w:id="61"/>
    <w:bookmarkStart w:id="62" w:name="ra-mars-workflow"/>
    <w:p>
      <w:pPr>
        <w:pStyle w:val="Heading2"/>
      </w:pPr>
      <w:r>
        <w:t xml:space="preserve">RA-MARS Workflow</w:t>
      </w:r>
    </w:p>
    <w:p>
      <w:pPr>
        <w:pStyle w:val="FirstParagraph"/>
      </w:pPr>
      <w:r>
        <w:t xml:space="preserve">The RA-MARS workflow follows these steps:</w:t>
      </w:r>
    </w:p>
    <w:p>
      <w:pPr>
        <w:pStyle w:val="Compact"/>
        <w:numPr>
          <w:ilvl w:val="0"/>
          <w:numId w:val="1021"/>
        </w:numPr>
      </w:pPr>
      <w:r>
        <w:t xml:space="preserve">UAVs collect telemetry and mission-status data.</w:t>
      </w:r>
    </w:p>
    <w:p>
      <w:pPr>
        <w:pStyle w:val="Compact"/>
        <w:numPr>
          <w:ilvl w:val="0"/>
          <w:numId w:val="1021"/>
        </w:numPr>
      </w:pPr>
      <w:r>
        <w:t xml:space="preserve">Telemetry is transmitted to the ground control station.</w:t>
      </w:r>
    </w:p>
    <w:p>
      <w:pPr>
        <w:pStyle w:val="Compact"/>
        <w:numPr>
          <w:ilvl w:val="0"/>
          <w:numId w:val="1021"/>
        </w:numPr>
      </w:pPr>
      <w:r>
        <w:t xml:space="preserve">The AI module evaluates whether the mission state is normal or attacked.</w:t>
      </w:r>
    </w:p>
    <w:p>
      <w:pPr>
        <w:pStyle w:val="Compact"/>
        <w:numPr>
          <w:ilvl w:val="0"/>
          <w:numId w:val="1021"/>
        </w:numPr>
      </w:pPr>
      <w:r>
        <w:t xml:space="preserve">The mission-risk scoring module calculates the risk level.</w:t>
      </w:r>
    </w:p>
    <w:p>
      <w:pPr>
        <w:pStyle w:val="Compact"/>
        <w:numPr>
          <w:ilvl w:val="0"/>
          <w:numId w:val="1021"/>
        </w:numPr>
      </w:pPr>
      <w:r>
        <w:t xml:space="preserve">The adaptive mission-continuation module selects an appropriate response.</w:t>
      </w:r>
    </w:p>
    <w:p>
      <w:pPr>
        <w:pStyle w:val="Compact"/>
        <w:numPr>
          <w:ilvl w:val="0"/>
          <w:numId w:val="1021"/>
        </w:numPr>
      </w:pPr>
      <w:r>
        <w:t xml:space="preserve">Mission records are stored using tamper-resistant logging.</w:t>
      </w:r>
    </w:p>
    <w:p>
      <w:pPr>
        <w:pStyle w:val="Compact"/>
        <w:numPr>
          <w:ilvl w:val="0"/>
          <w:numId w:val="1021"/>
        </w:numPr>
      </w:pPr>
      <w:r>
        <w:t xml:space="preserve">Performance metrics are calculated for evaluation.</w:t>
      </w:r>
    </w:p>
    <w:bookmarkEnd w:id="62"/>
    <w:bookmarkStart w:id="63" w:name="evaluation-strategy"/>
    <w:p>
      <w:pPr>
        <w:pStyle w:val="Heading2"/>
      </w:pPr>
      <w:r>
        <w:t xml:space="preserve">Evaluation Strategy</w:t>
      </w:r>
    </w:p>
    <w:p>
      <w:pPr>
        <w:pStyle w:val="FirstParagraph"/>
      </w:pPr>
      <w:r>
        <w:t xml:space="preserve">RA-MARS was evaluated under five scenarios:</w:t>
      </w:r>
    </w:p>
    <w:p>
      <w:pPr>
        <w:pStyle w:val="Compact"/>
        <w:numPr>
          <w:ilvl w:val="0"/>
          <w:numId w:val="1022"/>
        </w:numPr>
      </w:pPr>
      <w:r>
        <w:t xml:space="preserve">Normal operation</w:t>
      </w:r>
    </w:p>
    <w:p>
      <w:pPr>
        <w:pStyle w:val="Compact"/>
        <w:numPr>
          <w:ilvl w:val="0"/>
          <w:numId w:val="1022"/>
        </w:numPr>
      </w:pPr>
      <w:r>
        <w:t xml:space="preserve">RF jamming attack</w:t>
      </w:r>
    </w:p>
    <w:p>
      <w:pPr>
        <w:pStyle w:val="Compact"/>
        <w:numPr>
          <w:ilvl w:val="0"/>
          <w:numId w:val="1022"/>
        </w:numPr>
      </w:pPr>
      <w:r>
        <w:t xml:space="preserve">GPS spoofing attack</w:t>
      </w:r>
    </w:p>
    <w:p>
      <w:pPr>
        <w:pStyle w:val="Compact"/>
        <w:numPr>
          <w:ilvl w:val="0"/>
          <w:numId w:val="1022"/>
        </w:numPr>
      </w:pPr>
      <w:r>
        <w:t xml:space="preserve">Data-tampering attack</w:t>
      </w:r>
    </w:p>
    <w:p>
      <w:pPr>
        <w:pStyle w:val="Compact"/>
        <w:numPr>
          <w:ilvl w:val="0"/>
          <w:numId w:val="1022"/>
        </w:numPr>
      </w:pPr>
      <w:r>
        <w:t xml:space="preserve">Combined attack scenario</w:t>
      </w:r>
    </w:p>
    <w:p>
      <w:pPr>
        <w:pStyle w:val="FirstParagraph"/>
      </w:pPr>
      <w:r>
        <w:t xml:space="preserve">The framework will be compared against:</w:t>
      </w:r>
    </w:p>
    <w:p>
      <w:pPr>
        <w:pStyle w:val="Compact"/>
        <w:numPr>
          <w:ilvl w:val="0"/>
          <w:numId w:val="1023"/>
        </w:numPr>
      </w:pPr>
      <w:r>
        <w:t xml:space="preserve">Conventional UAV system</w:t>
      </w:r>
    </w:p>
    <w:p>
      <w:pPr>
        <w:pStyle w:val="Compact"/>
        <w:numPr>
          <w:ilvl w:val="0"/>
          <w:numId w:val="1023"/>
        </w:numPr>
      </w:pPr>
      <w:r>
        <w:t xml:space="preserve">AI-only detection system</w:t>
      </w:r>
    </w:p>
    <w:p>
      <w:pPr>
        <w:pStyle w:val="Compact"/>
        <w:numPr>
          <w:ilvl w:val="0"/>
          <w:numId w:val="1023"/>
        </w:numPr>
      </w:pPr>
      <w:r>
        <w:t xml:space="preserve">Logging-only system</w:t>
      </w:r>
    </w:p>
    <w:p>
      <w:pPr>
        <w:pStyle w:val="Compact"/>
        <w:numPr>
          <w:ilvl w:val="0"/>
          <w:numId w:val="1023"/>
        </w:numPr>
      </w:pPr>
      <w:r>
        <w:t xml:space="preserve">Non-adaptive secure system</w:t>
      </w:r>
    </w:p>
    <w:p>
      <w:pPr>
        <w:pStyle w:val="Compact"/>
        <w:numPr>
          <w:ilvl w:val="0"/>
          <w:numId w:val="1023"/>
        </w:numPr>
      </w:pPr>
      <w:r>
        <w:t xml:space="preserve">Proposed RA-MARS framework</w:t>
      </w:r>
    </w:p>
    <w:bookmarkEnd w:id="63"/>
    <w:bookmarkStart w:id="64" w:name="evaluation-metrics"/>
    <w:p>
      <w:pPr>
        <w:pStyle w:val="Heading2"/>
      </w:pPr>
      <w:r>
        <w:t xml:space="preserve">Evaluation Metrics</w:t>
      </w:r>
    </w:p>
    <w:p>
      <w:pPr>
        <w:pStyle w:val="FirstParagraph"/>
      </w:pPr>
      <w:r>
        <w:t xml:space="preserve">The evaluation used the following metrics:</w:t>
      </w:r>
    </w:p>
    <w:p>
      <w:pPr>
        <w:pStyle w:val="Compact"/>
        <w:numPr>
          <w:ilvl w:val="0"/>
          <w:numId w:val="1024"/>
        </w:numPr>
      </w:pPr>
      <w:r>
        <w:t xml:space="preserve">Mission success rate</w:t>
      </w:r>
    </w:p>
    <w:p>
      <w:pPr>
        <w:pStyle w:val="Compact"/>
        <w:numPr>
          <w:ilvl w:val="0"/>
          <w:numId w:val="1024"/>
        </w:numPr>
      </w:pPr>
      <w:r>
        <w:t xml:space="preserve">Attack detection accuracy</w:t>
      </w:r>
    </w:p>
    <w:p>
      <w:pPr>
        <w:pStyle w:val="Compact"/>
        <w:numPr>
          <w:ilvl w:val="0"/>
          <w:numId w:val="1024"/>
        </w:numPr>
      </w:pPr>
      <w:r>
        <w:t xml:space="preserve">Precision</w:t>
      </w:r>
    </w:p>
    <w:p>
      <w:pPr>
        <w:pStyle w:val="Compact"/>
        <w:numPr>
          <w:ilvl w:val="0"/>
          <w:numId w:val="1024"/>
        </w:numPr>
      </w:pPr>
      <w:r>
        <w:t xml:space="preserve">Recall</w:t>
      </w:r>
    </w:p>
    <w:p>
      <w:pPr>
        <w:pStyle w:val="Compact"/>
        <w:numPr>
          <w:ilvl w:val="0"/>
          <w:numId w:val="1024"/>
        </w:numPr>
      </w:pPr>
      <w:r>
        <w:t xml:space="preserve">F1-score</w:t>
      </w:r>
    </w:p>
    <w:p>
      <w:pPr>
        <w:pStyle w:val="Compact"/>
        <w:numPr>
          <w:ilvl w:val="0"/>
          <w:numId w:val="1024"/>
        </w:numPr>
      </w:pPr>
      <w:r>
        <w:t xml:space="preserve">Packet delivery ratio</w:t>
      </w:r>
    </w:p>
    <w:p>
      <w:pPr>
        <w:pStyle w:val="Compact"/>
        <w:numPr>
          <w:ilvl w:val="0"/>
          <w:numId w:val="1024"/>
        </w:numPr>
      </w:pPr>
      <w:r>
        <w:t xml:space="preserve">Average latency</w:t>
      </w:r>
    </w:p>
    <w:p>
      <w:pPr>
        <w:pStyle w:val="Compact"/>
        <w:numPr>
          <w:ilvl w:val="0"/>
          <w:numId w:val="1024"/>
        </w:numPr>
      </w:pPr>
      <w:r>
        <w:t xml:space="preserve">Energy consumption</w:t>
      </w:r>
    </w:p>
    <w:p>
      <w:pPr>
        <w:pStyle w:val="Compact"/>
        <w:numPr>
          <w:ilvl w:val="0"/>
          <w:numId w:val="1024"/>
        </w:numPr>
      </w:pPr>
      <w:r>
        <w:t xml:space="preserve">Tamper-detection rate</w:t>
      </w:r>
    </w:p>
    <w:p>
      <w:pPr>
        <w:pStyle w:val="Compact"/>
        <w:numPr>
          <w:ilvl w:val="0"/>
          <w:numId w:val="1024"/>
        </w:numPr>
      </w:pPr>
      <w:r>
        <w:t xml:space="preserve">Mission recovery time</w:t>
      </w:r>
    </w:p>
    <w:bookmarkEnd w:id="64"/>
    <w:bookmarkStart w:id="65" w:name="methodological-positioning"/>
    <w:p>
      <w:pPr>
        <w:pStyle w:val="Heading2"/>
      </w:pPr>
      <w:r>
        <w:t xml:space="preserve">Methodological Positioning</w:t>
      </w:r>
    </w:p>
    <w:p>
      <w:pPr>
        <w:pStyle w:val="FirstParagraph"/>
      </w:pPr>
      <w: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r>
        <w:pict>
          <v:rect style="width:0;height:1.5pt" o:hralign="center" o:hrstd="t" o:hr="t"/>
        </w:pict>
      </w:r>
    </w:p>
    <w:bookmarkEnd w:id="65"/>
    <w:bookmarkEnd w:id="66"/>
    <w:bookmarkStart w:id="88" w:name="experimental-setup"/>
    <w:p>
      <w:pPr>
        <w:pStyle w:val="Heading1"/>
      </w:pPr>
      <w:r>
        <w:t xml:space="preserve">Experimental Setup</w:t>
      </w:r>
    </w:p>
    <w:bookmarkStart w:id="67" w:name="overview-1"/>
    <w:p>
      <w:pPr>
        <w:pStyle w:val="Heading2"/>
      </w:pPr>
      <w:r>
        <w:t xml:space="preserve">Overview</w:t>
      </w:r>
    </w:p>
    <w:p>
      <w:pPr>
        <w:pStyle w:val="FirstParagraph"/>
      </w:pPr>
      <w: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pStyle w:val="BodyText"/>
      </w:pPr>
      <w:r>
        <w:t xml:space="preserve">The evaluation is designed around five mission scenarios:</w:t>
      </w:r>
    </w:p>
    <w:p>
      <w:pPr>
        <w:pStyle w:val="Compact"/>
        <w:numPr>
          <w:ilvl w:val="0"/>
          <w:numId w:val="1025"/>
        </w:numPr>
      </w:pPr>
      <w:r>
        <w:t xml:space="preserve">Normal operation</w:t>
      </w:r>
    </w:p>
    <w:p>
      <w:pPr>
        <w:pStyle w:val="Compact"/>
        <w:numPr>
          <w:ilvl w:val="0"/>
          <w:numId w:val="1025"/>
        </w:numPr>
      </w:pPr>
      <w:r>
        <w:t xml:space="preserve">RF jamming attack</w:t>
      </w:r>
    </w:p>
    <w:p>
      <w:pPr>
        <w:pStyle w:val="Compact"/>
        <w:numPr>
          <w:ilvl w:val="0"/>
          <w:numId w:val="1025"/>
        </w:numPr>
      </w:pPr>
      <w:r>
        <w:t xml:space="preserve">GPS/GNSS spoofing attack</w:t>
      </w:r>
    </w:p>
    <w:p>
      <w:pPr>
        <w:pStyle w:val="Compact"/>
        <w:numPr>
          <w:ilvl w:val="0"/>
          <w:numId w:val="1025"/>
        </w:numPr>
      </w:pPr>
      <w:r>
        <w:t xml:space="preserve">Mission-data tampering attack</w:t>
      </w:r>
    </w:p>
    <w:p>
      <w:pPr>
        <w:pStyle w:val="Compact"/>
        <w:numPr>
          <w:ilvl w:val="0"/>
          <w:numId w:val="1025"/>
        </w:numPr>
      </w:pPr>
      <w:r>
        <w:t xml:space="preserve">Combined attack scenario</w:t>
      </w:r>
    </w:p>
    <w:p>
      <w:pPr>
        <w:pStyle w:val="FirstParagraph"/>
      </w:pPr>
      <w:r>
        <w:t xml:space="preserve">RA-MARS is compared against multiple baseline systems using attack-detection, communication, navigation, integrity, energy, and mission-level performance metrics.</w:t>
      </w:r>
    </w:p>
    <w:bookmarkEnd w:id="67"/>
    <w:bookmarkStart w:id="68" w:name="simulation-environment"/>
    <w:p>
      <w:pPr>
        <w:pStyle w:val="Heading2"/>
      </w:pPr>
      <w:r>
        <w:t xml:space="preserve">Simulation Environment</w:t>
      </w:r>
    </w:p>
    <w:p>
      <w:pPr>
        <w:pStyle w:val="FirstParagraph"/>
      </w:pPr>
      <w:r>
        <w:t xml:space="preserve">The simulation is designed as a Python-based discrete mission simulation. The mission area is represented as a grid-based surveillance region, and UAVs are assigned to cover predefined mission zones.</w:t>
      </w:r>
    </w:p>
    <w:p>
      <w:pPr>
        <w:pStyle w:val="BodyText"/>
      </w:pPr>
      <w:r>
        <w:t xml:space="preserve">The simulation generates synthetic UAV telemetry data and attack events. The generated dataset is used to train and evaluate AI-based attack detection models and to compare RA-MARS with baseline systems.</w:t>
      </w:r>
    </w:p>
    <w:bookmarkEnd w:id="68"/>
    <w:bookmarkStart w:id="69" w:name="mission-scenario"/>
    <w:p>
      <w:pPr>
        <w:pStyle w:val="Heading2"/>
      </w:pPr>
      <w:r>
        <w:t xml:space="preserve">Mission Scenario</w:t>
      </w:r>
    </w:p>
    <w:p>
      <w:pPr>
        <w:pStyle w:val="FirstParagraph"/>
      </w:pPr>
      <w:r>
        <w:t xml:space="preserve">The mission scenario represents a multi-UAV defence surveillance operation in a contested environment.</w:t>
      </w:r>
    </w:p>
    <w:p>
      <w:pPr>
        <w:pStyle w:val="BodyText"/>
      </w:pPr>
      <w:r>
        <w:t xml:space="preserve">The mission includes:</w:t>
      </w:r>
    </w:p>
    <w:p>
      <w:pPr>
        <w:pStyle w:val="Compact"/>
        <w:numPr>
          <w:ilvl w:val="0"/>
          <w:numId w:val="1026"/>
        </w:numPr>
      </w:pPr>
      <w:r>
        <w:t xml:space="preserve">a 5 km × 5 km surveillance region</w:t>
      </w:r>
    </w:p>
    <w:p>
      <w:pPr>
        <w:pStyle w:val="Compact"/>
        <w:numPr>
          <w:ilvl w:val="0"/>
          <w:numId w:val="1026"/>
        </w:numPr>
      </w:pPr>
      <w:r>
        <w:t xml:space="preserve">25 grid-based mission zones</w:t>
      </w:r>
    </w:p>
    <w:p>
      <w:pPr>
        <w:pStyle w:val="Compact"/>
        <w:numPr>
          <w:ilvl w:val="0"/>
          <w:numId w:val="1026"/>
        </w:numPr>
      </w:pPr>
      <w:r>
        <w:t xml:space="preserve">10, 20, and 30 UAV configurations</w:t>
      </w:r>
    </w:p>
    <w:p>
      <w:pPr>
        <w:pStyle w:val="Compact"/>
        <w:numPr>
          <w:ilvl w:val="0"/>
          <w:numId w:val="1026"/>
        </w:numPr>
      </w:pPr>
      <w:r>
        <w:t xml:space="preserve">one ground control station</w:t>
      </w:r>
    </w:p>
    <w:p>
      <w:pPr>
        <w:pStyle w:val="Compact"/>
        <w:numPr>
          <w:ilvl w:val="0"/>
          <w:numId w:val="1026"/>
        </w:numPr>
      </w:pPr>
      <w:r>
        <w:t xml:space="preserve">periodic telemetry transmission</w:t>
      </w:r>
    </w:p>
    <w:p>
      <w:pPr>
        <w:pStyle w:val="Compact"/>
        <w:numPr>
          <w:ilvl w:val="0"/>
          <w:numId w:val="1026"/>
        </w:numPr>
      </w:pPr>
      <w:r>
        <w:t xml:space="preserve">route-following and zone-coverage objectives</w:t>
      </w:r>
    </w:p>
    <w:p>
      <w:pPr>
        <w:pStyle w:val="Compact"/>
        <w:numPr>
          <w:ilvl w:val="0"/>
          <w:numId w:val="1026"/>
        </w:numPr>
      </w:pPr>
      <w:r>
        <w:t xml:space="preserve">adversarial attack injection during mission execution</w:t>
      </w:r>
    </w:p>
    <w:p>
      <w:pPr>
        <w:pStyle w:val="FirstParagraph"/>
      </w:pPr>
      <w:r>
        <w:t xml:space="preserve">Each UAV is assigned one or more zones and must report telemetry at fixed intervals. Mission success is measured based on completed zone coverage, communication reliability, navigation consistency, and mission-data integrity.</w:t>
      </w:r>
    </w:p>
    <w:bookmarkEnd w:id="69"/>
    <w:bookmarkStart w:id="70" w:name="simulation-parameters"/>
    <w:p>
      <w:pPr>
        <w:pStyle w:val="Heading2"/>
      </w:pPr>
      <w:r>
        <w:t xml:space="preserve">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Simulation area</w:t>
            </w:r>
          </w:p>
        </w:tc>
        <w:tc>
          <w:tcPr/>
          <w:p>
            <w:pPr>
              <w:pStyle w:val="Compact"/>
              <w:jc w:val="right"/>
            </w:pPr>
            <w:r>
              <w:t xml:space="preserve">5 km × 5 km</w:t>
            </w:r>
          </w:p>
        </w:tc>
      </w:tr>
      <w:tr>
        <w:tc>
          <w:tcPr/>
          <w:p>
            <w:pPr>
              <w:pStyle w:val="Compact"/>
            </w:pPr>
            <w:r>
              <w:t xml:space="preserve">Mission zones</w:t>
            </w:r>
          </w:p>
        </w:tc>
        <w:tc>
          <w:tcPr/>
          <w:p>
            <w:pPr>
              <w:pStyle w:val="Compact"/>
              <w:jc w:val="right"/>
            </w:pPr>
            <w:r>
              <w:t xml:space="preserve">25</w:t>
            </w:r>
          </w:p>
        </w:tc>
      </w:tr>
      <w:tr>
        <w:tc>
          <w:tcPr/>
          <w:p>
            <w:pPr>
              <w:pStyle w:val="Compact"/>
            </w:pPr>
            <w:r>
              <w:t xml:space="preserve">UAV configurations</w:t>
            </w:r>
          </w:p>
        </w:tc>
        <w:tc>
          <w:tcPr/>
          <w:p>
            <w:pPr>
              <w:pStyle w:val="Compact"/>
              <w:jc w:val="right"/>
            </w:pPr>
            <w:r>
              <w:t xml:space="preserve">10, 20, and 30 UAVs</w:t>
            </w:r>
          </w:p>
        </w:tc>
      </w:tr>
      <w:tr>
        <w:tc>
          <w:tcPr/>
          <w:p>
            <w:pPr>
              <w:pStyle w:val="Compact"/>
            </w:pPr>
            <w:r>
              <w:t xml:space="preserve">Ground control station</w:t>
            </w:r>
          </w:p>
        </w:tc>
        <w:tc>
          <w:tcPr/>
          <w:p>
            <w:pPr>
              <w:pStyle w:val="Compact"/>
              <w:jc w:val="right"/>
            </w:pPr>
            <w:r>
              <w:t xml:space="preserve">1</w:t>
            </w:r>
          </w:p>
        </w:tc>
      </w:tr>
      <w:tr>
        <w:tc>
          <w:tcPr/>
          <w:p>
            <w:pPr>
              <w:pStyle w:val="Compact"/>
            </w:pPr>
            <w:r>
              <w:t xml:space="preserve">Simulation duration</w:t>
            </w:r>
          </w:p>
        </w:tc>
        <w:tc>
          <w:tcPr/>
          <w:p>
            <w:pPr>
              <w:pStyle w:val="Compact"/>
              <w:jc w:val="right"/>
            </w:pPr>
            <w:r>
              <w:t xml:space="preserve">600 seconds</w:t>
            </w:r>
          </w:p>
        </w:tc>
      </w:tr>
      <w:tr>
        <w:tc>
          <w:tcPr/>
          <w:p>
            <w:pPr>
              <w:pStyle w:val="Compact"/>
            </w:pPr>
            <w:r>
              <w:t xml:space="preserve">Telemetry interval</w:t>
            </w:r>
          </w:p>
        </w:tc>
        <w:tc>
          <w:tcPr/>
          <w:p>
            <w:pPr>
              <w:pStyle w:val="Compact"/>
              <w:jc w:val="right"/>
            </w:pPr>
            <w:r>
              <w:t xml:space="preserve">1 second</w:t>
            </w:r>
          </w:p>
        </w:tc>
      </w:tr>
      <w:tr>
        <w:tc>
          <w:tcPr/>
          <w:p>
            <w:pPr>
              <w:pStyle w:val="Compact"/>
            </w:pPr>
            <w:r>
              <w:t xml:space="preserve">Runs per scenario</w:t>
            </w:r>
          </w:p>
        </w:tc>
        <w:tc>
          <w:tcPr/>
          <w:p>
            <w:pPr>
              <w:pStyle w:val="Compact"/>
              <w:jc w:val="right"/>
            </w:pPr>
            <w:r>
              <w:t xml:space="preserve">30</w:t>
            </w:r>
          </w:p>
        </w:tc>
      </w:tr>
      <w:tr>
        <w:tc>
          <w:tcPr/>
          <w:p>
            <w:pPr>
              <w:pStyle w:val="Compact"/>
            </w:pPr>
            <w:r>
              <w:t xml:space="preserve">UAV speed</w:t>
            </w:r>
          </w:p>
        </w:tc>
        <w:tc>
          <w:tcPr/>
          <w:p>
            <w:pPr>
              <w:pStyle w:val="Compact"/>
              <w:jc w:val="right"/>
            </w:pPr>
            <w:r>
              <w:t xml:space="preserve">10–25 m/s</w:t>
            </w:r>
          </w:p>
        </w:tc>
      </w:tr>
      <w:tr>
        <w:tc>
          <w:tcPr/>
          <w:p>
            <w:pPr>
              <w:pStyle w:val="Compact"/>
            </w:pPr>
            <w:r>
              <w:t xml:space="preserve">Communication range</w:t>
            </w:r>
          </w:p>
        </w:tc>
        <w:tc>
          <w:tcPr/>
          <w:p>
            <w:pPr>
              <w:pStyle w:val="Compact"/>
              <w:jc w:val="right"/>
            </w:pPr>
            <w:r>
              <w:t xml:space="preserve">500–1000 m</w:t>
            </w:r>
          </w:p>
        </w:tc>
      </w:tr>
      <w:tr>
        <w:tc>
          <w:tcPr/>
          <w:p>
            <w:pPr>
              <w:pStyle w:val="Compact"/>
            </w:pPr>
            <w:r>
              <w:t xml:space="preserve">Initial battery</w:t>
            </w:r>
          </w:p>
        </w:tc>
        <w:tc>
          <w:tcPr/>
          <w:p>
            <w:pPr>
              <w:pStyle w:val="Compact"/>
              <w:jc w:val="right"/>
            </w:pPr>
            <w:r>
              <w:t xml:space="preserve">100%</w:t>
            </w:r>
          </w:p>
        </w:tc>
      </w:tr>
    </w:tbl>
    <w:bookmarkEnd w:id="70"/>
    <w:bookmarkStart w:id="76" w:name="attack-scenarios"/>
    <w:p>
      <w:pPr>
        <w:pStyle w:val="Heading2"/>
      </w:pPr>
      <w:r>
        <w:t xml:space="preserve">Attack Scenarios</w:t>
      </w:r>
    </w:p>
    <w:bookmarkStart w:id="71" w:name="scenario-1-normal-operation"/>
    <w:p>
      <w:pPr>
        <w:pStyle w:val="Heading3"/>
      </w:pPr>
      <w:r>
        <w:t xml:space="preserve">Scenario 1: Normal Operation</w:t>
      </w:r>
    </w:p>
    <w:p>
      <w:pPr>
        <w:pStyle w:val="FirstParagraph"/>
      </w:pPr>
      <w:r>
        <w:t xml:space="preserve">No attack is applied. UAVs perform surveillance, transmit telemetry, and update mission logs under normal operating conditions.</w:t>
      </w:r>
    </w:p>
    <w:bookmarkEnd w:id="71"/>
    <w:bookmarkStart w:id="72" w:name="scenario-2-rf-jamming"/>
    <w:p>
      <w:pPr>
        <w:pStyle w:val="Heading3"/>
      </w:pPr>
      <w:r>
        <w:t xml:space="preserve">Scenario 2: RF Jamming</w:t>
      </w:r>
    </w:p>
    <w:p>
      <w:pPr>
        <w:pStyle w:val="FirstParagraph"/>
      </w:pPr>
      <w:r>
        <w:t xml:space="preserve">RF jamming is modeled by increasing packet loss and communication latency for selected UAVs.</w:t>
      </w:r>
    </w:p>
    <w:p>
      <w:pPr>
        <w:pStyle w:val="BodyText"/>
      </w:pPr>
      <w:r>
        <w:t xml:space="preserve">Jamming parameters include:</w:t>
      </w:r>
    </w:p>
    <w:p>
      <w:pPr>
        <w:pStyle w:val="Compact"/>
        <w:numPr>
          <w:ilvl w:val="0"/>
          <w:numId w:val="1027"/>
        </w:numPr>
      </w:pPr>
      <w:r>
        <w:t xml:space="preserve">attack start time</w:t>
      </w:r>
    </w:p>
    <w:p>
      <w:pPr>
        <w:pStyle w:val="Compact"/>
        <w:numPr>
          <w:ilvl w:val="0"/>
          <w:numId w:val="1027"/>
        </w:numPr>
      </w:pPr>
      <w:r>
        <w:t xml:space="preserve">attack duration</w:t>
      </w:r>
    </w:p>
    <w:p>
      <w:pPr>
        <w:pStyle w:val="Compact"/>
        <w:numPr>
          <w:ilvl w:val="0"/>
          <w:numId w:val="1027"/>
        </w:numPr>
      </w:pPr>
      <w:r>
        <w:t xml:space="preserve">affected UAV ratio</w:t>
      </w:r>
    </w:p>
    <w:p>
      <w:pPr>
        <w:pStyle w:val="Compact"/>
        <w:numPr>
          <w:ilvl w:val="0"/>
          <w:numId w:val="1027"/>
        </w:numPr>
      </w:pPr>
      <w:r>
        <w:t xml:space="preserve">packet loss intensity</w:t>
      </w:r>
    </w:p>
    <w:p>
      <w:pPr>
        <w:pStyle w:val="Compact"/>
        <w:numPr>
          <w:ilvl w:val="0"/>
          <w:numId w:val="1027"/>
        </w:numPr>
      </w:pPr>
      <w:r>
        <w:t xml:space="preserve">additional latency</w:t>
      </w:r>
    </w:p>
    <w:bookmarkEnd w:id="72"/>
    <w:bookmarkStart w:id="73" w:name="scenario-3-gpsgnss-spoofing"/>
    <w:p>
      <w:pPr>
        <w:pStyle w:val="Heading3"/>
      </w:pPr>
      <w:r>
        <w:t xml:space="preserve">Scenario 3: GPS/GNSS Spoofing</w:t>
      </w:r>
    </w:p>
    <w:p>
      <w:pPr>
        <w:pStyle w:val="FirstParagraph"/>
      </w:pPr>
      <w:r>
        <w:t xml:space="preserve">GPS/GNSS spoofing is modeled by injecting false position values into UAV telemetry.</w:t>
      </w:r>
    </w:p>
    <w:p>
      <w:pPr>
        <w:pStyle w:val="BodyText"/>
      </w:pPr>
      <w:r>
        <w:t xml:space="preserve">Spoofing effects include:</w:t>
      </w:r>
    </w:p>
    <w:p>
      <w:pPr>
        <w:pStyle w:val="Compact"/>
        <w:numPr>
          <w:ilvl w:val="0"/>
          <w:numId w:val="1028"/>
        </w:numPr>
      </w:pPr>
      <w:r>
        <w:t xml:space="preserve">sudden location jumps</w:t>
      </w:r>
    </w:p>
    <w:p>
      <w:pPr>
        <w:pStyle w:val="Compact"/>
        <w:numPr>
          <w:ilvl w:val="0"/>
          <w:numId w:val="1028"/>
        </w:numPr>
      </w:pPr>
      <w:r>
        <w:t xml:space="preserve">gradual position drift</w:t>
      </w:r>
    </w:p>
    <w:p>
      <w:pPr>
        <w:pStyle w:val="Compact"/>
        <w:numPr>
          <w:ilvl w:val="0"/>
          <w:numId w:val="1028"/>
        </w:numPr>
      </w:pPr>
      <w:r>
        <w:t xml:space="preserve">route deviation</w:t>
      </w:r>
    </w:p>
    <w:p>
      <w:pPr>
        <w:pStyle w:val="Compact"/>
        <w:numPr>
          <w:ilvl w:val="0"/>
          <w:numId w:val="1028"/>
        </w:numPr>
      </w:pPr>
      <w:r>
        <w:t xml:space="preserve">velocity inconsistency</w:t>
      </w:r>
    </w:p>
    <w:p>
      <w:pPr>
        <w:pStyle w:val="Compact"/>
        <w:numPr>
          <w:ilvl w:val="0"/>
          <w:numId w:val="1028"/>
        </w:numPr>
      </w:pPr>
      <w:r>
        <w:t xml:space="preserve">incorrect mission-zone reporting</w:t>
      </w:r>
    </w:p>
    <w:bookmarkEnd w:id="73"/>
    <w:bookmarkStart w:id="74" w:name="scenario-4-mission-data-tampering"/>
    <w:p>
      <w:pPr>
        <w:pStyle w:val="Heading3"/>
      </w:pPr>
      <w:r>
        <w:t xml:space="preserve">Scenario 4: Mission-Data Tampering</w:t>
      </w:r>
    </w:p>
    <w:p>
      <w:pPr>
        <w:pStyle w:val="FirstParagraph"/>
      </w:pPr>
      <w:r>
        <w:t xml:space="preserve">Mission-data tampering is modeled by modifying selected telemetry records after logging.</w:t>
      </w:r>
    </w:p>
    <w:p>
      <w:pPr>
        <w:pStyle w:val="BodyText"/>
      </w:pPr>
      <w:r>
        <w:t xml:space="preserve">Tampering effects include:</w:t>
      </w:r>
    </w:p>
    <w:p>
      <w:pPr>
        <w:pStyle w:val="Compact"/>
        <w:numPr>
          <w:ilvl w:val="0"/>
          <w:numId w:val="1029"/>
        </w:numPr>
      </w:pPr>
      <w:r>
        <w:t xml:space="preserve">changed UAV coordinates</w:t>
      </w:r>
    </w:p>
    <w:p>
      <w:pPr>
        <w:pStyle w:val="Compact"/>
        <w:numPr>
          <w:ilvl w:val="0"/>
          <w:numId w:val="1029"/>
        </w:numPr>
      </w:pPr>
      <w:r>
        <w:t xml:space="preserve">modified timestamps</w:t>
      </w:r>
    </w:p>
    <w:p>
      <w:pPr>
        <w:pStyle w:val="Compact"/>
        <w:numPr>
          <w:ilvl w:val="0"/>
          <w:numId w:val="1029"/>
        </w:numPr>
      </w:pPr>
      <w:r>
        <w:t xml:space="preserve">altered mission-zone status</w:t>
      </w:r>
    </w:p>
    <w:p>
      <w:pPr>
        <w:pStyle w:val="Compact"/>
        <w:numPr>
          <w:ilvl w:val="0"/>
          <w:numId w:val="1029"/>
        </w:numPr>
      </w:pPr>
      <w:r>
        <w:t xml:space="preserve">broken hash-chain verification</w:t>
      </w:r>
    </w:p>
    <w:bookmarkEnd w:id="74"/>
    <w:bookmarkStart w:id="75" w:name="scenario-5-combined-attack"/>
    <w:p>
      <w:pPr>
        <w:pStyle w:val="Heading3"/>
      </w:pPr>
      <w:r>
        <w:t xml:space="preserve">Scenario 5: Combined Attack</w:t>
      </w:r>
    </w:p>
    <w:p>
      <w:pPr>
        <w:pStyle w:val="FirstParagraph"/>
      </w:pPr>
      <w: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bookmarkEnd w:id="75"/>
    <w:bookmarkEnd w:id="76"/>
    <w:bookmarkStart w:id="77" w:name="baseline-systems"/>
    <w:p>
      <w:pPr>
        <w:pStyle w:val="Heading2"/>
      </w:pPr>
      <w:r>
        <w:t xml:space="preserve">Baseline Systems</w:t>
      </w:r>
    </w:p>
    <w:p>
      <w:pPr>
        <w:pStyle w:val="FirstParagraph"/>
      </w:pPr>
      <w:r>
        <w:t xml:space="preserve">RA-MARS is compared against four baseline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B1: Conventional UAV System</w:t>
            </w:r>
          </w:p>
        </w:tc>
        <w:tc>
          <w:tcPr/>
          <w:p>
            <w:pPr>
              <w:pStyle w:val="Compact"/>
            </w:pPr>
            <w:r>
              <w:t xml:space="preserve">No AI detection, no risk scoring, no adaptive response, and no tamper-resistant logging</w:t>
            </w:r>
          </w:p>
        </w:tc>
      </w:tr>
      <w:tr>
        <w:tc>
          <w:tcPr/>
          <w:p>
            <w:pPr>
              <w:pStyle w:val="Compact"/>
            </w:pPr>
            <w:r>
              <w:t xml:space="preserve">B2: AI-Only Detection System</w:t>
            </w:r>
          </w:p>
        </w:tc>
        <w:tc>
          <w:tcPr/>
          <w:p>
            <w:pPr>
              <w:pStyle w:val="Compact"/>
            </w:pPr>
            <w:r>
              <w:t xml:space="preserve">Uses AI detection but does not include risk scoring, adaptive logic, or tamper-resistant logging</w:t>
            </w:r>
          </w:p>
        </w:tc>
      </w:tr>
      <w:tr>
        <w:tc>
          <w:tcPr/>
          <w:p>
            <w:pPr>
              <w:pStyle w:val="Compact"/>
            </w:pPr>
            <w:r>
              <w:t xml:space="preserve">B3: Logging-Only System</w:t>
            </w:r>
          </w:p>
        </w:tc>
        <w:tc>
          <w:tcPr/>
          <w:p>
            <w:pPr>
              <w:pStyle w:val="Compact"/>
            </w:pPr>
            <w:r>
              <w:t xml:space="preserve">Uses tamper-resistant logging but does not include AI detection or adaptive mission logic</w:t>
            </w:r>
          </w:p>
        </w:tc>
      </w:tr>
      <w:tr>
        <w:tc>
          <w:tcPr/>
          <w:p>
            <w:pPr>
              <w:pStyle w:val="Compact"/>
            </w:pPr>
            <w:r>
              <w:t xml:space="preserve">B4: Non-Adaptive Secure System</w:t>
            </w:r>
          </w:p>
        </w:tc>
        <w:tc>
          <w:tcPr/>
          <w:p>
            <w:pPr>
              <w:pStyle w:val="Compact"/>
            </w:pPr>
            <w:r>
              <w:t xml:space="preserve">Uses AI detection, risk scoring, and logging, but does not perform adaptive mission continuation</w:t>
            </w:r>
          </w:p>
        </w:tc>
      </w:tr>
      <w:tr>
        <w:tc>
          <w:tcPr/>
          <w:p>
            <w:pPr>
              <w:pStyle w:val="Compact"/>
            </w:pPr>
            <w:r>
              <w:t xml:space="preserve">B5: RA-MARS</w:t>
            </w:r>
          </w:p>
        </w:tc>
        <w:tc>
          <w:tcPr/>
          <w:p>
            <w:pPr>
              <w:pStyle w:val="Compact"/>
            </w:pPr>
            <w:r>
              <w:t xml:space="preserve">Uses AI detection, mission-risk scoring, adaptive mission logic, and tamper-resistant logging</w:t>
            </w:r>
          </w:p>
        </w:tc>
      </w:tr>
    </w:tbl>
    <w:bookmarkEnd w:id="77"/>
    <w:bookmarkStart w:id="78" w:name="ai-detection-models"/>
    <w:p>
      <w:pPr>
        <w:pStyle w:val="Heading2"/>
      </w:pPr>
      <w:r>
        <w:t xml:space="preserve">AI Detection Models</w:t>
      </w:r>
    </w:p>
    <w:p>
      <w:pPr>
        <w:pStyle w:val="FirstParagraph"/>
      </w:pPr>
      <w:r>
        <w:t xml:space="preserve">The AI detection module classifies UAV mission states into:</w:t>
      </w:r>
    </w:p>
    <w:p>
      <w:pPr>
        <w:pStyle w:val="Compact"/>
        <w:numPr>
          <w:ilvl w:val="0"/>
          <w:numId w:val="1030"/>
        </w:numPr>
      </w:pPr>
      <w:r>
        <w:t xml:space="preserve">normal</w:t>
      </w:r>
    </w:p>
    <w:p>
      <w:pPr>
        <w:pStyle w:val="Compact"/>
        <w:numPr>
          <w:ilvl w:val="0"/>
          <w:numId w:val="1030"/>
        </w:numPr>
      </w:pPr>
      <w:r>
        <w:t xml:space="preserve">jamming</w:t>
      </w:r>
    </w:p>
    <w:p>
      <w:pPr>
        <w:pStyle w:val="Compact"/>
        <w:numPr>
          <w:ilvl w:val="0"/>
          <w:numId w:val="1030"/>
        </w:numPr>
      </w:pPr>
      <w:r>
        <w:t xml:space="preserve">spoofing</w:t>
      </w:r>
    </w:p>
    <w:p>
      <w:pPr>
        <w:pStyle w:val="Compact"/>
        <w:numPr>
          <w:ilvl w:val="0"/>
          <w:numId w:val="1030"/>
        </w:numPr>
      </w:pPr>
      <w:r>
        <w:t xml:space="preserve">tampering</w:t>
      </w:r>
    </w:p>
    <w:p>
      <w:pPr>
        <w:pStyle w:val="Compact"/>
        <w:numPr>
          <w:ilvl w:val="0"/>
          <w:numId w:val="1030"/>
        </w:numPr>
      </w:pPr>
      <w:r>
        <w:t xml:space="preserve">combined attack</w:t>
      </w:r>
    </w:p>
    <w:p>
      <w:pPr>
        <w:pStyle w:val="FirstParagraph"/>
      </w:pPr>
      <w:r>
        <w:t xml:space="preserve">Candidate models include:</w:t>
      </w:r>
    </w:p>
    <w:p>
      <w:pPr>
        <w:pStyle w:val="Compact"/>
        <w:numPr>
          <w:ilvl w:val="0"/>
          <w:numId w:val="1031"/>
        </w:numPr>
      </w:pPr>
      <w:r>
        <w:t xml:space="preserve">Logistic Regression</w:t>
      </w:r>
    </w:p>
    <w:p>
      <w:pPr>
        <w:pStyle w:val="Compact"/>
        <w:numPr>
          <w:ilvl w:val="0"/>
          <w:numId w:val="1031"/>
        </w:numPr>
      </w:pPr>
      <w:r>
        <w:t xml:space="preserve">Support Vector Machine</w:t>
      </w:r>
    </w:p>
    <w:p>
      <w:pPr>
        <w:pStyle w:val="Compact"/>
        <w:numPr>
          <w:ilvl w:val="0"/>
          <w:numId w:val="1031"/>
        </w:numPr>
      </w:pPr>
      <w:r>
        <w:t xml:space="preserve">Random Forest</w:t>
      </w:r>
    </w:p>
    <w:p>
      <w:pPr>
        <w:pStyle w:val="Compact"/>
        <w:numPr>
          <w:ilvl w:val="0"/>
          <w:numId w:val="1031"/>
        </w:numPr>
      </w:pPr>
      <w:r>
        <w:t xml:space="preserve">Gradient Boosting or XGBoost</w:t>
      </w:r>
    </w:p>
    <w:p>
      <w:pPr>
        <w:pStyle w:val="Compact"/>
        <w:numPr>
          <w:ilvl w:val="0"/>
          <w:numId w:val="1031"/>
        </w:numPr>
      </w:pPr>
      <w:r>
        <w:t xml:space="preserve">Lightweight Neural Network</w:t>
      </w:r>
    </w:p>
    <w:p>
      <w:pPr>
        <w:pStyle w:val="FirstParagraph"/>
      </w:pPr>
      <w:r>
        <w:t xml:space="preserve">The best-performing model is selected based on accuracy, precision, recall, and F1-score.</w:t>
      </w:r>
    </w:p>
    <w:bookmarkEnd w:id="78"/>
    <w:bookmarkStart w:id="79" w:name="input-features-1"/>
    <w:p>
      <w:pPr>
        <w:pStyle w:val="Heading2"/>
      </w:pPr>
      <w:r>
        <w:t xml:space="preserve">Input Features</w:t>
      </w:r>
    </w:p>
    <w:p>
      <w:pPr>
        <w:pStyle w:val="FirstParagraph"/>
      </w:pPr>
      <w:r>
        <w:t xml:space="preserve">The AI detection module uses telemetry, communication, navigation, and integrity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packet_delivery_ratio</w:t>
            </w:r>
          </w:p>
        </w:tc>
        <w:tc>
          <w:tcPr/>
          <w:p>
            <w:pPr>
              <w:pStyle w:val="Compact"/>
            </w:pPr>
            <w:r>
              <w:t xml:space="preserve">Communication reliability</w:t>
            </w:r>
          </w:p>
        </w:tc>
      </w:tr>
      <w:tr>
        <w:tc>
          <w:tcPr/>
          <w:p>
            <w:pPr>
              <w:pStyle w:val="Compact"/>
            </w:pPr>
            <w:r>
              <w:t xml:space="preserve">latency_ms</w:t>
            </w:r>
          </w:p>
        </w:tc>
        <w:tc>
          <w:tcPr/>
          <w:p>
            <w:pPr>
              <w:pStyle w:val="Compact"/>
            </w:pPr>
            <w:r>
              <w:t xml:space="preserve">Communication delay</w:t>
            </w:r>
          </w:p>
        </w:tc>
      </w:tr>
      <w:tr>
        <w:tc>
          <w:tcPr/>
          <w:p>
            <w:pPr>
              <w:pStyle w:val="Compact"/>
            </w:pPr>
            <w:r>
              <w:t xml:space="preserve">packet_loss_rate</w:t>
            </w:r>
          </w:p>
        </w:tc>
        <w:tc>
          <w:tcPr/>
          <w:p>
            <w:pPr>
              <w:pStyle w:val="Compact"/>
            </w:pPr>
            <w:r>
              <w:t xml:space="preserve">Communication degradation</w:t>
            </w:r>
          </w:p>
        </w:tc>
      </w:tr>
      <w:tr>
        <w:tc>
          <w:tcPr/>
          <w:p>
            <w:pPr>
              <w:pStyle w:val="Compact"/>
            </w:pPr>
            <w:r>
              <w:t xml:space="preserve">route_deviation</w:t>
            </w:r>
          </w:p>
        </w:tc>
        <w:tc>
          <w:tcPr/>
          <w:p>
            <w:pPr>
              <w:pStyle w:val="Compact"/>
            </w:pPr>
            <w:r>
              <w:t xml:space="preserve">Navigation deviation from expected path</w:t>
            </w:r>
          </w:p>
        </w:tc>
      </w:tr>
      <w:tr>
        <w:tc>
          <w:tcPr/>
          <w:p>
            <w:pPr>
              <w:pStyle w:val="Compact"/>
            </w:pPr>
            <w:r>
              <w:t xml:space="preserve">gps_jump</w:t>
            </w:r>
          </w:p>
        </w:tc>
        <w:tc>
          <w:tcPr/>
          <w:p>
            <w:pPr>
              <w:pStyle w:val="Compact"/>
            </w:pPr>
            <w:r>
              <w:t xml:space="preserve">Abnormal location change</w:t>
            </w:r>
          </w:p>
        </w:tc>
      </w:tr>
      <w:tr>
        <w:tc>
          <w:tcPr/>
          <w:p>
            <w:pPr>
              <w:pStyle w:val="Compact"/>
            </w:pPr>
            <w:r>
              <w:t xml:space="preserve">velocity_inconsistency</w:t>
            </w:r>
          </w:p>
        </w:tc>
        <w:tc>
          <w:tcPr/>
          <w:p>
            <w:pPr>
              <w:pStyle w:val="Compact"/>
            </w:pPr>
            <w:r>
              <w:t xml:space="preserve">Difference between expected and observed movement</w:t>
            </w:r>
          </w:p>
        </w:tc>
      </w:tr>
      <w:tr>
        <w:tc>
          <w:tcPr/>
          <w:p>
            <w:pPr>
              <w:pStyle w:val="Compact"/>
            </w:pPr>
            <w:r>
              <w:t xml:space="preserve">battery_drain_rate</w:t>
            </w:r>
          </w:p>
        </w:tc>
        <w:tc>
          <w:tcPr/>
          <w:p>
            <w:pPr>
              <w:pStyle w:val="Compact"/>
            </w:pPr>
            <w:r>
              <w:t xml:space="preserve">Energy degradation pattern</w:t>
            </w:r>
          </w:p>
        </w:tc>
      </w:tr>
      <w:tr>
        <w:tc>
          <w:tcPr/>
          <w:p>
            <w:pPr>
              <w:pStyle w:val="Compact"/>
            </w:pPr>
            <w:r>
              <w:t xml:space="preserve">mission_progress_rate</w:t>
            </w:r>
          </w:p>
        </w:tc>
        <w:tc>
          <w:tcPr/>
          <w:p>
            <w:pPr>
              <w:pStyle w:val="Compact"/>
            </w:pPr>
            <w:r>
              <w:t xml:space="preserve">Mission-zone completion progress</w:t>
            </w:r>
          </w:p>
        </w:tc>
      </w:tr>
      <w:tr>
        <w:tc>
          <w:tcPr/>
          <w:p>
            <w:pPr>
              <w:pStyle w:val="Compact"/>
            </w:pPr>
            <w:r>
              <w:t xml:space="preserve">log_integrity_status</w:t>
            </w:r>
          </w:p>
        </w:tc>
        <w:tc>
          <w:tcPr/>
          <w:p>
            <w:pPr>
              <w:pStyle w:val="Compact"/>
            </w:pPr>
            <w:r>
              <w:t xml:space="preserve">Whether the mission record passes integrity verification</w:t>
            </w:r>
          </w:p>
        </w:tc>
      </w:tr>
    </w:tbl>
    <w:bookmarkEnd w:id="79"/>
    <w:bookmarkStart w:id="80" w:name="evaluation-metrics-1"/>
    <w:p>
      <w:pPr>
        <w:pStyle w:val="Heading2"/>
      </w:pPr>
      <w:r>
        <w:t xml:space="preserve">Evaluation Metrics</w:t>
      </w:r>
    </w:p>
    <w:p>
      <w:pPr>
        <w:pStyle w:val="FirstParagraph"/>
      </w:pPr>
      <w:r>
        <w:t xml:space="preserve">The evaluation uses the following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Mission success rate</w:t>
            </w:r>
          </w:p>
        </w:tc>
        <w:tc>
          <w:tcPr/>
          <w:p>
            <w:pPr>
              <w:pStyle w:val="Compact"/>
            </w:pPr>
            <w:r>
              <w:t xml:space="preserve">Measures completed surveillance coverage</w:t>
            </w:r>
          </w:p>
        </w:tc>
      </w:tr>
      <w:tr>
        <w:tc>
          <w:tcPr/>
          <w:p>
            <w:pPr>
              <w:pStyle w:val="Compact"/>
            </w:pPr>
            <w:r>
              <w:t xml:space="preserve">Attack detection accuracy</w:t>
            </w:r>
          </w:p>
        </w:tc>
        <w:tc>
          <w:tcPr/>
          <w:p>
            <w:pPr>
              <w:pStyle w:val="Compact"/>
            </w:pPr>
            <w:r>
              <w:t xml:space="preserve">Measures correct classification of mission state</w:t>
            </w:r>
          </w:p>
        </w:tc>
      </w:tr>
      <w:tr>
        <w:tc>
          <w:tcPr/>
          <w:p>
            <w:pPr>
              <w:pStyle w:val="Compact"/>
            </w:pPr>
            <w:r>
              <w:t xml:space="preserve">Precision</w:t>
            </w:r>
          </w:p>
        </w:tc>
        <w:tc>
          <w:tcPr/>
          <w:p>
            <w:pPr>
              <w:pStyle w:val="Compact"/>
            </w:pPr>
            <w:r>
              <w:t xml:space="preserve">Measures reliability of predicted attacks</w:t>
            </w:r>
          </w:p>
        </w:tc>
      </w:tr>
      <w:tr>
        <w:tc>
          <w:tcPr/>
          <w:p>
            <w:pPr>
              <w:pStyle w:val="Compact"/>
            </w:pPr>
            <w:r>
              <w:t xml:space="preserve">Recall</w:t>
            </w:r>
          </w:p>
        </w:tc>
        <w:tc>
          <w:tcPr/>
          <w:p>
            <w:pPr>
              <w:pStyle w:val="Compact"/>
            </w:pPr>
            <w:r>
              <w:t xml:space="preserve">Measures ability to detect actual attacks</w:t>
            </w:r>
          </w:p>
        </w:tc>
      </w:tr>
      <w:tr>
        <w:tc>
          <w:tcPr/>
          <w:p>
            <w:pPr>
              <w:pStyle w:val="Compact"/>
            </w:pPr>
            <w:r>
              <w:t xml:space="preserve">F1-score</w:t>
            </w:r>
          </w:p>
        </w:tc>
        <w:tc>
          <w:tcPr/>
          <w:p>
            <w:pPr>
              <w:pStyle w:val="Compact"/>
            </w:pPr>
            <w:r>
              <w:t xml:space="preserve">Balances precision and recall</w:t>
            </w:r>
          </w:p>
        </w:tc>
      </w:tr>
      <w:tr>
        <w:tc>
          <w:tcPr/>
          <w:p>
            <w:pPr>
              <w:pStyle w:val="Compact"/>
            </w:pPr>
            <w:r>
              <w:t xml:space="preserve">Packet delivery ratio</w:t>
            </w:r>
          </w:p>
        </w:tc>
        <w:tc>
          <w:tcPr/>
          <w:p>
            <w:pPr>
              <w:pStyle w:val="Compact"/>
            </w:pPr>
            <w:r>
              <w:t xml:space="preserve">Measures communication reliability</w:t>
            </w:r>
          </w:p>
        </w:tc>
      </w:tr>
      <w:tr>
        <w:tc>
          <w:tcPr/>
          <w:p>
            <w:pPr>
              <w:pStyle w:val="Compact"/>
            </w:pPr>
            <w:r>
              <w:t xml:space="preserve">Average latency</w:t>
            </w:r>
          </w:p>
        </w:tc>
        <w:tc>
          <w:tcPr/>
          <w:p>
            <w:pPr>
              <w:pStyle w:val="Compact"/>
            </w:pPr>
            <w:r>
              <w:t xml:space="preserve">Measures communication delay</w:t>
            </w:r>
          </w:p>
        </w:tc>
      </w:tr>
      <w:tr>
        <w:tc>
          <w:tcPr/>
          <w:p>
            <w:pPr>
              <w:pStyle w:val="Compact"/>
            </w:pPr>
            <w:r>
              <w:t xml:space="preserve">Route deviation</w:t>
            </w:r>
          </w:p>
        </w:tc>
        <w:tc>
          <w:tcPr/>
          <w:p>
            <w:pPr>
              <w:pStyle w:val="Compact"/>
            </w:pPr>
            <w:r>
              <w:t xml:space="preserve">Measures navigation trustworthiness</w:t>
            </w:r>
          </w:p>
        </w:tc>
      </w:tr>
      <w:tr>
        <w:tc>
          <w:tcPr/>
          <w:p>
            <w:pPr>
              <w:pStyle w:val="Compact"/>
            </w:pPr>
            <w:r>
              <w:t xml:space="preserve">Tamper-detection rate</w:t>
            </w:r>
          </w:p>
        </w:tc>
        <w:tc>
          <w:tcPr/>
          <w:p>
            <w:pPr>
              <w:pStyle w:val="Compact"/>
            </w:pPr>
            <w:r>
              <w:t xml:space="preserve">Measures mission-log integrity verification</w:t>
            </w:r>
          </w:p>
        </w:tc>
      </w:tr>
      <w:tr>
        <w:tc>
          <w:tcPr/>
          <w:p>
            <w:pPr>
              <w:pStyle w:val="Compact"/>
            </w:pPr>
            <w:r>
              <w:t xml:space="preserve">Energy consumption</w:t>
            </w:r>
          </w:p>
        </w:tc>
        <w:tc>
          <w:tcPr/>
          <w:p>
            <w:pPr>
              <w:pStyle w:val="Compact"/>
            </w:pPr>
            <w:r>
              <w:t xml:space="preserve">Measures operational overhead</w:t>
            </w:r>
          </w:p>
        </w:tc>
      </w:tr>
      <w:tr>
        <w:tc>
          <w:tcPr/>
          <w:p>
            <w:pPr>
              <w:pStyle w:val="Compact"/>
            </w:pPr>
            <w:r>
              <w:t xml:space="preserve">Mission recovery time</w:t>
            </w:r>
          </w:p>
        </w:tc>
        <w:tc>
          <w:tcPr/>
          <w:p>
            <w:pPr>
              <w:pStyle w:val="Compact"/>
            </w:pPr>
            <w:r>
              <w:t xml:space="preserve">Measures adaptive response effectiveness</w:t>
            </w:r>
          </w:p>
        </w:tc>
      </w:tr>
    </w:tbl>
    <w:bookmarkEnd w:id="80"/>
    <w:bookmarkStart w:id="81" w:name="experimental-procedure"/>
    <w:p>
      <w:pPr>
        <w:pStyle w:val="Heading2"/>
      </w:pPr>
      <w:r>
        <w:t xml:space="preserve">Experimental Procedure</w:t>
      </w:r>
    </w:p>
    <w:p>
      <w:pPr>
        <w:pStyle w:val="FirstParagraph"/>
      </w:pPr>
      <w:r>
        <w:t xml:space="preserve">The evaluation follows these steps:</w:t>
      </w:r>
    </w:p>
    <w:p>
      <w:pPr>
        <w:pStyle w:val="Compact"/>
        <w:numPr>
          <w:ilvl w:val="0"/>
          <w:numId w:val="1032"/>
        </w:numPr>
      </w:pPr>
      <w:r>
        <w:t xml:space="preserve">Generate synthetic UAV mission data for each scenario.</w:t>
      </w:r>
    </w:p>
    <w:p>
      <w:pPr>
        <w:pStyle w:val="Compact"/>
        <w:numPr>
          <w:ilvl w:val="0"/>
          <w:numId w:val="1032"/>
        </w:numPr>
      </w:pPr>
      <w:r>
        <w:t xml:space="preserve">Inject attack effects according to the defined attack model.</w:t>
      </w:r>
    </w:p>
    <w:p>
      <w:pPr>
        <w:pStyle w:val="Compact"/>
        <w:numPr>
          <w:ilvl w:val="0"/>
          <w:numId w:val="1032"/>
        </w:numPr>
      </w:pPr>
      <w:r>
        <w:t xml:space="preserve">Train AI detection models using the generated dataset.</w:t>
      </w:r>
    </w:p>
    <w:p>
      <w:pPr>
        <w:pStyle w:val="Compact"/>
        <w:numPr>
          <w:ilvl w:val="0"/>
          <w:numId w:val="1032"/>
        </w:numPr>
      </w:pPr>
      <w:r>
        <w:t xml:space="preserve">Evaluate attack classification performance.</w:t>
      </w:r>
    </w:p>
    <w:p>
      <w:pPr>
        <w:pStyle w:val="Compact"/>
        <w:numPr>
          <w:ilvl w:val="0"/>
          <w:numId w:val="1032"/>
        </w:numPr>
      </w:pPr>
      <w:r>
        <w:t xml:space="preserve">Compute mission-risk scores.</w:t>
      </w:r>
    </w:p>
    <w:p>
      <w:pPr>
        <w:pStyle w:val="Compact"/>
        <w:numPr>
          <w:ilvl w:val="0"/>
          <w:numId w:val="1032"/>
        </w:numPr>
      </w:pPr>
      <w:r>
        <w:t xml:space="preserve">Apply adaptive mission-continuation logic in RA-MARS.</w:t>
      </w:r>
    </w:p>
    <w:p>
      <w:pPr>
        <w:pStyle w:val="Compact"/>
        <w:numPr>
          <w:ilvl w:val="0"/>
          <w:numId w:val="1032"/>
        </w:numPr>
      </w:pPr>
      <w:r>
        <w:t xml:space="preserve">Verify mission logs using tamper-resistant logging.</w:t>
      </w:r>
    </w:p>
    <w:p>
      <w:pPr>
        <w:pStyle w:val="Compact"/>
        <w:numPr>
          <w:ilvl w:val="0"/>
          <w:numId w:val="1032"/>
        </w:numPr>
      </w:pPr>
      <w:r>
        <w:t xml:space="preserve">Compare RA-MARS against baseline systems.</w:t>
      </w:r>
    </w:p>
    <w:p>
      <w:pPr>
        <w:pStyle w:val="Compact"/>
        <w:numPr>
          <w:ilvl w:val="0"/>
          <w:numId w:val="1032"/>
        </w:numPr>
      </w:pPr>
      <w:r>
        <w:t xml:space="preserve">Generate result tables and graphs.</w:t>
      </w:r>
    </w:p>
    <w:p>
      <w:pPr>
        <w:pStyle w:val="Compact"/>
        <w:numPr>
          <w:ilvl w:val="0"/>
          <w:numId w:val="1032"/>
        </w:numPr>
      </w:pPr>
      <w:r>
        <w:t xml:space="preserve">Interpret the findings from a mission-assurance perspective.</w:t>
      </w:r>
    </w:p>
    <w:bookmarkEnd w:id="81"/>
    <w:bookmarkStart w:id="82" w:name="result-files"/>
    <w:p>
      <w:pPr>
        <w:pStyle w:val="Heading2"/>
      </w:pPr>
      <w:r>
        <w:t xml:space="preserve">Result Files</w:t>
      </w:r>
    </w:p>
    <w:p>
      <w:pPr>
        <w:pStyle w:val="FirstParagraph"/>
      </w:pPr>
      <w:r>
        <w:t xml:space="preserve">The simulation generated the following result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synthetic_uav_mission_data.csv</w:t>
            </w:r>
          </w:p>
        </w:tc>
        <w:tc>
          <w:tcPr/>
          <w:p>
            <w:pPr>
              <w:pStyle w:val="Compact"/>
            </w:pPr>
            <w:r>
              <w:t xml:space="preserve">Full generated telemetry dataset</w:t>
            </w:r>
          </w:p>
        </w:tc>
      </w:tr>
      <w:tr>
        <w:tc>
          <w:tcPr/>
          <w:p>
            <w:pPr>
              <w:pStyle w:val="Compact"/>
            </w:pPr>
            <w:r>
              <w:t xml:space="preserve">model_performance.csv</w:t>
            </w:r>
          </w:p>
        </w:tc>
        <w:tc>
          <w:tcPr/>
          <w:p>
            <w:pPr>
              <w:pStyle w:val="Compact"/>
            </w:pPr>
            <w:r>
              <w:t xml:space="preserve">AI detection results</w:t>
            </w:r>
          </w:p>
        </w:tc>
      </w:tr>
      <w:tr>
        <w:tc>
          <w:tcPr/>
          <w:p>
            <w:pPr>
              <w:pStyle w:val="Compact"/>
            </w:pPr>
            <w:r>
              <w:t xml:space="preserve">mission_success_results.csv</w:t>
            </w:r>
          </w:p>
        </w:tc>
        <w:tc>
          <w:tcPr/>
          <w:p>
            <w:pPr>
              <w:pStyle w:val="Compact"/>
            </w:pPr>
            <w:r>
              <w:t xml:space="preserve">Mission success comparison</w:t>
            </w:r>
          </w:p>
        </w:tc>
      </w:tr>
      <w:tr>
        <w:tc>
          <w:tcPr/>
          <w:p>
            <w:pPr>
              <w:pStyle w:val="Compact"/>
            </w:pPr>
            <w:r>
              <w:t xml:space="preserve">communication_results.csv</w:t>
            </w:r>
          </w:p>
        </w:tc>
        <w:tc>
          <w:tcPr/>
          <w:p>
            <w:pPr>
              <w:pStyle w:val="Compact"/>
            </w:pPr>
            <w:r>
              <w:t xml:space="preserve">Packet delivery and latency results</w:t>
            </w:r>
          </w:p>
        </w:tc>
      </w:tr>
      <w:tr>
        <w:tc>
          <w:tcPr/>
          <w:p>
            <w:pPr>
              <w:pStyle w:val="Compact"/>
            </w:pPr>
            <w:r>
              <w:t xml:space="preserve">navigation_results.csv</w:t>
            </w:r>
          </w:p>
        </w:tc>
        <w:tc>
          <w:tcPr/>
          <w:p>
            <w:pPr>
              <w:pStyle w:val="Compact"/>
            </w:pPr>
            <w:r>
              <w:t xml:space="preserve">Route deviation and spoofing results</w:t>
            </w:r>
          </w:p>
        </w:tc>
      </w:tr>
      <w:tr>
        <w:tc>
          <w:tcPr/>
          <w:p>
            <w:pPr>
              <w:pStyle w:val="Compact"/>
            </w:pPr>
            <w:r>
              <w:t xml:space="preserve">tamper_detection_results.csv</w:t>
            </w:r>
          </w:p>
        </w:tc>
        <w:tc>
          <w:tcPr/>
          <w:p>
            <w:pPr>
              <w:pStyle w:val="Compact"/>
            </w:pPr>
            <w:r>
              <w:t xml:space="preserve">Mission-log integrity results</w:t>
            </w:r>
          </w:p>
        </w:tc>
      </w:tr>
      <w:tr>
        <w:tc>
          <w:tcPr/>
          <w:p>
            <w:pPr>
              <w:pStyle w:val="Compact"/>
            </w:pPr>
            <w:r>
              <w:t xml:space="preserve">energy_results.csv</w:t>
            </w:r>
          </w:p>
        </w:tc>
        <w:tc>
          <w:tcPr/>
          <w:p>
            <w:pPr>
              <w:pStyle w:val="Compact"/>
            </w:pPr>
            <w:r>
              <w:t xml:space="preserve">Energy consumption results</w:t>
            </w:r>
          </w:p>
        </w:tc>
      </w:tr>
      <w:tr>
        <w:tc>
          <w:tcPr/>
          <w:p>
            <w:pPr>
              <w:pStyle w:val="Compact"/>
            </w:pPr>
            <w:r>
              <w:t xml:space="preserve">recovery_time_results.csv</w:t>
            </w:r>
          </w:p>
        </w:tc>
        <w:tc>
          <w:tcPr/>
          <w:p>
            <w:pPr>
              <w:pStyle w:val="Compact"/>
            </w:pPr>
            <w:r>
              <w:t xml:space="preserve">Mission recovery results</w:t>
            </w:r>
          </w:p>
        </w:tc>
      </w:tr>
      <w:tr>
        <w:tc>
          <w:tcPr/>
          <w:p>
            <w:pPr>
              <w:pStyle w:val="Compact"/>
            </w:pPr>
            <w:r>
              <w:t xml:space="preserve">ablation_results.csv</w:t>
            </w:r>
          </w:p>
        </w:tc>
        <w:tc>
          <w:tcPr/>
          <w:p>
            <w:pPr>
              <w:pStyle w:val="Compact"/>
            </w:pPr>
            <w:r>
              <w:t xml:space="preserve">RA-MARS module contribution results</w:t>
            </w:r>
          </w:p>
        </w:tc>
      </w:tr>
    </w:tbl>
    <w:bookmarkEnd w:id="82"/>
    <w:bookmarkStart w:id="83" w:name="research-integrity-statement"/>
    <w:p>
      <w:pPr>
        <w:pStyle w:val="Heading2"/>
      </w:pPr>
      <w:r>
        <w:t xml:space="preserve">Research Integrity Statement</w:t>
      </w:r>
    </w:p>
    <w:p>
      <w:pPr>
        <w:pStyle w:val="FirstParagraph"/>
      </w:pPr>
      <w: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pStyle w:val="BodyText"/>
      </w:pPr>
      <w:r>
        <w:t xml:space="preserve">The results should be interpreted as simulation-based evidence of mission-assurance improvement under controlled attack scenarios. Real-world flight testing and hardware-in-the-loop validation are left for future work.</w:t>
      </w:r>
    </w:p>
    <w:p>
      <w:r>
        <w:pict>
          <v:rect style="width:0;height:1.5pt" o:hralign="center" o:hrstd="t" o:hr="t"/>
        </w:pict>
      </w:r>
    </w:p>
    <w:p>
      <w:r>
        <w:pict>
          <v:rect style="width:0;height:1.5pt" o:hralign="center" o:hrstd="t" o:hr="t"/>
        </w:pict>
      </w:r>
    </w:p>
    <w:bookmarkEnd w:id="83"/>
    <w:bookmarkStart w:id="85" w:name="v3-prior-work-comparison"/>
    <w:p>
      <w:pPr>
        <w:pStyle w:val="Heading2"/>
      </w:pPr>
      <w:r>
        <w:t xml:space="preserve">v3 Prior Work Comparison</w:t>
      </w:r>
    </w:p>
    <w:bookmarkStart w:id="84" w:name="X33da9431d4b8927dc9e24fe8ace50784167d4ab"/>
    <w:p>
      <w:pPr>
        <w:pStyle w:val="Heading3"/>
      </w:pPr>
      <w:r>
        <w:t xml:space="preserve">Table: Comparison of RA-MARS v3 With Prior UAV Security and Resilience Approaches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Research Direction</w:t>
            </w:r>
          </w:p>
        </w:tc>
        <w:tc>
          <w:tcPr/>
          <w:p>
            <w:pPr>
              <w:pStyle w:val="Compact"/>
              <w:jc w:val="right"/>
            </w:pPr>
            <w:r>
              <w:t xml:space="preserve">Jamming</w:t>
            </w:r>
          </w:p>
        </w:tc>
        <w:tc>
          <w:tcPr/>
          <w:p>
            <w:pPr>
              <w:pStyle w:val="Compact"/>
              <w:jc w:val="right"/>
            </w:pPr>
            <w:r>
              <w:t xml:space="preserve">GPS/GNSS Spoofing</w:t>
            </w:r>
          </w:p>
        </w:tc>
        <w:tc>
          <w:tcPr/>
          <w:p>
            <w:pPr>
              <w:pStyle w:val="Compact"/>
              <w:jc w:val="right"/>
            </w:pPr>
            <w:r>
              <w:t xml:space="preserve">Data Tampering</w:t>
            </w:r>
          </w:p>
        </w:tc>
        <w:tc>
          <w:tcPr/>
          <w:p>
            <w:pPr>
              <w:pStyle w:val="Compact"/>
              <w:jc w:val="right"/>
            </w:pPr>
            <w:r>
              <w:t xml:space="preserve">Temporal AI</w:t>
            </w:r>
          </w:p>
        </w:tc>
        <w:tc>
          <w:tcPr/>
          <w:p>
            <w:pPr>
              <w:pStyle w:val="Compact"/>
              <w:jc w:val="right"/>
            </w:pPr>
            <w:r>
              <w:t xml:space="preserve">Mission Assurance Metric</w:t>
            </w:r>
          </w:p>
        </w:tc>
        <w:tc>
          <w:tcPr/>
          <w:p>
            <w:pPr>
              <w:pStyle w:val="Compact"/>
              <w:jc w:val="right"/>
            </w:pPr>
            <w:r>
              <w:t xml:space="preserve">Digital Twin Action Selection</w:t>
            </w:r>
          </w:p>
        </w:tc>
        <w:tc>
          <w:tcPr/>
          <w:p>
            <w:pPr>
              <w:pStyle w:val="Compact"/>
              <w:jc w:val="right"/>
            </w:pPr>
            <w:r>
              <w:t xml:space="preserve">Ablation Study</w:t>
            </w:r>
          </w:p>
        </w:tc>
        <w:tc>
          <w:tcPr/>
          <w:p>
            <w:pPr>
              <w:pStyle w:val="Compact"/>
              <w:jc w:val="right"/>
            </w:pPr>
            <w:r>
              <w:t xml:space="preserve">Scalability Test</w:t>
            </w:r>
          </w:p>
        </w:tc>
      </w:tr>
      <w:tr>
        <w:tc>
          <w:tcPr/>
          <w:p>
            <w:pPr>
              <w:pStyle w:val="Compact"/>
            </w:pPr>
            <w:r>
              <w:t xml:space="preserve">Anti-jamming UAV communication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Sometimes</w:t>
            </w:r>
          </w:p>
        </w:tc>
      </w:tr>
      <w:tr>
        <w:tc>
          <w:tcPr/>
          <w:p>
            <w:pPr>
              <w:pStyle w:val="Compact"/>
            </w:pPr>
            <w:r>
              <w:t xml:space="preserve">GPS/GNSS spoofing detection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intrusion detection systems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Rare</w:t>
            </w:r>
          </w:p>
        </w:tc>
      </w:tr>
      <w:tr>
        <w:tc>
          <w:tcPr/>
          <w:p>
            <w:pPr>
              <w:pStyle w:val="Compact"/>
            </w:pPr>
            <w:r>
              <w:t xml:space="preserve">Blockchain-based UAV logging</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swarm task allocation</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Yes</w:t>
            </w:r>
          </w:p>
        </w:tc>
      </w:tr>
      <w:tr>
        <w:tc>
          <w:tcPr/>
          <w:p>
            <w:pPr>
              <w:pStyle w:val="Compact"/>
            </w:pPr>
            <w:r>
              <w:t xml:space="preserve">UAV swarm resilience models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Rare</w:t>
            </w:r>
          </w:p>
        </w:tc>
        <w:tc>
          <w:tcPr/>
          <w:p>
            <w:pPr>
              <w:pStyle w:val="Compact"/>
              <w:jc w:val="right"/>
            </w:pPr>
            <w:r>
              <w:t xml:space="preserve">No</w:t>
            </w:r>
          </w:p>
        </w:tc>
        <w:tc>
          <w:tcPr/>
          <w:p>
            <w:pPr>
              <w:pStyle w:val="Compact"/>
              <w:jc w:val="right"/>
            </w:pPr>
            <w:r>
              <w:t xml:space="preserve">Partial</w:t>
            </w:r>
          </w:p>
        </w:tc>
        <w:tc>
          <w:tcPr/>
          <w:p>
            <w:pPr>
              <w:pStyle w:val="Compact"/>
              <w:jc w:val="right"/>
            </w:pPr>
            <w:r>
              <w:t xml:space="preserve">Rare</w:t>
            </w:r>
          </w:p>
        </w:tc>
        <w:tc>
          <w:tcPr/>
          <w:p>
            <w:pPr>
              <w:pStyle w:val="Compact"/>
              <w:jc w:val="right"/>
            </w:pPr>
            <w:r>
              <w:t xml:space="preserve">Sometimes</w:t>
            </w:r>
          </w:p>
        </w:tc>
        <w:tc>
          <w:tcPr/>
          <w:p>
            <w:pPr>
              <w:pStyle w:val="Compact"/>
              <w:jc w:val="right"/>
            </w:pPr>
            <w:r>
              <w:t xml:space="preserve">Sometimes</w:t>
            </w:r>
          </w:p>
        </w:tc>
      </w:tr>
      <w:tr>
        <w:tc>
          <w:tcPr/>
          <w:p>
            <w:pPr>
              <w:pStyle w:val="Compact"/>
            </w:pPr>
            <w:r>
              <w:rPr>
                <w:b/>
                <w:bCs/>
              </w:rPr>
              <w:t xml:space="preserve">RA-MARS v3</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r>
    </w:tbl>
    <w:bookmarkEnd w:id="84"/>
    <w:bookmarkEnd w:id="85"/>
    <w:bookmarkStart w:id="86" w:name="section-2"/>
    <w:p>
      <w:pPr>
        <w:pStyle w:val="Heading2"/>
      </w:pPr>
    </w:p>
    <w:bookmarkEnd w:id="86"/>
    <w:bookmarkStart w:id="87" w:name="main-novelty-message"/>
    <w:p>
      <w:pPr>
        <w:pStyle w:val="Heading2"/>
      </w:pPr>
      <w:r>
        <w:t xml:space="preserve">Main Novelty Message</w:t>
      </w:r>
    </w:p>
    <w:p>
      <w:pPr>
        <w:pStyle w:val="FirstParagraph"/>
      </w:pPr>
      <w:r>
        <w:t xml:space="preserve">RA-MARS v3 differs from prior work by connecting cyber-electromagnetic attack detection, Mission Assurance Index scoring, digital twin action selection, adaptive mission continuation, and tamper-resistant mission provenance in a single mission-level framework.</w:t>
      </w:r>
    </w:p>
    <w:p>
      <w:r>
        <w:pict>
          <v:rect style="width:0;height:1.5pt" o:hralign="center" o:hrstd="t" o:hr="t"/>
        </w:pict>
      </w:r>
    </w:p>
    <w:bookmarkEnd w:id="87"/>
    <w:bookmarkEnd w:id="88"/>
    <w:bookmarkStart w:id="93" w:name="X7222a93729f4417ef0358d358f52de5a9e4cda1"/>
    <w:p>
      <w:pPr>
        <w:pStyle w:val="Heading1"/>
      </w:pPr>
      <w:r>
        <w:t xml:space="preserve">Leakage Prevention and Reproducibility Controls</w:t>
      </w:r>
    </w:p>
    <w:p>
      <w:pPr>
        <w:pStyle w:val="FirstParagraph"/>
      </w:pPr>
      <w:r>
        <w:t xml:space="preserve">To improve scientific validity, the v3 attack-detection experiment uses only raw non-leakage input features. Derived Mission Assurance Index values and derived component scores are excluded from classifier input. The purpose of this design choice is to prevent the model from learning labels indirectly from post-processed risk or assurance scores.</w:t>
      </w:r>
    </w:p>
    <w:p>
      <w:pPr>
        <w:pStyle w:val="BodyText"/>
      </w:pPr>
      <w:r>
        <w:t xml:space="preserve">The v3 classifier input includes only the following raw telemetry, communication, navigation, energy, and mission-progress features:</w:t>
      </w:r>
    </w:p>
    <w:p>
      <w:pPr>
        <w:pStyle w:val="Compact"/>
        <w:numPr>
          <w:ilvl w:val="0"/>
          <w:numId w:val="1033"/>
        </w:numPr>
      </w:pPr>
      <w:r>
        <w:t xml:space="preserve">packet loss rate</w:t>
      </w:r>
    </w:p>
    <w:p>
      <w:pPr>
        <w:pStyle w:val="Compact"/>
        <w:numPr>
          <w:ilvl w:val="0"/>
          <w:numId w:val="1033"/>
        </w:numPr>
      </w:pPr>
      <w:r>
        <w:t xml:space="preserve">communication latency</w:t>
      </w:r>
    </w:p>
    <w:p>
      <w:pPr>
        <w:pStyle w:val="Compact"/>
        <w:numPr>
          <w:ilvl w:val="0"/>
          <w:numId w:val="1033"/>
        </w:numPr>
      </w:pPr>
      <w:r>
        <w:t xml:space="preserve">route deviation</w:t>
      </w:r>
    </w:p>
    <w:p>
      <w:pPr>
        <w:pStyle w:val="Compact"/>
        <w:numPr>
          <w:ilvl w:val="0"/>
          <w:numId w:val="1033"/>
        </w:numPr>
      </w:pPr>
      <w:r>
        <w:t xml:space="preserve">GPS jump</w:t>
      </w:r>
    </w:p>
    <w:p>
      <w:pPr>
        <w:pStyle w:val="Compact"/>
        <w:numPr>
          <w:ilvl w:val="0"/>
          <w:numId w:val="1033"/>
        </w:numPr>
      </w:pPr>
      <w:r>
        <w:t xml:space="preserve">velocity inconsistency</w:t>
      </w:r>
    </w:p>
    <w:p>
      <w:pPr>
        <w:pStyle w:val="Compact"/>
        <w:numPr>
          <w:ilvl w:val="0"/>
          <w:numId w:val="1033"/>
        </w:numPr>
      </w:pPr>
      <w:r>
        <w:t xml:space="preserve">battery level</w:t>
      </w:r>
    </w:p>
    <w:p>
      <w:pPr>
        <w:pStyle w:val="Compact"/>
        <w:numPr>
          <w:ilvl w:val="0"/>
          <w:numId w:val="1033"/>
        </w:numPr>
      </w:pPr>
      <w:r>
        <w:t xml:space="preserve">mission progress</w:t>
      </w:r>
    </w:p>
    <w:p>
      <w:pPr>
        <w:pStyle w:val="Compact"/>
        <w:numPr>
          <w:ilvl w:val="0"/>
          <w:numId w:val="1033"/>
        </w:numPr>
      </w:pPr>
      <w:r>
        <w:t xml:space="preserve">zone coverage</w:t>
      </w:r>
    </w:p>
    <w:p>
      <w:pPr>
        <w:pStyle w:val="Compact"/>
        <w:numPr>
          <w:ilvl w:val="0"/>
          <w:numId w:val="1033"/>
        </w:numPr>
      </w:pPr>
      <w:r>
        <w:t xml:space="preserve">energy consumption</w:t>
      </w:r>
    </w:p>
    <w:p>
      <w:pPr>
        <w:pStyle w:val="FirstParagraph"/>
      </w:pPr>
      <w:r>
        <w:t xml:space="preserve">The following derived features are not used as classifier inputs:</w:t>
      </w:r>
    </w:p>
    <w:p>
      <w:pPr>
        <w:pStyle w:val="Compact"/>
        <w:numPr>
          <w:ilvl w:val="0"/>
          <w:numId w:val="1034"/>
        </w:numPr>
      </w:pPr>
      <w:r>
        <w:t xml:space="preserve">Mission Assurance Index</w:t>
      </w:r>
    </w:p>
    <w:p>
      <w:pPr>
        <w:pStyle w:val="Compact"/>
        <w:numPr>
          <w:ilvl w:val="0"/>
          <w:numId w:val="1034"/>
        </w:numPr>
      </w:pPr>
      <w:r>
        <w:t xml:space="preserve">communication score</w:t>
      </w:r>
    </w:p>
    <w:p>
      <w:pPr>
        <w:pStyle w:val="Compact"/>
        <w:numPr>
          <w:ilvl w:val="0"/>
          <w:numId w:val="1034"/>
        </w:numPr>
      </w:pPr>
      <w:r>
        <w:t xml:space="preserve">navigation score</w:t>
      </w:r>
    </w:p>
    <w:p>
      <w:pPr>
        <w:pStyle w:val="Compact"/>
        <w:numPr>
          <w:ilvl w:val="0"/>
          <w:numId w:val="1034"/>
        </w:numPr>
      </w:pPr>
      <w:r>
        <w:t xml:space="preserve">coverage score</w:t>
      </w:r>
    </w:p>
    <w:p>
      <w:pPr>
        <w:pStyle w:val="Compact"/>
        <w:numPr>
          <w:ilvl w:val="0"/>
          <w:numId w:val="1034"/>
        </w:numPr>
      </w:pPr>
      <w:r>
        <w:t xml:space="preserve">integrity score</w:t>
      </w:r>
    </w:p>
    <w:p>
      <w:pPr>
        <w:pStyle w:val="Compact"/>
        <w:numPr>
          <w:ilvl w:val="0"/>
          <w:numId w:val="1034"/>
        </w:numPr>
      </w:pPr>
      <w:r>
        <w:t xml:space="preserve">recovery score</w:t>
      </w:r>
    </w:p>
    <w:p>
      <w:pPr>
        <w:pStyle w:val="Compact"/>
        <w:numPr>
          <w:ilvl w:val="0"/>
          <w:numId w:val="1034"/>
        </w:numPr>
      </w:pPr>
      <w:r>
        <w:t xml:space="preserve">risk level</w:t>
      </w:r>
    </w:p>
    <w:p>
      <w:pPr>
        <w:pStyle w:val="Compact"/>
        <w:numPr>
          <w:ilvl w:val="0"/>
          <w:numId w:val="1034"/>
        </w:numPr>
      </w:pPr>
      <w:r>
        <w:t xml:space="preserve">adaptive action</w:t>
      </w:r>
    </w:p>
    <w:p>
      <w:pPr>
        <w:pStyle w:val="Compact"/>
        <w:numPr>
          <w:ilvl w:val="0"/>
          <w:numId w:val="1034"/>
        </w:numPr>
      </w:pPr>
      <w:r>
        <w:t xml:space="preserve">projected mission assurance</w:t>
      </w:r>
    </w:p>
    <w:p>
      <w:pPr>
        <w:pStyle w:val="FirstParagraph"/>
      </w:pPr>
      <w:r>
        <w:t xml:space="preserve">The Mission Assurance Index is used only for mission-level evaluation and digital twin decision analysis, not for attack classification. This separation ensures that the attack-detection task remains more realistic and avoids artificial performance inflation.</w:t>
      </w:r>
    </w:p>
    <w:p>
      <w:pPr>
        <w:pStyle w:val="BodyText"/>
      </w:pPr>
      <w:r>
        <w:t xml:space="preserve">The v3 dataset uses sequence-safe sampling, where complete UAV time-series groups are preserved before creating 20-step telemetry windows. This prevents broken or randomly scattered windows and supports temporal attack-detection analysis. Fixed random seeds are used for reproducibility. The train/test split is stratified by class labels to preserve class distribution across model evaluation.</w:t>
      </w:r>
    </w:p>
    <w:p>
      <w:pPr>
        <w:pStyle w:val="BodyText"/>
      </w:pPr>
      <w:r>
        <w:t xml:space="preserve">All v3 results are based on synthetic simulation data and should be interpreted as simulation-based evidence. The results do not represent real military UAV flight validation, classified operational data, or deployed battlefield testing.</w:t>
      </w:r>
    </w:p>
    <w:p>
      <w:r>
        <w:pict>
          <v:rect style="width:0;height:1.5pt" o:hralign="center" o:hrstd="t" o:hr="t"/>
        </w:pict>
      </w:r>
    </w:p>
    <w:bookmarkStart w:id="90" w:name="v3-digital-twin-action-selection-example"/>
    <w:p>
      <w:pPr>
        <w:pStyle w:val="Heading2"/>
      </w:pPr>
      <w:r>
        <w:t xml:space="preserve">v3 Digital Twin Action Selection Example</w:t>
      </w:r>
    </w:p>
    <w:bookmarkStart w:id="89" w:name="X92c92087f7a92c91f0f0dee7311d9d9655bfaf5"/>
    <w:p>
      <w:pPr>
        <w:pStyle w:val="Heading3"/>
      </w:pPr>
      <w:r>
        <w:t xml:space="preserve">Table: Digital Twin Candidate Action Selection Example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Candidate Action</w:t>
            </w:r>
          </w:p>
        </w:tc>
        <w:tc>
          <w:tcPr/>
          <w:p>
            <w:pPr>
              <w:pStyle w:val="Compact"/>
            </w:pPr>
            <w:r>
              <w:t xml:space="preserve">Operational Meaning</w:t>
            </w:r>
          </w:p>
        </w:tc>
        <w:tc>
          <w:tcPr/>
          <w:p>
            <w:pPr>
              <w:pStyle w:val="Compact"/>
              <w:jc w:val="right"/>
            </w:pPr>
            <w:r>
              <w:t xml:space="preserve">Projected Mission Assurance</w:t>
            </w:r>
          </w:p>
        </w:tc>
        <w:tc>
          <w:tcPr/>
          <w:p>
            <w:pPr>
              <w:pStyle w:val="Compact"/>
            </w:pPr>
            <w:r>
              <w:t xml:space="preserve">Expected Effect</w:t>
            </w:r>
          </w:p>
        </w:tc>
      </w:tr>
      <w:tr>
        <w:tc>
          <w:tcPr/>
          <w:p>
            <w:pPr>
              <w:pStyle w:val="Compact"/>
            </w:pPr>
            <w:r>
              <w:t xml:space="preserve">Continue</w:t>
            </w:r>
          </w:p>
        </w:tc>
        <w:tc>
          <w:tcPr/>
          <w:p>
            <w:pPr>
              <w:pStyle w:val="Compact"/>
            </w:pPr>
            <w:r>
              <w:t xml:space="preserve">Continue current mission without intervention</w:t>
            </w:r>
          </w:p>
        </w:tc>
        <w:tc>
          <w:tcPr/>
          <w:p>
            <w:pPr>
              <w:pStyle w:val="Compact"/>
              <w:jc w:val="right"/>
            </w:pPr>
            <w:r>
              <w:t xml:space="preserve">0.58</w:t>
            </w:r>
          </w:p>
        </w:tc>
        <w:tc>
          <w:tcPr/>
          <w:p>
            <w:pPr>
              <w:pStyle w:val="Compact"/>
            </w:pPr>
            <w:r>
              <w:t xml:space="preserve">Lowest overhead but higher exposure to attack effects</w:t>
            </w:r>
          </w:p>
        </w:tc>
      </w:tr>
      <w:tr>
        <w:tc>
          <w:tcPr/>
          <w:p>
            <w:pPr>
              <w:pStyle w:val="Compact"/>
            </w:pPr>
            <w:r>
              <w:t xml:space="preserve">Monitor</w:t>
            </w:r>
          </w:p>
        </w:tc>
        <w:tc>
          <w:tcPr/>
          <w:p>
            <w:pPr>
              <w:pStyle w:val="Compact"/>
            </w:pPr>
            <w:r>
              <w:t xml:space="preserve">Continue mission with increased monitoring</w:t>
            </w:r>
          </w:p>
        </w:tc>
        <w:tc>
          <w:tcPr/>
          <w:p>
            <w:pPr>
              <w:pStyle w:val="Compact"/>
              <w:jc w:val="right"/>
            </w:pPr>
            <w:r>
              <w:t xml:space="preserve">0.62</w:t>
            </w:r>
          </w:p>
        </w:tc>
        <w:tc>
          <w:tcPr/>
          <w:p>
            <w:pPr>
              <w:pStyle w:val="Compact"/>
            </w:pPr>
            <w:r>
              <w:t xml:space="preserve">Improves awareness but limited recovery impact</w:t>
            </w:r>
          </w:p>
        </w:tc>
      </w:tr>
      <w:tr>
        <w:tc>
          <w:tcPr/>
          <w:p>
            <w:pPr>
              <w:pStyle w:val="Compact"/>
            </w:pPr>
            <w:r>
              <w:t xml:space="preserve">Reroute</w:t>
            </w:r>
          </w:p>
        </w:tc>
        <w:tc>
          <w:tcPr/>
          <w:p>
            <w:pPr>
              <w:pStyle w:val="Compact"/>
            </w:pPr>
            <w:r>
              <w:t xml:space="preserve">Modify UAV path to reduce navigation or communication risk</w:t>
            </w:r>
          </w:p>
        </w:tc>
        <w:tc>
          <w:tcPr/>
          <w:p>
            <w:pPr>
              <w:pStyle w:val="Compact"/>
              <w:jc w:val="right"/>
            </w:pPr>
            <w:r>
              <w:t xml:space="preserve">0.71</w:t>
            </w:r>
          </w:p>
        </w:tc>
        <w:tc>
          <w:tcPr/>
          <w:p>
            <w:pPr>
              <w:pStyle w:val="Compact"/>
            </w:pPr>
            <w:r>
              <w:t xml:space="preserve">Reduces route deviation and avoids degraded areas</w:t>
            </w:r>
          </w:p>
        </w:tc>
      </w:tr>
      <w:tr>
        <w:tc>
          <w:tcPr/>
          <w:p>
            <w:pPr>
              <w:pStyle w:val="Compact"/>
            </w:pPr>
            <w:r>
              <w:t xml:space="preserve">Reassign</w:t>
            </w:r>
          </w:p>
        </w:tc>
        <w:tc>
          <w:tcPr/>
          <w:p>
            <w:pPr>
              <w:pStyle w:val="Compact"/>
            </w:pPr>
            <w:r>
              <w:t xml:space="preserve">Transfer mission-zone responsibility to healthier UAVs</w:t>
            </w:r>
          </w:p>
        </w:tc>
        <w:tc>
          <w:tcPr/>
          <w:p>
            <w:pPr>
              <w:pStyle w:val="Compact"/>
              <w:jc w:val="right"/>
            </w:pPr>
            <w:r>
              <w:t xml:space="preserve">0.78</w:t>
            </w:r>
          </w:p>
        </w:tc>
        <w:tc>
          <w:tcPr/>
          <w:p>
            <w:pPr>
              <w:pStyle w:val="Compact"/>
            </w:pPr>
            <w:r>
              <w:t xml:space="preserve">Highest projected mission assurance in this example</w:t>
            </w:r>
          </w:p>
        </w:tc>
      </w:tr>
      <w:tr>
        <w:tc>
          <w:tcPr/>
          <w:p>
            <w:pPr>
              <w:pStyle w:val="Compact"/>
            </w:pPr>
            <w:r>
              <w:t xml:space="preserve">Isolate Node</w:t>
            </w:r>
          </w:p>
        </w:tc>
        <w:tc>
          <w:tcPr/>
          <w:p>
            <w:pPr>
              <w:pStyle w:val="Compact"/>
            </w:pPr>
            <w:r>
              <w:t xml:space="preserve">Remove suspected compromised UAV from mission coordination</w:t>
            </w:r>
          </w:p>
        </w:tc>
        <w:tc>
          <w:tcPr/>
          <w:p>
            <w:pPr>
              <w:pStyle w:val="Compact"/>
              <w:jc w:val="right"/>
            </w:pPr>
            <w:r>
              <w:t xml:space="preserve">0.74</w:t>
            </w:r>
          </w:p>
        </w:tc>
        <w:tc>
          <w:tcPr/>
          <w:p>
            <w:pPr>
              <w:pStyle w:val="Compact"/>
            </w:pPr>
            <w:r>
              <w:t xml:space="preserve">Improves integrity and limits compromised-node influence</w:t>
            </w:r>
          </w:p>
        </w:tc>
      </w:tr>
      <w:tr>
        <w:tc>
          <w:tcPr/>
          <w:p>
            <w:pPr>
              <w:pStyle w:val="Compact"/>
            </w:pPr>
            <w:r>
              <w:t xml:space="preserve">Return to Base</w:t>
            </w:r>
          </w:p>
        </w:tc>
        <w:tc>
          <w:tcPr/>
          <w:p>
            <w:pPr>
              <w:pStyle w:val="Compact"/>
            </w:pPr>
            <w:r>
              <w:t xml:space="preserve">Abort affected UAV mission and return to base</w:t>
            </w:r>
          </w:p>
        </w:tc>
        <w:tc>
          <w:tcPr/>
          <w:p>
            <w:pPr>
              <w:pStyle w:val="Compact"/>
              <w:jc w:val="right"/>
            </w:pPr>
            <w:r>
              <w:t xml:space="preserve">0.66</w:t>
            </w:r>
          </w:p>
        </w:tc>
        <w:tc>
          <w:tcPr/>
          <w:p>
            <w:pPr>
              <w:pStyle w:val="Compact"/>
            </w:pPr>
            <w:r>
              <w:t xml:space="preserve">Improves safety but reduces mission coverage</w:t>
            </w:r>
          </w:p>
        </w:tc>
      </w:tr>
    </w:tbl>
    <w:bookmarkEnd w:id="89"/>
    <w:bookmarkEnd w:id="90"/>
    <w:bookmarkStart w:id="91" w:name="section-3"/>
    <w:p>
      <w:pPr>
        <w:pStyle w:val="Heading2"/>
      </w:pPr>
    </w:p>
    <w:bookmarkEnd w:id="91"/>
    <w:bookmarkStart w:id="92" w:name="explanation"/>
    <w:p>
      <w:pPr>
        <w:pStyle w:val="Heading2"/>
      </w:pPr>
      <w:r>
        <w:t xml:space="preserve">Explanation</w:t>
      </w:r>
    </w:p>
    <w:p>
      <w:pPr>
        <w:pStyle w:val="FirstParagraph"/>
      </w:pPr>
      <w:r>
        <w:t xml:space="preserve">For each degraded mission state, the RA-MARS digital twin evaluates candidate actions using projected communication reliability, navigation trustworthiness, coverage completion, log integrity, recovery efficiency, and energy overhead. The action with the highest projected Mission Assurance Index is selected unless operational constraints require a safer fallback action.</w:t>
      </w:r>
    </w:p>
    <w:bookmarkEnd w:id="92"/>
    <w:bookmarkEnd w:id="93"/>
    <w:bookmarkStart w:id="99" w:name="v3-results-and-discussion"/>
    <w:p>
      <w:pPr>
        <w:pStyle w:val="Heading1"/>
      </w:pPr>
      <w:r>
        <w:t xml:space="preserve">v3 Results and Discussion</w:t>
      </w:r>
    </w:p>
    <w:bookmarkStart w:id="94" w:name="X4c64ef5ecc9e2ebe57fef8a2d5dba9f54c78b99"/>
    <w:p>
      <w:pPr>
        <w:pStyle w:val="Heading2"/>
      </w:pPr>
      <w:r>
        <w:t xml:space="preserve">v3 Dataset and Sequence-Window Configuration</w:t>
      </w:r>
    </w:p>
    <w:p>
      <w:pPr>
        <w:pStyle w:val="FirstParagraph"/>
      </w:pPr>
      <w:r>
        <w:t xml:space="preserve">The optimized v3 evaluation uses synthetic multi-UAV telemetry data generated under normal, jamming, spoofing, tampering, and combined attack scenarios. The final v3 sample contains 90,000 sequence-safe telemetry rows and 16,875 time-series windows. Each window contains 20 telemetry steps and 9 raw non-leakage features per step.</w:t>
      </w:r>
    </w:p>
    <w:p>
      <w:pPr>
        <w:pStyle w:val="BodyText"/>
      </w:pPr>
      <w: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bookmarkEnd w:id="94"/>
    <w:bookmarkStart w:id="95" w:name="v3-temporal-attack-detection-results"/>
    <w:p>
      <w:pPr>
        <w:pStyle w:val="Heading2"/>
      </w:pPr>
      <w:r>
        <w:t xml:space="preserve">v3 Temporal Attack-Detection Results</w:t>
      </w:r>
    </w:p>
    <w:p>
      <w:pPr>
        <w:pStyle w:val="FirstParagraph"/>
      </w:pPr>
      <w:r>
        <w:t xml:space="preserve">The v3 model evaluation compares classical sequence baselines, GRU/LSTM sequence models, and weighted GRU/LSTM models. The best macro-F1 model is Weighted LSTM, which achieved 75.25% accuracy, 58.10% macro precision, 60.91% macro recall, 57.02% macro F1-score, and 74.83% weighted F1-score.</w:t>
      </w:r>
    </w:p>
    <w:p>
      <w:pPr>
        <w:pStyle w:val="BodyText"/>
      </w:pPr>
      <w:r>
        <w:t xml:space="preserve">The best accuracy model is LSTM, which achieved 78.24% accuracy and 53.40% macro F1-score. The strongest classical baseline is Random Forest, which achieved 77.06% accuracy, 56.56% macro F1-score, and 74.72% weighted F1-score.</w:t>
      </w:r>
    </w:p>
    <w:p>
      <w:pPr>
        <w:pStyle w:val="BodyText"/>
      </w:pPr>
      <w:r>
        <w:t xml:space="preserve">These results are intentionally more conservative and realistic than the earlier v2 results because the v3 classifier uses temporal windows and excludes derived mission-assurance features from attack-classification input.</w:t>
      </w:r>
    </w:p>
    <w:bookmarkEnd w:id="95"/>
    <w:bookmarkStart w:id="96" w:name="v3-mission-assurance-results"/>
    <w:p>
      <w:pPr>
        <w:pStyle w:val="Heading2"/>
      </w:pPr>
      <w:r>
        <w:t xml:space="preserve">v3 Mission Assurance Results</w:t>
      </w:r>
    </w:p>
    <w:p>
      <w:pPr>
        <w:pStyle w:val="FirstParagraph"/>
      </w:pPr>
      <w:r>
        <w:t xml:space="preserve">Full RA-MARS achieved a Mission Assurance Index of 0.7291 ± 0.0057 and a mission success rate of 78.25 ± 0.46% under stressed attack scenarios. The packet delivery ratio was 0.9533, mean route deviation was 36.88 m, and the recovery-time proxy was 5.81 s.</w:t>
      </w:r>
    </w:p>
    <w:p>
      <w:pPr>
        <w:pStyle w:val="BodyText"/>
      </w:pPr>
      <w: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bookmarkEnd w:id="96"/>
    <w:bookmarkStart w:id="97" w:name="X8dc38df02bfc538211c64b0d417f09d249cd2f2"/>
    <w:p>
      <w:pPr>
        <w:pStyle w:val="Heading2"/>
      </w:pPr>
      <w:r>
        <w:t xml:space="preserve">v3 Scalability and Attack-Intensity Results</w:t>
      </w:r>
    </w:p>
    <w:p>
      <w:pPr>
        <w:pStyle w:val="FirstParagraph"/>
      </w:pPr>
      <w:r>
        <w:t xml:space="preserve">Scalability analysis shows that mission success remains stable across UAV swarm sizes. The mission success rate was 80.19 ± 0.63% for 10 UAVs, 79.42 ± 0.54% for 20 UAVs, and 79.38 ± 0.52% for 30 UAVs.</w:t>
      </w:r>
    </w:p>
    <w:p>
      <w:pPr>
        <w:pStyle w:val="BodyText"/>
      </w:pPr>
      <w:r>
        <w:t xml:space="preserve">Attack-intensity stress testing shows the expected degradation pattern. Mission success decreased from 81.34 ± 0.17% under low-intensity attacks to 79.70 ± 0.36% under medium-intensity attacks and 76.98 ± 0.62% under high-intensity attacks.</w:t>
      </w:r>
    </w:p>
    <w:bookmarkEnd w:id="97"/>
    <w:bookmarkStart w:id="98" w:name="v3-discussion"/>
    <w:p>
      <w:pPr>
        <w:pStyle w:val="Heading2"/>
      </w:pPr>
      <w:r>
        <w:t xml:space="preserve">v3 Discussion</w:t>
      </w:r>
    </w:p>
    <w:p>
      <w:pPr>
        <w:pStyle w:val="FirstParagraph"/>
      </w:pPr>
      <w:r>
        <w:t xml:space="preserve">The v3 evaluation supports the central claim that multi-UAV resilience should be evaluated through mission-assurance metrics rather than attack-classification accuracy alone. Detection is necessary, but it is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The ablation results show that adaptive continuation, Mission Assurance Index scoring, and digital twin action selection are the most important RA-MARS components for mission success. The attack-intensity and scalability results further show that RA-MARS maintains mission-level performance under increasing attack severity and larger UAV swarm sizes.</w:t>
      </w:r>
    </w:p>
    <w:p>
      <w:pPr>
        <w:pStyle w:val="BodyText"/>
      </w:pPr>
      <w:r>
        <w:t xml:space="preserve">The v3 results should be interpreted as simulation-based evidence. They do not represent real military UAV flight validation or battlefield deployment.</w:t>
      </w:r>
    </w:p>
    <w:p>
      <w:r>
        <w:pict>
          <v:rect style="width:0;height:1.5pt" o:hralign="center" o:hrstd="t" o:hr="t"/>
        </w:pict>
      </w:r>
    </w:p>
    <w:bookmarkEnd w:id="98"/>
    <w:bookmarkEnd w:id="99"/>
    <w:bookmarkStart w:id="103" w:name="section-4"/>
    <w:p>
      <w:pPr>
        <w:pStyle w:val="Heading1"/>
      </w:pPr>
    </w:p>
    <w:bookmarkStart w:id="100" w:name="X9fda0b8d33de5468498228bc1e8e68c1f989afe"/>
    <w:p>
      <w:pPr>
        <w:pStyle w:val="Heading2"/>
      </w:pPr>
      <w:r>
        <w:t xml:space="preserve">PX4-Style MAVLink Telemetry Validation Case Study</w:t>
      </w:r>
    </w:p>
    <w:p>
      <w:pPr>
        <w:pStyle w:val="FirstParagraph"/>
      </w:pPr>
      <w:r>
        <w:t xml:space="preserve">To complement the synthetic v3 evaluation, a lightweight PX4-style MAVLink telemetry validation case study was conducted. This case study does not claim real PX4/Gazebo execution, real UAV flight testing, hardware-in-the-loop validation, or military-grade field validation. Instead, it emulates MAVLink/PX4-style telemetry fields to evaluate whether RA-MARS can process UAV simulator-style telemetry streams under safe software-emulated attack conditions.</w:t>
      </w:r>
    </w:p>
    <w:p>
      <w:pPr>
        <w:pStyle w:val="BodyText"/>
      </w:pPr>
      <w:r>
        <w:t xml:space="preserve">The case study generated 1,800 telemetry records from three UAVs operating in a waypoint-style surveillance mission. The telemetry stream included timestamp, UAV identifier, latitude, longitude, altitude, local position, velocity, battery level, mission mode, waypoint progress, packet delivery status, communication latency, GPS drift, route deviation, attack label, previous hash, and current record hash.</w:t>
      </w:r>
    </w:p>
    <w:p>
      <w:pPr>
        <w:pStyle w:val="BodyText"/>
      </w:pPr>
      <w:r>
        <w:t xml:space="preserve">Four attack conditions were emulated in software: packet-loss and latency degradation representing jamming-like communication disruption, GPS drift and jump behavior representing spoofing-like navigation manipulation, post-collection record modification representing mission-log tampering, and a combined attack interval. No real RF jamming, real GNSS spoofing, or unsafe radio-frequency experimentation was performed.</w:t>
      </w:r>
    </w:p>
    <w:p>
      <w:pPr>
        <w:pStyle w:val="BodyText"/>
      </w:pPr>
      <w:r>
        <w:t xml:space="preserve">RA-MARS processed the PX4-style telemetry stream by computing packet delivery ratio, latency, route deviation, GPS drift, battery state, mission progress, hash-chain integrity, Mission Assurance Index, and digital twin action recommendations. The case study produced a mean Mission Assurance Index of 0.8300 and a mission success rate of 97.94% using a 0.65 Mission Assurance Index threshold. The mean packet delivery ratio was 0.9261, mean latency was 64.06 ms, mean route deviation was 8.87 m, and mean GPS drift was 7.44 m. The tamper-verification process detected 38 hash-chain mismatches, corresponding to a 100% tamper-detection proxy for the injected tamper flags.</w:t>
      </w:r>
    </w:p>
    <w:p>
      <w:pPr>
        <w:pStyle w:val="BodyText"/>
      </w:pPr>
      <w:r>
        <w:t xml:space="preserve">The attack-specific results showed the expected degradation pattern. Normal telemetry achieved a mean Mission Assurance Index of 0.8671, while combined attacks reduced it to 0.7217. Jamming-like intervals reduced the packet delivery ratio to 0.7545 and increased mean latency to 106.19 ms. Spoofing-like intervals increased mean route deviation to 14.03 m and mean GPS drift to 14.57 m. Combined attacks produced the highest route deviation and GPS drift, reaching 25.44 m and 30.71 m respectively.</w:t>
      </w:r>
    </w:p>
    <w:p>
      <w:pPr>
        <w:pStyle w:val="BodyText"/>
      </w:pPr>
      <w:r>
        <w:t xml:space="preserve">This case study strengthens engineering plausibility by demonstrating that RA-MARS can process simulator-style UAV telemetry and generate mission-assurance scores, action-selection outputs, and tamper-integrity evidence. However, it remains a software-emulated validation and does not replace real PX4/Gazebo SITL, hardware-in-the-loop validation, or real UAV flight testing.</w:t>
      </w:r>
    </w:p>
    <w:p>
      <w:pPr>
        <w:pStyle w:val="BodyText"/>
      </w:pPr>
      <w:r>
        <w:t xml:space="preserve">Limitations and Future Work</w:t>
      </w:r>
    </w:p>
    <w:bookmarkEnd w:id="100"/>
    <w:bookmarkStart w:id="101" w:name="limitations-1"/>
    <w:p>
      <w:pPr>
        <w:pStyle w:val="Heading2"/>
      </w:pPr>
      <w:r>
        <w:t xml:space="preserve">Limitations</w:t>
      </w:r>
    </w:p>
    <w:p>
      <w:pPr>
        <w:pStyle w:val="FirstParagraph"/>
      </w:pPr>
      <w:r>
        <w:t xml:space="preserve">Although RA-MARS is designed to improve mission assurance for multi-UAV defence surveillance under contested conditions, this study has several limitations.</w:t>
      </w:r>
    </w:p>
    <w:p>
      <w:pPr>
        <w:pStyle w:val="BodyText"/>
      </w:pPr>
      <w: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pStyle w:val="BodyText"/>
      </w:pPr>
      <w: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pStyle w:val="BodyText"/>
      </w:pPr>
      <w:r>
        <w:t xml:space="preserve">Third, the proposed tamper-resistant logging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pStyle w:val="BodyText"/>
      </w:pPr>
      <w: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pStyle w:val="BodyText"/>
      </w:pPr>
      <w:r>
        <w:t xml:space="preserve">Fifth, the proposed AI-based detection module depends on the quality and representativeness of the generated telemetry and attack data. Real-world attack patterns may differ from the synthetic scenarios used in this study.</w:t>
      </w:r>
    </w:p>
    <w:p>
      <w:pPr>
        <w:pStyle w:val="BodyText"/>
      </w:pPr>
      <w: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bookmarkEnd w:id="101"/>
    <w:bookmarkStart w:id="102" w:name="future-work"/>
    <w:p>
      <w:pPr>
        <w:pStyle w:val="Heading2"/>
      </w:pPr>
      <w:r>
        <w:t xml:space="preserve">Future Work</w:t>
      </w:r>
    </w:p>
    <w:p>
      <w:pPr>
        <w:pStyle w:val="FirstParagraph"/>
      </w:pPr>
      <w:r>
        <w:t xml:space="preserve">Future work may extend RA-MARS in several directions.</w:t>
      </w:r>
    </w:p>
    <w:p>
      <w:pPr>
        <w:pStyle w:val="BodyText"/>
      </w:pPr>
      <w:r>
        <w:t xml:space="preserve">First, hardware-in-the-loop and real UAV flight experiments can be conducted to validate the framework under more realistic communication, navigation, and mission-control conditions.</w:t>
      </w:r>
    </w:p>
    <w:p>
      <w:pPr>
        <w:pStyle w:val="BodyText"/>
      </w:pPr>
      <w:r>
        <w:t xml:space="preserve">Second, future studies can incorporate more advanced adversarial models, including adaptive jamming, coordinated spoofing, adversarial machine learning attacks, malware-based telemetry manipulation, and insider threats.</w:t>
      </w:r>
    </w:p>
    <w:p>
      <w:pPr>
        <w:pStyle w:val="BodyText"/>
      </w:pPr>
      <w:r>
        <w:t xml:space="preserve">Third, the tamper-resistant logging module can be extended using lightweight distributed ledger architectures optimized for resource-constrained UAV swarms.</w:t>
      </w:r>
    </w:p>
    <w:p>
      <w:pPr>
        <w:pStyle w:val="BodyText"/>
      </w:pPr>
      <w:r>
        <w:t xml:space="preserve">Fourth, RA-MARS can be evaluated with larger swarm sizes, heterogeneous UAV platforms, and cross-domain autonomous systems involving air, ground, and maritime agents.</w:t>
      </w:r>
    </w:p>
    <w:p>
      <w:pPr>
        <w:pStyle w:val="BodyText"/>
      </w:pPr>
      <w:r>
        <w:t xml:space="preserve">Fifth, the AI detection module can be improved using federated learning, online learning, continual learning, and uncertainty-aware models to support adaptation under changing mission environments.</w:t>
      </w:r>
    </w:p>
    <w:p>
      <w:pPr>
        <w:pStyle w:val="BodyText"/>
      </w:pPr>
      <w:r>
        <w:t xml:space="preserve">Finally, future work can investigate human-machine teaming interfaces that allow operators to interpret RA-MARS risk scores, mission alerts, and adaptive response recommendations in real time.</w:t>
      </w:r>
    </w:p>
    <w:p>
      <w:r>
        <w:pict>
          <v:rect style="width:0;height:1.5pt" o:hralign="center" o:hrstd="t" o:hr="t"/>
        </w:pict>
      </w:r>
    </w:p>
    <w:bookmarkEnd w:id="102"/>
    <w:bookmarkEnd w:id="103"/>
    <w:bookmarkStart w:id="104" w:name="conclusion"/>
    <w:p>
      <w:pPr>
        <w:pStyle w:val="Heading1"/>
      </w:pPr>
      <w:r>
        <w:t xml:space="preserve">Conclusion</w:t>
      </w:r>
    </w:p>
    <w:p>
      <w:pPr>
        <w:pStyle w:val="FirstParagraph"/>
      </w:pPr>
      <w:r>
        <w:t xml:space="preserve">This paper proposed RA-MARS, a cross-layer mission assurance digital twin for secure multi-UAV defence surveillance under cyber-electromagnetic and navigation attacks. The framework addresses radio-frequency jamming, GPS/GNSS spoofing, mission-data tampering, and combined attacks by linking temporal attack detection, Mission Assurance Index scoring, digital twin-based action selection, adaptive mission continuation, and tamper-resistant mission provenance.</w:t>
      </w:r>
    </w:p>
    <w:p>
      <w:pPr>
        <w:pStyle w:val="BodyText"/>
      </w:pPr>
      <w: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pStyle w:val="BodyText"/>
      </w:pPr>
      <w:r>
        <w:t xml:space="preserve">The optimized v3 evaluation used synthetic multi-UAV telemetry data with 90,000 sequence-safe telemetry rows and 16,875 time-series windows. Each window contained 20 telemetry steps and 9 raw non-leakage features per step. Derived Mission Assurance Index and component scores were excluded from classifier inputs to avoid feature leakage. Across eight mission-state classes, the best macro-F1 model, Weighted LSTM, achieved 75.25% accuracy, 58.10% macro precision, 60.91% macro recall, 57.02% macro F1-score, and 74.83% weighted F1-score. The Random Forest classical baseline achieved 77.06% accuracy and 56.56% macro F1-score.</w:t>
      </w:r>
    </w:p>
    <w:p>
      <w:pPr>
        <w:pStyle w:val="BodyText"/>
      </w:pPr>
      <w:r>
        <w:t xml:space="preserve">At the mission level, full RA-MARS achieved a Mission Assurance Index of 0.7291 ± 0.0057 and a mission success rate of 78.25 ± 0.46% under stressed attack scenarios. The ablation study showed that removing adaptive continuation reduced mission success to 61.82%, removing the Mission Assurance Index reduced it to 65.73%, and removing digital twin action selection reduced it to 66.51%. Scalability results showed that mission success remained stable across 10, 20, and 30 UAV swarms, while attack-intensity analysis showed an expected reduction in mission success from low-intensity to high-intensity attacks.</w:t>
      </w:r>
    </w:p>
    <w:p>
      <w:pPr>
        <w:pStyle w:val="BodyText"/>
      </w:pPr>
      <w: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r>
        <w:pict>
          <v:rect style="width:0;height:1.5pt" o:hralign="center" o:hrstd="t" o:hr="t"/>
        </w:pict>
      </w:r>
    </w:p>
    <w:bookmarkEnd w:id="104"/>
    <w:bookmarkStart w:id="105" w:name="data-availability-statement"/>
    <w:p>
      <w:pPr>
        <w:pStyle w:val="Heading1"/>
      </w:pPr>
      <w:r>
        <w:t xml:space="preserve">Data Availability Statement</w:t>
      </w:r>
    </w:p>
    <w:p>
      <w:pPr>
        <w:pStyle w:val="FirstParagraph"/>
      </w:pPr>
      <w:r>
        <w:t xml:space="preserve">The data used in this study were generated through a Python-based simulation of multi-UAV defence surveillance under normal and adversarial mission conditions.</w:t>
      </w:r>
    </w:p>
    <w:p>
      <w:pPr>
        <w:pStyle w:val="BodyText"/>
      </w:pPr>
      <w:r>
        <w:t xml:space="preserve">The generated dataset consists of synthetic UAV telemetry records, mission-status information, communication indicators, navigation-deviation features, attack labels, mission-risk scores, and log-integrity indicators.</w:t>
      </w:r>
    </w:p>
    <w:p>
      <w:pPr>
        <w:pStyle w:val="BodyText"/>
      </w:pPr>
      <w:r>
        <w:t xml:space="preserve">The dataset does not contain real military UAV flight data, classified defence information, personal information, or operationally sensitive mission records.</w:t>
      </w:r>
    </w:p>
    <w:p>
      <w:pPr>
        <w:pStyle w:val="BodyText"/>
      </w:pPr>
      <w:r>
        <w:t xml:space="preserve">Simulation scripts, synthetic dataset generation scripts, evaluation scripts, result files, and figures are available in the project repository: https://github.com/drsaikrishnathota1/ra-mars-defence-technology.</w:t>
      </w:r>
    </w:p>
    <w:bookmarkEnd w:id="105"/>
    <w:bookmarkStart w:id="106" w:name="code-availability-statement"/>
    <w:p>
      <w:pPr>
        <w:pStyle w:val="Heading1"/>
      </w:pPr>
      <w:r>
        <w:t xml:space="preserve">Code Availability Statement</w:t>
      </w:r>
    </w:p>
    <w:p>
      <w:pPr>
        <w:pStyle w:val="FirstParagraph"/>
      </w:pPr>
      <w:r>
        <w:t xml:space="preserve">The simulation code was developed in Python and used to generate synthetic UAV telemetry data, attack scenarios, AI detection results, mission-risk scores, and performance metrics.</w:t>
      </w:r>
    </w:p>
    <w:p>
      <w:pPr>
        <w:pStyle w:val="BodyText"/>
      </w:pPr>
      <w:r>
        <w:t xml:space="preserve">The code is available in the project repository: https://github.com/drsaikrishnathota1/ra-mars-defence-technology.</w:t>
      </w:r>
    </w:p>
    <w:bookmarkEnd w:id="106"/>
    <w:bookmarkStart w:id="146" w:name="synthetic-data-statement"/>
    <w:p>
      <w:pPr>
        <w:pStyle w:val="Heading1"/>
      </w:pPr>
      <w:r>
        <w:t xml:space="preserve">Synthetic Data Statement</w:t>
      </w:r>
    </w:p>
    <w:p>
      <w:pPr>
        <w:pStyle w:val="FirstParagraph"/>
      </w:pPr>
      <w:r>
        <w:t xml:space="preserve">This study uses simulation-generated synthetic data for controlled experimental evaluation. The data should not be interpreted as real-world UAV flight data or operational military mission data.</w:t>
      </w:r>
    </w:p>
    <w:bookmarkStart w:id="143" w:name="figures"/>
    <w:p>
      <w:pPr>
        <w:pStyle w:val="Heading2"/>
      </w:pPr>
      <w:r>
        <w:t xml:space="preserve">Figures</w:t>
      </w:r>
    </w:p>
    <w:p>
      <w:pPr>
        <w:pStyle w:val="CaptionedFigure"/>
      </w:pPr>
      <w:r>
        <w:drawing>
          <wp:inline>
            <wp:extent cx="5334000" cy="2872153"/>
            <wp:effectExtent b="0" l="0" r="0" t="0"/>
            <wp:docPr descr="Figure 1. RA-MARS v3 cross-layer mission assurance digital twin architecture." title="" id="108" name="Picture"/>
            <a:graphic>
              <a:graphicData uri="http://schemas.openxmlformats.org/drawingml/2006/picture">
                <pic:pic>
                  <pic:nvPicPr>
                    <pic:cNvPr descr="../figures/conceptual/v3/figure_v3_cross_layer_architecture.png" id="109" name="Picture"/>
                    <pic:cNvPicPr>
                      <a:picLocks noChangeArrowheads="1" noChangeAspect="1"/>
                    </pic:cNvPicPr>
                  </pic:nvPicPr>
                  <pic:blipFill>
                    <a:blip r:embed="rId107"/>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1. RA-MARS v3 cross-layer mission assurance digital twin architecture.</w:t>
      </w:r>
    </w:p>
    <w:p>
      <w:pPr>
        <w:pStyle w:val="CaptionedFigure"/>
      </w:pPr>
      <w:r>
        <w:drawing>
          <wp:inline>
            <wp:extent cx="5334000" cy="2872153"/>
            <wp:effectExtent b="0" l="0" r="0" t="0"/>
            <wp:docPr descr="Figure 2. RA-MARS threat model for cyber-electromagnetic and navigation attacks." title="" id="111" name="Picture"/>
            <a:graphic>
              <a:graphicData uri="http://schemas.openxmlformats.org/drawingml/2006/picture">
                <pic:pic>
                  <pic:nvPicPr>
                    <pic:cNvPr descr="../figures/threat-model/final/ra_mars_threat_model.png" id="112" name="Picture"/>
                    <pic:cNvPicPr>
                      <a:picLocks noChangeArrowheads="1" noChangeAspect="1"/>
                    </pic:cNvPicPr>
                  </pic:nvPicPr>
                  <pic:blipFill>
                    <a:blip r:embed="rId110"/>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cyber-electromagnetic and navigation attacks.</w:t>
      </w:r>
    </w:p>
    <w:p>
      <w:pPr>
        <w:pStyle w:val="CaptionedFigure"/>
      </w:pPr>
      <w:r>
        <w:drawing>
          <wp:inline>
            <wp:extent cx="5334000" cy="2667000"/>
            <wp:effectExtent b="0" l="0" r="0" t="0"/>
            <wp:docPr descr="Figure 3. RA-MARS v3 closed-loop mission assurance workflow." title="" id="114" name="Picture"/>
            <a:graphic>
              <a:graphicData uri="http://schemas.openxmlformats.org/drawingml/2006/picture">
                <pic:pic>
                  <pic:nvPicPr>
                    <pic:cNvPr descr="../figures/conceptual/v3/figure_v3_closed_loop_workflow.png" id="115" name="Picture"/>
                    <pic:cNvPicPr>
                      <a:picLocks noChangeArrowheads="1" noChangeAspect="1"/>
                    </pic:cNvPicPr>
                  </pic:nvPicPr>
                  <pic:blipFill>
                    <a:blip r:embed="rId1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 RA-MARS v3 closed-loop mission assurance workflow.</w:t>
      </w:r>
    </w:p>
    <w:p>
      <w:pPr>
        <w:pStyle w:val="CaptionedFigure"/>
      </w:pPr>
      <w:r>
        <w:drawing>
          <wp:inline>
            <wp:extent cx="5334000" cy="3733800"/>
            <wp:effectExtent b="0" l="0" r="0" t="0"/>
            <wp:docPr descr="Figure 4. Mission Assurance Index component model." title="" id="117" name="Picture"/>
            <a:graphic>
              <a:graphicData uri="http://schemas.openxmlformats.org/drawingml/2006/picture">
                <pic:pic>
                  <pic:nvPicPr>
                    <pic:cNvPr descr="../figures/conceptual/v3/figure_v3_mission_assurance_index_components.png" id="118" name="Picture"/>
                    <pic:cNvPicPr>
                      <a:picLocks noChangeArrowheads="1" noChangeAspect="1"/>
                    </pic:cNvPicPr>
                  </pic:nvPicPr>
                  <pic:blipFill>
                    <a:blip r:embed="rId116"/>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4. Mission Assurance Index component model.</w:t>
      </w:r>
    </w:p>
    <w:p>
      <w:pPr>
        <w:pStyle w:val="CaptionedFigure"/>
      </w:pPr>
      <w:r>
        <w:drawing>
          <wp:inline>
            <wp:extent cx="5334000" cy="2256692"/>
            <wp:effectExtent b="0" l="0" r="0" t="0"/>
            <wp:docPr descr="Figure 5. RA-MARS v3 experimental evaluation pipeline." title="" id="120" name="Picture"/>
            <a:graphic>
              <a:graphicData uri="http://schemas.openxmlformats.org/drawingml/2006/picture">
                <pic:pic>
                  <pic:nvPicPr>
                    <pic:cNvPr descr="../figures/conceptual/v3/figure_v3_experimental_pipeline.png" id="121" name="Picture"/>
                    <pic:cNvPicPr>
                      <a:picLocks noChangeArrowheads="1" noChangeAspect="1"/>
                    </pic:cNvPicPr>
                  </pic:nvPicPr>
                  <pic:blipFill>
                    <a:blip r:embed="rId119"/>
                    <a:stretch>
                      <a:fillRect/>
                    </a:stretch>
                  </pic:blipFill>
                  <pic:spPr bwMode="auto">
                    <a:xfrm>
                      <a:off x="0" y="0"/>
                      <a:ext cx="5334000" cy="2256692"/>
                    </a:xfrm>
                    <a:prstGeom prst="rect">
                      <a:avLst/>
                    </a:prstGeom>
                    <a:noFill/>
                    <a:ln w="9525">
                      <a:noFill/>
                      <a:headEnd/>
                      <a:tailEnd/>
                    </a:ln>
                  </pic:spPr>
                </pic:pic>
              </a:graphicData>
            </a:graphic>
          </wp:inline>
        </w:drawing>
      </w:r>
    </w:p>
    <w:p>
      <w:pPr>
        <w:pStyle w:val="ImageCaption"/>
      </w:pPr>
      <w:r>
        <w:t xml:space="preserve">Figure 5. RA-MARS v3 experimental evaluation pipeline.</w:t>
      </w:r>
    </w:p>
    <w:p>
      <w:pPr>
        <w:pStyle w:val="CaptionedFigure"/>
      </w:pPr>
      <w:r>
        <w:drawing>
          <wp:inline>
            <wp:extent cx="5334000" cy="2222500"/>
            <wp:effectExtent b="0" l="0" r="0" t="0"/>
            <wp:docPr descr="Figure 6. RA-MARS v3 attack timeline with detection and recovery events." title="" id="123" name="Picture"/>
            <a:graphic>
              <a:graphicData uri="http://schemas.openxmlformats.org/drawingml/2006/picture">
                <pic:pic>
                  <pic:nvPicPr>
                    <pic:cNvPr descr="../figures/conceptual/v3/figure_v3_attack_timeline.png" id="124" name="Picture"/>
                    <pic:cNvPicPr>
                      <a:picLocks noChangeArrowheads="1" noChangeAspect="1"/>
                    </pic:cNvPicPr>
                  </pic:nvPicPr>
                  <pic:blipFill>
                    <a:blip r:embed="rId122"/>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6. RA-MARS v3 attack timeline with detection and recovery events.</w:t>
      </w:r>
    </w:p>
    <w:p>
      <w:pPr>
        <w:pStyle w:val="CaptionedFigure"/>
      </w:pPr>
      <w:r>
        <w:drawing>
          <wp:inline>
            <wp:extent cx="5334000" cy="3200400"/>
            <wp:effectExtent b="0" l="0" r="0" t="0"/>
            <wp:docPr descr="Figure 7. RA-MARS v3 model comparison by macro F1-score." title="" id="126" name="Picture"/>
            <a:graphic>
              <a:graphicData uri="http://schemas.openxmlformats.org/drawingml/2006/picture">
                <pic:pic>
                  <pic:nvPicPr>
                    <pic:cNvPr descr="../figures/graphs/v3/v3_model_comparison_macro_f1.png" id="127" name="Picture"/>
                    <pic:cNvPicPr>
                      <a:picLocks noChangeArrowheads="1" noChangeAspect="1"/>
                    </pic:cNvPicPr>
                  </pic:nvPicPr>
                  <pic:blipFill>
                    <a:blip r:embed="rId12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7. RA-MARS v3 model comparison by macro F1-score.</w:t>
      </w:r>
    </w:p>
    <w:p>
      <w:pPr>
        <w:pStyle w:val="CaptionedFigure"/>
      </w:pPr>
      <w:r>
        <w:drawing>
          <wp:inline>
            <wp:extent cx="5334000" cy="4741333"/>
            <wp:effectExtent b="0" l="0" r="0" t="0"/>
            <wp:docPr descr="Figure 8. RA-MARS v3 confusion matrix." title="" id="129" name="Picture"/>
            <a:graphic>
              <a:graphicData uri="http://schemas.openxmlformats.org/drawingml/2006/picture">
                <pic:pic>
                  <pic:nvPicPr>
                    <pic:cNvPr descr="../figures/graphs/v3/v3_confusion_matrix.png" id="130" name="Picture"/>
                    <pic:cNvPicPr>
                      <a:picLocks noChangeArrowheads="1" noChangeAspect="1"/>
                    </pic:cNvPicPr>
                  </pic:nvPicPr>
                  <pic:blipFill>
                    <a:blip r:embed="rId128"/>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8. RA-MARS v3 confusion matrix.</w:t>
      </w:r>
    </w:p>
    <w:p>
      <w:pPr>
        <w:pStyle w:val="CaptionedFigure"/>
      </w:pPr>
      <w:r>
        <w:drawing>
          <wp:inline>
            <wp:extent cx="5334000" cy="2909454"/>
            <wp:effectExtent b="0" l="0" r="0" t="0"/>
            <wp:docPr descr="Figure 9. RA-MARS v3 per-class F1-score." title="" id="132" name="Picture"/>
            <a:graphic>
              <a:graphicData uri="http://schemas.openxmlformats.org/drawingml/2006/picture">
                <pic:pic>
                  <pic:nvPicPr>
                    <pic:cNvPr descr="../figures/graphs/v3/v3_per_class_f1.png" id="133" name="Picture"/>
                    <pic:cNvPicPr>
                      <a:picLocks noChangeArrowheads="1" noChangeAspect="1"/>
                    </pic:cNvPicPr>
                  </pic:nvPicPr>
                  <pic:blipFill>
                    <a:blip r:embed="rId13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9. RA-MARS v3 per-class F1-score.</w:t>
      </w:r>
    </w:p>
    <w:p>
      <w:pPr>
        <w:pStyle w:val="CaptionedFigure"/>
      </w:pPr>
      <w:r>
        <w:drawing>
          <wp:inline>
            <wp:extent cx="5334000" cy="2667000"/>
            <wp:effectExtent b="0" l="0" r="0" t="0"/>
            <wp:docPr descr="Figure 10. RA-MARS v3 ablation study for mission success." title="" id="135" name="Picture"/>
            <a:graphic>
              <a:graphicData uri="http://schemas.openxmlformats.org/drawingml/2006/picture">
                <pic:pic>
                  <pic:nvPicPr>
                    <pic:cNvPr descr="../figures/graphs/v3/v3_ablation_mission_success.png" id="136" name="Picture"/>
                    <pic:cNvPicPr>
                      <a:picLocks noChangeArrowheads="1" noChangeAspect="1"/>
                    </pic:cNvPicPr>
                  </pic:nvPicPr>
                  <pic:blipFill>
                    <a:blip r:embed="rId1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10. RA-MARS v3 ablation study for mission success.</w:t>
      </w:r>
    </w:p>
    <w:p>
      <w:pPr>
        <w:pStyle w:val="CaptionedFigure"/>
      </w:pPr>
      <w:r>
        <w:drawing>
          <wp:inline>
            <wp:extent cx="5334000" cy="3556000"/>
            <wp:effectExtent b="0" l="0" r="0" t="0"/>
            <wp:docPr descr="Figure 11. RA-MARS v3 scalability analysis by UAV count." title="" id="138" name="Picture"/>
            <a:graphic>
              <a:graphicData uri="http://schemas.openxmlformats.org/drawingml/2006/picture">
                <pic:pic>
                  <pic:nvPicPr>
                    <pic:cNvPr descr="../figures/graphs/v3/v3_scalability_mission_success.png" id="139" name="Picture"/>
                    <pic:cNvPicPr>
                      <a:picLocks noChangeArrowheads="1" noChangeAspect="1"/>
                    </pic:cNvPicPr>
                  </pic:nvPicPr>
                  <pic:blipFill>
                    <a:blip r:embed="rId13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11. RA-MARS v3 scalability analysis by UAV count.</w:t>
      </w:r>
    </w:p>
    <w:p>
      <w:pPr>
        <w:pStyle w:val="CaptionedFigure"/>
      </w:pPr>
      <w:r>
        <w:drawing>
          <wp:inline>
            <wp:extent cx="5334000" cy="4000500"/>
            <wp:effectExtent b="0" l="0" r="0" t="0"/>
            <wp:docPr descr="Figure 12. RA-MARS v3 attack-intensity stress test." title="" id="141" name="Picture"/>
            <a:graphic>
              <a:graphicData uri="http://schemas.openxmlformats.org/drawingml/2006/picture">
                <pic:pic>
                  <pic:nvPicPr>
                    <pic:cNvPr descr="../figures/graphs/v3/v3_attack_intensity_stress_test.png" id="142" name="Picture"/>
                    <pic:cNvPicPr>
                      <a:picLocks noChangeArrowheads="1" noChangeAspect="1"/>
                    </pic:cNvPicPr>
                  </pic:nvPicPr>
                  <pic:blipFill>
                    <a:blip r:embed="rId14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12. RA-MARS v3 attack-intensity stress test.</w:t>
      </w:r>
    </w:p>
    <w:bookmarkEnd w:id="143"/>
    <w:bookmarkStart w:id="144" w:name="references"/>
    <w:p>
      <w:pPr>
        <w:pStyle w:val="Heading2"/>
      </w:pPr>
      <w:r>
        <w:t xml:space="preserve">References</w:t>
      </w:r>
    </w:p>
    <w:p>
      <w:pPr>
        <w:pStyle w:val="FirstParagraph"/>
      </w:pPr>
      <w:r>
        <w:t xml:space="preserve">[1] P. Stodola, J. Nohel, and L. Horák, “Dynamic reconnaissance operations with UAV swarms: adapting to environmental changes,” Scientific Reports, vol. 15, article 15092, 2025, doi: 10.1038/s41598-025-00201-4.</w:t>
      </w:r>
    </w:p>
    <w:p>
      <w:pPr>
        <w:pStyle w:val="BodyText"/>
      </w:pPr>
      <w:r>
        <w:t xml:space="preserve">[2] S. Bi, K. Li, S. Hu, W. Ni, C. Wang, and X. Wang, “Detection and Mitigation of Position Spoofing Attacks on Cooperative UAV Swarm Formations,” IEEE Transactions on Information Forensics and Security, vol. 19, pp. 1883–1895, 2024, doi: 10.1109/TIFS.2023.3341398.</w:t>
      </w:r>
    </w:p>
    <w:p>
      <w:pPr>
        <w:pStyle w:val="BodyText"/>
      </w:pPr>
      <w:r>
        <w:t xml:space="preserve">[3] P. Mykytyn, M. Brzozowski, Z. Dyka, and P. Langendoerfer, “GPS-Spoofing Attack Detection Mechanism for UAV Swarms,” in 2023 12th Mediterranean Conference on Embedded Computing (MECO), 2023, doi: 10.1109/MECO58584.2023.10154998.</w:t>
      </w:r>
    </w:p>
    <w:p>
      <w:pPr>
        <w:pStyle w:val="BodyText"/>
      </w:pPr>
      <w:r>
        <w:t xml:space="preserve">[4] L. Alhoraibi, D. Alghazzawi, and R. Alhebshi, “Detection of GPS Spoofing Attacks in UAVs Based on Adversarial Machine Learning Model,” Sensors, vol. 24, no. 18, article 6156, 2024, doi: 10.3390/s24186156.</w:t>
      </w:r>
    </w:p>
    <w:p>
      <w:pPr>
        <w:pStyle w:val="BodyText"/>
      </w:pPr>
      <w:r>
        <w:t xml:space="preserve">[5] G. Wang, X. Lv, and X. Yan, “A Two-Stage Distributed Task Assignment Algorithm Based on Contract Net Protocol for Multi-UAV Cooperative Reconnaissance Task Reassignment in Dynamic Environments,” Sensors, vol. 23, no. 18, article 7980, 2023, doi: 10.3390/s23187980.</w:t>
      </w:r>
    </w:p>
    <w:p>
      <w:pPr>
        <w:pStyle w:val="BodyText"/>
      </w:pPr>
      <w:r>
        <w:t xml:space="preserve">[6] Z. Lv, L. Xiao, Y. Du, G. Niu, C. Xing, and W. Xu, “Multi-Agent Reinforcement Learning Based UAV Swarm Communications Against Jamming,” IEEE Transactions on Wireless Communications, vol. 22, no. 12, pp. 9063–9075, 2023, doi: 10.1109/TWC.2023.3268082.</w:t>
      </w:r>
    </w:p>
    <w:p>
      <w:pPr>
        <w:pStyle w:val="BodyText"/>
      </w:pPr>
      <w:r>
        <w:t xml:space="preserve">[7] J. Ghelani, P. Gharia, and H. El-Ocla, “Gradient Monitored Reinforcement Learning for Jamming Attack Detection in FANETs,” IEEE Access, vol. 12, pp. 23081–23095, 2024, doi: 10.1109/ACCESS.2024.3361945.</w:t>
      </w:r>
    </w:p>
    <w:p>
      <w:pPr>
        <w:pStyle w:val="BodyText"/>
      </w:pPr>
      <w:r>
        <w:t xml:space="preserve">[8] Z. Lv, L. Xiao, Y. Chen, H. Chen, and X. Ji, “Safe Multi-Agent Reinforcement Learning for Wireless Applications Against Adversarial Communications,” IEEE Transactions on Information Forensics and Security, vol. 19, pp. 6824–6839, 2024, doi: 10.1109/TIFS.2024.3423428.</w:t>
      </w:r>
    </w:p>
    <w:p>
      <w:pPr>
        <w:pStyle w:val="BodyText"/>
      </w:pPr>
      <w:r>
        <w:t xml:space="preserve">[9] C. Greco, P. Pace, S. Basagni, and G. Fortino, “Jamming Detection at the Edge of Drone Networks Using Multi-layer Perceptrons and Decision Trees,” Applied Soft Computing, vol. 111, article 107806, 2021, doi: 10.1016/j.asoc.2021.107806.</w:t>
      </w:r>
    </w:p>
    <w:p>
      <w:pPr>
        <w:pStyle w:val="BodyText"/>
      </w:pPr>
      <w:r>
        <w:t xml:space="preserve">[10] Z. Shao, H. Yang, L. Xiao, W. Su, Y. Chen, and Z. Xiong, “Deep Reinforcement Learning-Based Resource Management for UAV-Assisted Mobile Edge Computing Against Jamming,” IEEE Transactions on Mobile Computing, vol. 23, no. 12, pp. 13358–13374, 2024, doi: 10.1109/TMC.2024.3432491.</w:t>
      </w:r>
    </w:p>
    <w:p>
      <w:pPr>
        <w:pStyle w:val="BodyText"/>
      </w:pPr>
      <w:r>
        <w:t xml:space="preserve">[11] Z. Yu, Z. Wang, J. Yu, D. Liu, H. H. Song, and Z. Li, “Cybersecurity of Unmanned Aerial Vehicles: A Survey,” IEEE Aerospace and Electronic Systems Magazine, vol. 39, no. 9, pp. 182–215, 2024, doi: 10.1109/MAES.2023.3318226.</w:t>
      </w:r>
    </w:p>
    <w:p>
      <w:pPr>
        <w:pStyle w:val="BodyText"/>
      </w:pPr>
      <w:r>
        <w:t xml:space="preserve">[12] Y. Mekdad, A. Aris, L. Babun, A. El Fergougui, M. Conti, R. Lazzeretti, and A. S. Uluagac, “A Survey on Security and Privacy Issues of UAVs,” Computer Networks, vol. 224, article 109626, 2023, doi: 10.1016/j.comnet.2023.109626.</w:t>
      </w:r>
    </w:p>
    <w:p>
      <w:pPr>
        <w:pStyle w:val="BodyText"/>
      </w:pPr>
      <w:r>
        <w:t xml:space="preserve">[13] Z. Wang, K. Han, Y. Yang, and W. Tian, “A Survey on Cybersecurity Attacks and Defenses for Unmanned Aerial Systems,” Journal of Systems Architecture, vol. 138, article 102870, 2023, doi: 10.1016/j.sysarc.2023.102870.</w:t>
      </w:r>
    </w:p>
    <w:p>
      <w:pPr>
        <w:pStyle w:val="BodyText"/>
      </w:pPr>
      <w:r>
        <w:t xml:space="preserve">[14] N. Bai, S. Wang, T. Zhang, N. N. Xiong, and S. Li, “A Survey on Unmanned Aerial Systems Cybersecurity,” Journal of Systems Architecture, vol. 156, article 103282, 2024, doi: 10.1016/j.sysarc.2024.103282.</w:t>
      </w:r>
    </w:p>
    <w:p>
      <w:pPr>
        <w:pStyle w:val="BodyText"/>
      </w:pPr>
      <w:r>
        <w:t xml:space="preserve">[15] R. Sarenche, F. Aghili, T. Yoshizawa, and D. Singelée, “DASLog: Decentralized Auditable Secure Logging for UAV Ecosystems,” IEEE Internet of Things Journal, vol. 10, no. 23, pp. 20264–20284, 2023, doi: 10.1109/JIOT.2023.3281263.</w:t>
      </w:r>
    </w:p>
    <w:p>
      <w:pPr>
        <w:pStyle w:val="BodyText"/>
      </w:pPr>
      <w:r>
        <w:t xml:space="preserve">[16] R. Karmakar, G. Kaddoum, and O. Akhrif, “A Blockchain-Based Distributed and Intelligent Clustering-Enabled Authentication Protocol for UAV Swarms,” IEEE Transactions on Mobile Computing, vol. 23, no. 5, pp. 6178–6195, 2024, doi: 10.1109/TMC.2023.3319544.</w:t>
      </w:r>
    </w:p>
    <w:p>
      <w:pPr>
        <w:pStyle w:val="BodyText"/>
      </w:pPr>
      <w:r>
        <w:t xml:space="preserve">[17] R. Xiong, Q. Xiao, Z. Wang, Z. Xu, and F. Shan, “Leveraging Lightweight Blockchain for Secure Collaborative Computing in UAV Ad-Hoc Networks,” Computer Networks, vol. 251, article 110612, 2024, doi: 10.1016/j.comnet.2024.110612.</w:t>
      </w:r>
    </w:p>
    <w:p>
      <w:pPr>
        <w:pStyle w:val="BodyText"/>
      </w:pPr>
      <w:r>
        <w:t xml:space="preserve">[18] X. Tang, X. Lan, L. Li, Y. Zhang, and Z. Han, “Incentivizing Proof-of-Stake Blockchain for Secured Data Collection in UAV-Assisted IoT: A Multi-Agent Reinforcement Learning Approach,” IEEE Journal on Selected Areas in Communications, vol. 40, no. 12, pp. 3470–3484, 2022, doi: 10.1109/JSAC.2022.3213360.</w:t>
      </w:r>
    </w:p>
    <w:p>
      <w:pPr>
        <w:pStyle w:val="BodyText"/>
      </w:pPr>
      <w:r>
        <w:t xml:space="preserve">[19] S. Hafeez, A. R. Khan, M. Al-Quraan, L. Mohjazi, A. Zoha, M. A. Imran, and Y. Sun, “Blockchain-Assisted UAV Communication Systems: A Comprehensive Survey,” IEEE Open Journal of Vehicular Technology, vol. 4, pp. 558–580, 2023, doi: 10.1109/OJVT.2023.3295208.</w:t>
      </w:r>
    </w:p>
    <w:p>
      <w:pPr>
        <w:pStyle w:val="BodyText"/>
      </w:pPr>
      <w:r>
        <w:t xml:space="preserve">[20] L. Liu and J. Yang, “A Dynamic Mission Abort Policy for the Swarm Executing Missions and Its Solution Method by Tailored Deep Reinforcement Learning,” Reliability Engineering &amp; System Safety, vol. 234, article 109149, 2023, doi: 10.1016/j.ress.2023.109149.</w:t>
      </w:r>
    </w:p>
    <w:p>
      <w:pPr>
        <w:pStyle w:val="BodyText"/>
      </w:pPr>
      <w:r>
        <w:t xml:space="preserve">[21] X. Zhou, Y. Huang, G. Bai, B. Xu, and J. Tao, “The Resilience Evaluation of Unmanned Autonomous Swarm with Informed Agents under Partial Failure,” Reliability Engineering &amp; System Safety, vol. 244, article 109920, 2024, doi: 10.1016/j.ress.2023.109920.</w:t>
      </w:r>
    </w:p>
    <w:p>
      <w:pPr>
        <w:pStyle w:val="BodyText"/>
      </w:pPr>
      <w:r>
        <w:t xml:space="preserve">[22] T. Liu, G. Bai, J. Tao, Y.-A. Zhang, and Y. Fang, “A Multistate Network Approach for Resilience Analysis of UAV Swarm Considering Information Exchange Capacity,” Reliability Engineering &amp; System Safety, vol. 241, article 109606, 2024, doi: 10.1016/j.ress.2023.109606.</w:t>
      </w:r>
    </w:p>
    <w:p>
      <w:pPr>
        <w:pStyle w:val="BodyText"/>
      </w:pPr>
      <w:r>
        <w:t xml:space="preserve">[23] Q. Sun, H. Li, Y. Zhong, K. Ren, and Y. Zhang, “Deep Reinforcement Learning-Based Resilience Enhancement Strategy of Unmanned Weapon System-of-Systems under Inevitable Interferences,” Reliability Engineering &amp; System Safety, vol. 242, article 109749, 2024, doi: 10.1016/j.ress.2023.109749.</w:t>
      </w:r>
    </w:p>
    <w:p>
      <w:pPr>
        <w:pStyle w:val="BodyText"/>
      </w:pPr>
      <w:r>
        <w:t xml:space="preserve">[24] C. Zhang, T. Liu, G. Bai, J. Tao, and W. Zhu, “A Dynamic Resilience Evaluation Method for Cross-Domain Swarms in Confrontation,” Reliability Engineering &amp; System Safety, vol. 244, article 109904, 2024, doi: 10.1016/j.ress.2023.109904.</w:t>
      </w:r>
    </w:p>
    <w:p>
      <w:pPr>
        <w:pStyle w:val="BodyText"/>
      </w:pPr>
      <w:r>
        <w:t xml:space="preserve">[25] S. C. Hassler, U. A. Mughal, and M. Ismail, “Cyber-Physical Intrusion Detection System for Unmanned Aerial Vehicles,” IEEE Transactions on Intelligent Transportation Systems, vol. 25, no. 6, pp. 6106–6117, 2024, doi: 10.1109/TITS.2023.3339728.</w:t>
      </w:r>
    </w:p>
    <w:p>
      <w:pPr>
        <w:pStyle w:val="BodyText"/>
      </w:pPr>
      <w:r>
        <w:t xml:space="preserve">[26] H. J. Hadi, Y. Cao, S. Li, Y. Hu, J. Wang, and S. Wang, “Real-Time Collaborative Intrusion Detection System in UAV Networks Using Deep Learning,” IEEE Internet of Things Journal, vol. 11, no. 20, pp. 33371–33391, 2024, doi: 10.1109/JIOT.2024.3426511.</w:t>
      </w:r>
    </w:p>
    <w:p>
      <w:pPr>
        <w:pStyle w:val="BodyText"/>
      </w:pPr>
      <w:r>
        <w:t xml:space="preserve">[27] R. A. AL-Syouf, R. M. Bani-Hani, and O. Y. AL-Jarrah, “Machine Learning Approaches to Intrusion Detection in Unmanned Aerial Vehicles (UAVs),” Neural Computing and Applications, vol. 36, no. 29, pp. 18009–18041, 2024, doi: 10.1007/s00521-024-10306-y.</w:t>
      </w:r>
    </w:p>
    <w:p>
      <w:pPr>
        <w:pStyle w:val="BodyText"/>
      </w:pPr>
      <w:r>
        <w:t xml:space="preserve">[28] J. Medhi, R. Liu, Q. Wang, and X. Chen, “A Lightweight and Efficient Intrusion Detection System (IDS) for Unmanned Aerial Vehicles,” Neural Computing and Applications, vol. 37, no. 20, pp. 15819–15836, 2025, doi: 10.1007/s00521-025-11276-5.</w:t>
      </w:r>
    </w:p>
    <w:p>
      <w:pPr>
        <w:pStyle w:val="BodyText"/>
      </w:pPr>
      <w:r>
        <w:t xml:space="preserve">[29] Y. Luo, Y. Xiao, L. Cheng, G. Peng, and D. Yao, “Deep Learning-Based Anomaly Detection in Cyber-Physical Systems: Progress and Opportunities,” ACM Computing Surveys, vol. 54, no. 5, article 106, 2021, doi: 10.1145/3453155.</w:t>
      </w:r>
    </w:p>
    <w:p>
      <w:pPr>
        <w:pStyle w:val="BodyText"/>
      </w:pPr>
      <w:r>
        <w:t xml:space="preserve">[30] L. Xiang, F. Wang, W. Xu, T. Zhang, M. Pan, and Z. Han, “Dynamic UAV Swarm Collaboration for Multi-Targets Tracking Under Malicious Jamming: Joint Power, Path and Target Association Optimization,” IEEE Transactions on Vehicular Technology, vol. 73, no. 4, pp. 5410–5425, 2024, doi: 10.1109/TVT.2023.3333054.</w:t>
      </w:r>
    </w:p>
    <w:p>
      <w:pPr>
        <w:pStyle w:val="BodyText"/>
      </w:pPr>
      <w:r>
        <w:t xml:space="preserve">[31] Z. Yin, J. Li, Z. Wang, Y. Qian, Y. Lin, F. Shu, and W. Chen, “UAV Communication Against Intelligent Jamming: A Stackelberg Game Approach With Federated Reinforcement Learning,” IEEE Transactions on Green Communications and Networking, vol. 8, no. 4, pp. 1796–1808, 2024, doi: 10.1109/TGCN.2024.3373886.</w:t>
      </w:r>
    </w:p>
    <w:p>
      <w:pPr>
        <w:pStyle w:val="BodyText"/>
      </w:pPr>
      <w:r>
        <w:t xml:space="preserve">[32] Y. Su, N. Qi, Z. Huang, R. Yao, and L. Jia, “Cooperative Anti-Jamming and Interference Mitigation for UAV Networks: A Local Altruistic Game Approach,” China Communications, vol. 21, no. 2, pp. 183–196, 2024, doi: 10.23919/JCC.fa.2021-0759.202402.</w:t>
      </w:r>
    </w:p>
    <w:p>
      <w:pPr>
        <w:pStyle w:val="BodyText"/>
      </w:pPr>
      <w:r>
        <w:t xml:space="preserve">[33] C. Fang, Y. Feng, X. Li, and Y. Yang, “Multi-UAV Energy-Efficient Detection Coverage Under Jamming Environment: A Hierarchical Collaborative Learning Approach,” IEEE Transactions on Vehicular Technology, vol. 74, pp. 7351–7363, 2025, doi: 10.1109/TVT.2025.3529036.</w:t>
      </w:r>
    </w:p>
    <w:p>
      <w:pPr>
        <w:pStyle w:val="BodyText"/>
      </w:pPr>
      <w:r>
        <w:t xml:space="preserve">[34] X. Ma, M. Gao, Y. Zhao, and M. Yu, “A Novel Navigation Spoofing Algorithm for UAV Based on GPS/INS-Integrated Navigation,” IEEE Transactions on Vehicular Technology, vol. 73, no. 10, pp. 15424–15439, 2024, doi: 10.1109/TVT.2024.3401856.</w:t>
      </w:r>
    </w:p>
    <w:p>
      <w:pPr>
        <w:pStyle w:val="BodyText"/>
      </w:pPr>
      <w:r>
        <w:t xml:space="preserve">[35] S. A. Negru, P. Geragersian, I. Petrunin, and W. Guo, “Resilient Multi-Sensor UAV Navigation with a Hybrid Federated Fusion Architecture,” Sensors, vol. 24, no. 3, article 981, 2024, doi: 10.3390/s24030981.</w:t>
      </w:r>
    </w:p>
    <w:p>
      <w:pPr>
        <w:pStyle w:val="BodyText"/>
      </w:pPr>
      <w:r>
        <w:t xml:space="preserve">[36] I. Jarraya, A. Al-Batati, M. B. Kadri, M. Abdelkader, A. Ammar, W. Boulila, and A. Koubaa, “GNSS-Denied Unmanned Aerial Vehicle Navigation: Analyzing Computational Complexity, Sensor Fusion, and Localization Methodologies,” Satellite Navigation, vol. 6, article 9, 2025, doi: 10.1186/s43020-025-00162-z.</w:t>
      </w:r>
    </w:p>
    <w:p>
      <w:pPr>
        <w:pStyle w:val="BodyText"/>
      </w:pPr>
      <w:r>
        <w:t xml:space="preserve">[37] C. Meng, Q. Hu, S. S. Ge, and D. Li, “Trusted Multisource Fusion Navigation for UAV Under GNSS Interference and Spoofing Attacks,” IEEE/ASME Transactions on Mechatronics, vol. 30, no. 6, pp. 4165–4175, 2025, doi: 10.1109/TMECH.2025.3570315.</w:t>
      </w:r>
    </w:p>
    <w:p>
      <w:pPr>
        <w:pStyle w:val="BodyText"/>
      </w:pPr>
      <w:r>
        <w:t xml:space="preserve">[38] Y. Zeng, Z. Lu, X. Zhao, Z. Xiao, S. Ni, Z. Han, and K. Li, “GNSS Jamming and Spoofing Threats in UAV Navigation: Countermeasure Status and Challenges,” IEEE Communications Surveys &amp; Tutorials, vol. 28, pp. 5909–5948, 2026, doi: 10.1109/COMST.2026.3680438.</w:t>
      </w:r>
    </w:p>
    <w:p>
      <w:pPr>
        <w:pStyle w:val="BodyText"/>
      </w:pPr>
      <w:r>
        <w:t xml:space="preserve">[39] B. Zhao, M. Huo, Z. Li, W. Feng, Z. Yu, N. Qi, and S. Wang, “Graph-Based Multi-Agent Reinforcement Learning for Collaborative Search and Tracking of Multiple UAVs,” Chinese Journal of Aeronautics, vol. 38, no. 3, article 103214, 2025, doi: 10.1016/j.cja.2024.08.045.</w:t>
      </w:r>
    </w:p>
    <w:p>
      <w:pPr>
        <w:pStyle w:val="BodyText"/>
      </w:pPr>
      <w:r>
        <w:t xml:space="preserve">[40] Z. Zhang, J. Jiang, H. Xu, and W.-A. Zhang, “Distributed Dynamic Task Allocation for Unmanned Aerial Vehicle Swarm Systems: A Networked Evolutionary Game-Theoretic Approach,” Chinese Journal of Aeronautics, vol. 37, no. 6, pp. 182–204, 2024, doi: 10.1016/j.cja.2023.12.027.</w:t>
      </w:r>
    </w:p>
    <w:p>
      <w:pPr>
        <w:pStyle w:val="BodyText"/>
      </w:pPr>
      <w:r>
        <w:t xml:space="preserve">[41] D. Liu, L. Dou, R. Zhang, X. Zhang, and Q. Zong, “Multi-Agent Reinforcement Learning-Based Coordinated Dynamic Task Allocation for Heterogeneous UAVs,” IEEE Transactions on Vehicular Technology, vol. 72, no. 4, pp. 4372–4383, 2023, doi: 10.1109/TVT.2022.3228198.</w:t>
      </w:r>
    </w:p>
    <w:p>
      <w:pPr>
        <w:pStyle w:val="BodyText"/>
      </w:pPr>
      <w:r>
        <w:t xml:space="preserve">[42] K. Li, J. Liu, X. Gu, Y. Yang, C. Chang, H. Chen, L. Wan, and Y. Lin, “Dynamic Decision-Making of UAV Swarm Based on Constrained Multi-Objective Optimization Under Incomplete Interference Information,” Chinese Journal of Aeronautics, article 103846, 2025, doi: 10.1016/j.cja.2025.103846.</w:t>
      </w:r>
    </w:p>
    <w:p>
      <w:pPr>
        <w:pStyle w:val="BodyText"/>
      </w:pPr>
      <w:r>
        <w:t xml:space="preserve">[43] X. Wang, Z. Zhao, L. Yi, Z. Ning, L. Guo, F. R. Yu, and S. Guo, “A Survey on Security of UAV Swarm Networks: Attacks and Countermeasures,” ACM Computing Surveys, vol. 57, no. 3, article 74, pp. 1–37, 2024, doi: 10.1145/3703625.</w:t>
      </w:r>
    </w:p>
    <w:bookmarkEnd w:id="144"/>
    <w:bookmarkStart w:id="145" w:name="next-cleanup-tasks"/>
    <w:p>
      <w:pPr>
        <w:pStyle w:val="Heading2"/>
      </w:pPr>
      <w:r>
        <w:t xml:space="preserve">Next Cleanup Tasks</w:t>
      </w:r>
    </w:p>
    <w:p>
      <w:pPr>
        <w:pStyle w:val="Compact"/>
        <w:numPr>
          <w:ilvl w:val="0"/>
          <w:numId w:val="1035"/>
        </w:numPr>
      </w:pPr>
      <w:r>
        <w:t xml:space="preserve">Add missing DOI values.</w:t>
      </w:r>
    </w:p>
    <w:p>
      <w:pPr>
        <w:pStyle w:val="Compact"/>
        <w:numPr>
          <w:ilvl w:val="0"/>
          <w:numId w:val="1035"/>
        </w:numPr>
      </w:pPr>
      <w:r>
        <w:t xml:space="preserve">Verify page ranges.</w:t>
      </w:r>
    </w:p>
    <w:p>
      <w:pPr>
        <w:pStyle w:val="Compact"/>
        <w:numPr>
          <w:ilvl w:val="0"/>
          <w:numId w:val="1035"/>
        </w:numPr>
      </w:pPr>
      <w:r>
        <w:t xml:space="preserve">Remove any weak references if needed.</w:t>
      </w:r>
    </w:p>
    <w:p>
      <w:pPr>
        <w:pStyle w:val="Compact"/>
        <w:numPr>
          <w:ilvl w:val="0"/>
          <w:numId w:val="1035"/>
        </w:numPr>
      </w:pPr>
      <w:r>
        <w:t xml:space="preserve">Convert to final Elsevier reference format.</w:t>
      </w:r>
    </w:p>
    <w:p>
      <w:pPr>
        <w:pStyle w:val="Compact"/>
        <w:numPr>
          <w:ilvl w:val="0"/>
          <w:numId w:val="1035"/>
        </w:numPr>
      </w:pPr>
      <w:r>
        <w:t xml:space="preserve">Align in-text citations with final numbering.</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2" Target="media/rId122.png" /><Relationship Type="http://schemas.openxmlformats.org/officeDocument/2006/relationships/image" Id="rId113" Target="media/rId113.png" /><Relationship Type="http://schemas.openxmlformats.org/officeDocument/2006/relationships/image" Id="rId107" Target="media/rId107.png" /><Relationship Type="http://schemas.openxmlformats.org/officeDocument/2006/relationships/image" Id="rId119" Target="media/rId119.png" /><Relationship Type="http://schemas.openxmlformats.org/officeDocument/2006/relationships/image" Id="rId116" Target="media/rId116.png" /><Relationship Type="http://schemas.openxmlformats.org/officeDocument/2006/relationships/image" Id="rId134" Target="media/rId134.png" /><Relationship Type="http://schemas.openxmlformats.org/officeDocument/2006/relationships/image" Id="rId140" Target="media/rId140.png" /><Relationship Type="http://schemas.openxmlformats.org/officeDocument/2006/relationships/image" Id="rId128" Target="media/rId128.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110" Target="media/rId1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2026-06-03T07:05:45Z</dcterms:created>
  <dcterms:modified xsi:type="dcterms:W3CDTF">2026-06-03T07:05:45Z</dcterms:modified>
</cp:coreProperties>
</file>

<file path=docProps/custom.xml><?xml version="1.0" encoding="utf-8"?>
<Properties xmlns="http://schemas.openxmlformats.org/officeDocument/2006/custom-properties" xmlns:vt="http://schemas.openxmlformats.org/officeDocument/2006/docPropsVTypes"/>
</file>