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1B72D" w14:textId="77777777" w:rsidR="00DB7E99" w:rsidRPr="00DB7E99" w:rsidRDefault="00DB7E99" w:rsidP="00DB7E99">
      <w:pPr>
        <w:rPr>
          <w:b/>
          <w:bCs/>
        </w:rPr>
      </w:pPr>
      <w:proofErr w:type="spellStart"/>
      <w:r w:rsidRPr="00DB7E99">
        <w:rPr>
          <w:b/>
          <w:bCs/>
        </w:rPr>
        <w:t>HealthDataIQ</w:t>
      </w:r>
      <w:proofErr w:type="spellEnd"/>
      <w:r w:rsidRPr="00DB7E99">
        <w:rPr>
          <w:b/>
          <w:bCs/>
        </w:rPr>
        <w:t>™</w:t>
      </w:r>
    </w:p>
    <w:p w14:paraId="4DCD0D1E" w14:textId="77777777" w:rsidR="00DB7E99" w:rsidRPr="00DB7E99" w:rsidRDefault="00DB7E99" w:rsidP="00DB7E99">
      <w:pPr>
        <w:rPr>
          <w:b/>
          <w:bCs/>
        </w:rPr>
      </w:pPr>
      <w:r w:rsidRPr="00DB7E99">
        <w:rPr>
          <w:b/>
          <w:bCs/>
        </w:rPr>
        <w:t>Enterprise Healthcare Informatics Operating System (HEOS)</w:t>
      </w:r>
    </w:p>
    <w:p w14:paraId="4E7D1496" w14:textId="77777777" w:rsidR="00DB7E99" w:rsidRPr="00DB7E99" w:rsidRDefault="00DB7E99" w:rsidP="00DB7E99">
      <w:pPr>
        <w:rPr>
          <w:b/>
          <w:bCs/>
        </w:rPr>
      </w:pPr>
      <w:r w:rsidRPr="00DB7E99">
        <w:rPr>
          <w:b/>
          <w:bCs/>
        </w:rPr>
        <w:t>Executive White Paper</w:t>
      </w:r>
    </w:p>
    <w:p w14:paraId="2F8B8C6B" w14:textId="77777777" w:rsidR="00DB7E99" w:rsidRPr="00DB7E99" w:rsidRDefault="00DB7E99" w:rsidP="00DB7E99">
      <w:r w:rsidRPr="00DB7E99">
        <w:rPr>
          <w:b/>
          <w:bCs/>
        </w:rPr>
        <w:t>Author:</w:t>
      </w:r>
      <w:r w:rsidRPr="00DB7E99">
        <w:t xml:space="preserve"> Samuel Israel, MD</w:t>
      </w:r>
      <w:r w:rsidRPr="00DB7E99">
        <w:br/>
      </w:r>
      <w:r w:rsidRPr="00DB7E99">
        <w:rPr>
          <w:b/>
          <w:bCs/>
        </w:rPr>
        <w:t>Master of Information Technology (AI Specialization)</w:t>
      </w:r>
    </w:p>
    <w:p w14:paraId="0C952400" w14:textId="3204129E" w:rsidR="00DB7E99" w:rsidRPr="00DB7E99" w:rsidRDefault="00DB7E99" w:rsidP="00DB7E99">
      <w:r w:rsidRPr="00DB7E99">
        <w:rPr>
          <w:b/>
          <w:bCs/>
        </w:rPr>
        <w:t>Executive Summary</w:t>
      </w:r>
    </w:p>
    <w:p w14:paraId="5092CD05" w14:textId="77777777" w:rsidR="00DB7E99" w:rsidRPr="00DB7E99" w:rsidRDefault="00DB7E99" w:rsidP="00DB7E99">
      <w:r w:rsidRPr="00DB7E99">
        <w:t>Healthcare organizations generate unprecedented volumes of clinical, operational, financial, and administrative data. Yet despite significant investments in Electronic Health Records (EHRs), analytics platforms, interoperability initiatives, and artificial intelligence, many continue to struggle with fragmented governance, inconsistent business definitions, poor metadata visibility, limited interoperability, variable data quality, uncontrolled AI adoption, and insufficient executive visibility into transformation outcomes.</w:t>
      </w:r>
    </w:p>
    <w:p w14:paraId="2AD01B6C" w14:textId="77777777" w:rsidR="00DB7E99" w:rsidRPr="00DB7E99" w:rsidRDefault="00DB7E99" w:rsidP="00DB7E99">
      <w:proofErr w:type="spellStart"/>
      <w:r w:rsidRPr="00DB7E99">
        <w:rPr>
          <w:b/>
          <w:bCs/>
        </w:rPr>
        <w:t>HealthDataIQ</w:t>
      </w:r>
      <w:proofErr w:type="spellEnd"/>
      <w:r w:rsidRPr="00DB7E99">
        <w:rPr>
          <w:b/>
          <w:bCs/>
        </w:rPr>
        <w:t>™</w:t>
      </w:r>
      <w:r w:rsidRPr="00DB7E99">
        <w:t xml:space="preserve"> was developed as a consulting-grade </w:t>
      </w:r>
      <w:r w:rsidRPr="00DB7E99">
        <w:rPr>
          <w:b/>
          <w:bCs/>
        </w:rPr>
        <w:t>Enterprise Healthcare Informatics Operating System (HEOS)</w:t>
      </w:r>
      <w:r w:rsidRPr="00DB7E99">
        <w:t xml:space="preserve"> to demonstrate how healthcare organizations can integrate governance, metadata management, interoperability, terminology services, responsible AI, executive intelligence, and digital transformation into a unified operating model.</w:t>
      </w:r>
    </w:p>
    <w:p w14:paraId="758D5D7C" w14:textId="77777777" w:rsidR="00DB7E99" w:rsidRDefault="00DB7E99" w:rsidP="00DB7E99">
      <w:r w:rsidRPr="00DB7E99">
        <w:t xml:space="preserve">Rather than viewing these domains as isolated initiatives, </w:t>
      </w:r>
      <w:proofErr w:type="spellStart"/>
      <w:r w:rsidRPr="00DB7E99">
        <w:t>HealthDataIQ</w:t>
      </w:r>
      <w:proofErr w:type="spellEnd"/>
      <w:r w:rsidRPr="00DB7E99">
        <w:t>™ presents a holistic framework where governed data becomes trusted information, trusted information becomes actionable intelligence, and intelligence ultimately drives measurable business valu</w:t>
      </w:r>
      <w:r>
        <w:t>es</w:t>
      </w:r>
    </w:p>
    <w:p w14:paraId="7D29809A" w14:textId="35CF877C" w:rsidR="00DB7E99" w:rsidRPr="00DB7E99" w:rsidRDefault="00DB7E99" w:rsidP="00DB7E99">
      <w:r w:rsidRPr="00DB7E99">
        <w:rPr>
          <w:b/>
          <w:bCs/>
        </w:rPr>
        <w:t>The Strategic Challenge</w:t>
      </w:r>
    </w:p>
    <w:p w14:paraId="3C379007" w14:textId="77777777" w:rsidR="00DB7E99" w:rsidRPr="00DB7E99" w:rsidRDefault="00DB7E99" w:rsidP="00DB7E99">
      <w:r w:rsidRPr="00DB7E99">
        <w:t>Many healthcare organizations focus heavily on acquiring technology but underestimate the importance of governance and information management.</w:t>
      </w:r>
    </w:p>
    <w:p w14:paraId="3A9D2E97" w14:textId="77777777" w:rsidR="00DB7E99" w:rsidRPr="00DB7E99" w:rsidRDefault="00DB7E99" w:rsidP="00DB7E99">
      <w:r w:rsidRPr="00DB7E99">
        <w:t>Common enterprise challenges include:</w:t>
      </w:r>
    </w:p>
    <w:p w14:paraId="3B112CB9" w14:textId="77777777" w:rsidR="00DB7E99" w:rsidRPr="00DB7E99" w:rsidRDefault="00DB7E99" w:rsidP="00DB7E99">
      <w:pPr>
        <w:numPr>
          <w:ilvl w:val="0"/>
          <w:numId w:val="1"/>
        </w:numPr>
      </w:pPr>
      <w:r w:rsidRPr="00DB7E99">
        <w:t>Fragmented data governance and stewardship</w:t>
      </w:r>
    </w:p>
    <w:p w14:paraId="1CED9531" w14:textId="77777777" w:rsidR="00DB7E99" w:rsidRPr="00DB7E99" w:rsidRDefault="00DB7E99" w:rsidP="00DB7E99">
      <w:pPr>
        <w:numPr>
          <w:ilvl w:val="0"/>
          <w:numId w:val="1"/>
        </w:numPr>
      </w:pPr>
      <w:r w:rsidRPr="00DB7E99">
        <w:t>Inconsistent business definitions and KPIs</w:t>
      </w:r>
    </w:p>
    <w:p w14:paraId="6181466D" w14:textId="77777777" w:rsidR="00DB7E99" w:rsidRPr="00DB7E99" w:rsidRDefault="00DB7E99" w:rsidP="00DB7E99">
      <w:pPr>
        <w:numPr>
          <w:ilvl w:val="0"/>
          <w:numId w:val="1"/>
        </w:numPr>
      </w:pPr>
      <w:r w:rsidRPr="00DB7E99">
        <w:t>Poor metadata visibility and lineage</w:t>
      </w:r>
    </w:p>
    <w:p w14:paraId="3777A455" w14:textId="77777777" w:rsidR="00DB7E99" w:rsidRPr="00DB7E99" w:rsidRDefault="00DB7E99" w:rsidP="00DB7E99">
      <w:pPr>
        <w:numPr>
          <w:ilvl w:val="0"/>
          <w:numId w:val="1"/>
        </w:numPr>
      </w:pPr>
      <w:r w:rsidRPr="00DB7E99">
        <w:t>Low confidence in enterprise reporting</w:t>
      </w:r>
    </w:p>
    <w:p w14:paraId="03E81777" w14:textId="77777777" w:rsidR="00DB7E99" w:rsidRPr="00DB7E99" w:rsidRDefault="00DB7E99" w:rsidP="00DB7E99">
      <w:pPr>
        <w:numPr>
          <w:ilvl w:val="0"/>
          <w:numId w:val="1"/>
        </w:numPr>
      </w:pPr>
      <w:r w:rsidRPr="00DB7E99">
        <w:t>Siloed interoperability initiatives</w:t>
      </w:r>
    </w:p>
    <w:p w14:paraId="79D8E7C0" w14:textId="77777777" w:rsidR="00DB7E99" w:rsidRPr="00DB7E99" w:rsidRDefault="00DB7E99" w:rsidP="00DB7E99">
      <w:pPr>
        <w:numPr>
          <w:ilvl w:val="0"/>
          <w:numId w:val="1"/>
        </w:numPr>
      </w:pPr>
      <w:r w:rsidRPr="00DB7E99">
        <w:t>Inconsistent terminology management</w:t>
      </w:r>
    </w:p>
    <w:p w14:paraId="113FA172" w14:textId="77777777" w:rsidR="00DB7E99" w:rsidRPr="00DB7E99" w:rsidRDefault="00DB7E99" w:rsidP="00DB7E99">
      <w:pPr>
        <w:numPr>
          <w:ilvl w:val="0"/>
          <w:numId w:val="1"/>
        </w:numPr>
      </w:pPr>
      <w:r w:rsidRPr="00DB7E99">
        <w:t>Uncontrolled AI adoption</w:t>
      </w:r>
    </w:p>
    <w:p w14:paraId="51214D15" w14:textId="77777777" w:rsidR="00DB7E99" w:rsidRPr="00DB7E99" w:rsidRDefault="00DB7E99" w:rsidP="00DB7E99">
      <w:pPr>
        <w:numPr>
          <w:ilvl w:val="0"/>
          <w:numId w:val="1"/>
        </w:numPr>
      </w:pPr>
      <w:r w:rsidRPr="00DB7E99">
        <w:lastRenderedPageBreak/>
        <w:t>Limited executive oversight of transformation programs</w:t>
      </w:r>
    </w:p>
    <w:p w14:paraId="05970117" w14:textId="77777777" w:rsidR="00DB7E99" w:rsidRPr="00DB7E99" w:rsidRDefault="00DB7E99" w:rsidP="00DB7E99">
      <w:r w:rsidRPr="00DB7E99">
        <w:t>The result is duplicated effort, reduced trust in analytics, slower decision-making, and diminished return on digital health investments.</w:t>
      </w:r>
    </w:p>
    <w:p w14:paraId="71F7CC84" w14:textId="185B62F2" w:rsidR="00DB7E99" w:rsidRPr="00DB7E99" w:rsidRDefault="00DB7E99" w:rsidP="00DB7E99">
      <w:r w:rsidRPr="00DB7E99">
        <w:rPr>
          <w:b/>
          <w:bCs/>
        </w:rPr>
        <w:t>The Vision</w:t>
      </w:r>
    </w:p>
    <w:p w14:paraId="4A6DDD43" w14:textId="77777777" w:rsidR="00DB7E99" w:rsidRPr="00DB7E99" w:rsidRDefault="00DB7E99" w:rsidP="00DB7E99">
      <w:proofErr w:type="spellStart"/>
      <w:r w:rsidRPr="00DB7E99">
        <w:t>HealthDataIQ</w:t>
      </w:r>
      <w:proofErr w:type="spellEnd"/>
      <w:r w:rsidRPr="00DB7E99">
        <w:t>™ was designed around a simple but powerful philosophy:</w:t>
      </w:r>
    </w:p>
    <w:p w14:paraId="73CE302C" w14:textId="77777777" w:rsidR="00DB7E99" w:rsidRPr="00DB7E99" w:rsidRDefault="00DB7E99" w:rsidP="00DB7E99">
      <w:pPr>
        <w:rPr>
          <w:b/>
          <w:bCs/>
        </w:rPr>
      </w:pPr>
      <w:r w:rsidRPr="00DB7E99">
        <w:rPr>
          <w:b/>
          <w:bCs/>
        </w:rPr>
        <w:t>Governed Data → Trusted Information → Executive Intelligence → Business Value</w:t>
      </w:r>
    </w:p>
    <w:p w14:paraId="481B0A36" w14:textId="77777777" w:rsidR="00DB7E99" w:rsidRPr="00DB7E99" w:rsidRDefault="00DB7E99" w:rsidP="00DB7E99">
      <w:r w:rsidRPr="00DB7E99">
        <w:t>The objective is to provide healthcare organizations with a blueprint for integrating governance, interoperability, responsible AI, and executive decision support into one cohesive enterprise architecture.</w:t>
      </w:r>
    </w:p>
    <w:p w14:paraId="155C555A" w14:textId="0D924CAE" w:rsidR="00DB7E99" w:rsidRPr="00DB7E99" w:rsidRDefault="00DB7E99" w:rsidP="00DB7E99">
      <w:r w:rsidRPr="00DB7E99">
        <w:rPr>
          <w:b/>
          <w:bCs/>
        </w:rPr>
        <w:t>Enterprise Architecture</w:t>
      </w:r>
    </w:p>
    <w:p w14:paraId="12432DCC" w14:textId="77777777" w:rsidR="00DB7E99" w:rsidRPr="00DB7E99" w:rsidRDefault="00DB7E99" w:rsidP="00DB7E99">
      <w:r w:rsidRPr="00DB7E99">
        <w:t>The platform is organized into nine strategic layers:</w:t>
      </w:r>
    </w:p>
    <w:p w14:paraId="3640A541" w14:textId="77777777" w:rsidR="00DB7E99" w:rsidRPr="00DB7E99" w:rsidRDefault="00DB7E99" w:rsidP="00DB7E99">
      <w:pPr>
        <w:numPr>
          <w:ilvl w:val="0"/>
          <w:numId w:val="2"/>
        </w:numPr>
      </w:pPr>
      <w:r w:rsidRPr="00DB7E99">
        <w:t>Healthcare Ecosystem</w:t>
      </w:r>
    </w:p>
    <w:p w14:paraId="691086A7" w14:textId="77777777" w:rsidR="00DB7E99" w:rsidRPr="00DB7E99" w:rsidRDefault="00DB7E99" w:rsidP="00DB7E99">
      <w:pPr>
        <w:numPr>
          <w:ilvl w:val="0"/>
          <w:numId w:val="2"/>
        </w:numPr>
      </w:pPr>
      <w:r w:rsidRPr="00DB7E99">
        <w:t>Source Systems</w:t>
      </w:r>
    </w:p>
    <w:p w14:paraId="3A0A9EEB" w14:textId="77777777" w:rsidR="00DB7E99" w:rsidRPr="00DB7E99" w:rsidRDefault="00DB7E99" w:rsidP="00DB7E99">
      <w:pPr>
        <w:numPr>
          <w:ilvl w:val="0"/>
          <w:numId w:val="2"/>
        </w:numPr>
      </w:pPr>
      <w:r w:rsidRPr="00DB7E99">
        <w:t>Interoperability &amp; Integration</w:t>
      </w:r>
    </w:p>
    <w:p w14:paraId="447F6693" w14:textId="77777777" w:rsidR="00DB7E99" w:rsidRPr="00DB7E99" w:rsidRDefault="00DB7E99" w:rsidP="00DB7E99">
      <w:pPr>
        <w:numPr>
          <w:ilvl w:val="0"/>
          <w:numId w:val="2"/>
        </w:numPr>
      </w:pPr>
      <w:proofErr w:type="spellStart"/>
      <w:r w:rsidRPr="00DB7E99">
        <w:t>HealthDataIQ</w:t>
      </w:r>
      <w:proofErr w:type="spellEnd"/>
      <w:r w:rsidRPr="00DB7E99">
        <w:t>™ Knowledge Layer</w:t>
      </w:r>
    </w:p>
    <w:p w14:paraId="668F00FF" w14:textId="77777777" w:rsidR="00DB7E99" w:rsidRPr="00DB7E99" w:rsidRDefault="00DB7E99" w:rsidP="00DB7E99">
      <w:pPr>
        <w:numPr>
          <w:ilvl w:val="0"/>
          <w:numId w:val="2"/>
        </w:numPr>
      </w:pPr>
      <w:r w:rsidRPr="00DB7E99">
        <w:t>Governance Layer</w:t>
      </w:r>
    </w:p>
    <w:p w14:paraId="1726308C" w14:textId="77777777" w:rsidR="00DB7E99" w:rsidRPr="00DB7E99" w:rsidRDefault="00DB7E99" w:rsidP="00DB7E99">
      <w:pPr>
        <w:numPr>
          <w:ilvl w:val="0"/>
          <w:numId w:val="2"/>
        </w:numPr>
      </w:pPr>
      <w:r w:rsidRPr="00DB7E99">
        <w:t>Analytics &amp; Intelligence Layer</w:t>
      </w:r>
    </w:p>
    <w:p w14:paraId="2F2132A4" w14:textId="77777777" w:rsidR="00DB7E99" w:rsidRPr="00DB7E99" w:rsidRDefault="00DB7E99" w:rsidP="00DB7E99">
      <w:pPr>
        <w:numPr>
          <w:ilvl w:val="0"/>
          <w:numId w:val="2"/>
        </w:numPr>
      </w:pPr>
      <w:r w:rsidRPr="00DB7E99">
        <w:t>Responsible AI Layer</w:t>
      </w:r>
    </w:p>
    <w:p w14:paraId="27A097DE" w14:textId="77777777" w:rsidR="00DB7E99" w:rsidRPr="00DB7E99" w:rsidRDefault="00DB7E99" w:rsidP="00DB7E99">
      <w:pPr>
        <w:numPr>
          <w:ilvl w:val="0"/>
          <w:numId w:val="2"/>
        </w:numPr>
      </w:pPr>
      <w:r w:rsidRPr="00DB7E99">
        <w:t>Executive Intelligence Layer</w:t>
      </w:r>
    </w:p>
    <w:p w14:paraId="56EEF4C4" w14:textId="77777777" w:rsidR="00DB7E99" w:rsidRPr="00DB7E99" w:rsidRDefault="00DB7E99" w:rsidP="00DB7E99">
      <w:pPr>
        <w:numPr>
          <w:ilvl w:val="0"/>
          <w:numId w:val="2"/>
        </w:numPr>
      </w:pPr>
      <w:r w:rsidRPr="00DB7E99">
        <w:t>Transformation Layer</w:t>
      </w:r>
    </w:p>
    <w:p w14:paraId="2830EA3B" w14:textId="77777777" w:rsidR="00DB7E99" w:rsidRPr="00DB7E99" w:rsidRDefault="00DB7E99" w:rsidP="00DB7E99">
      <w:r w:rsidRPr="00DB7E99">
        <w:t>These layers collectively create an AI-ready, interoperable, and intelligence-driven healthcare enterprise.</w:t>
      </w:r>
    </w:p>
    <w:p w14:paraId="6A010644" w14:textId="41A7506D" w:rsidR="00DB7E99" w:rsidRPr="00DB7E99" w:rsidRDefault="00DB7E99" w:rsidP="00DB7E99">
      <w:r w:rsidRPr="00DB7E99">
        <w:rPr>
          <w:b/>
          <w:bCs/>
        </w:rPr>
        <w:t>Core Capabilities</w:t>
      </w:r>
    </w:p>
    <w:p w14:paraId="445A4894" w14:textId="77777777" w:rsidR="00DB7E99" w:rsidRPr="00DB7E99" w:rsidRDefault="00DB7E99" w:rsidP="00DB7E99">
      <w:proofErr w:type="spellStart"/>
      <w:r w:rsidRPr="00DB7E99">
        <w:t>HealthDataIQ</w:t>
      </w:r>
      <w:proofErr w:type="spellEnd"/>
      <w:r w:rsidRPr="00DB7E99">
        <w:t>™ incorporates dedicated capabilities for:</w:t>
      </w:r>
    </w:p>
    <w:p w14:paraId="569F227E" w14:textId="77777777" w:rsidR="00DB7E99" w:rsidRPr="00DB7E99" w:rsidRDefault="00DB7E99" w:rsidP="00DB7E99">
      <w:pPr>
        <w:numPr>
          <w:ilvl w:val="0"/>
          <w:numId w:val="3"/>
        </w:numPr>
      </w:pPr>
      <w:r w:rsidRPr="00DB7E99">
        <w:t>Enterprise Data Dictionary</w:t>
      </w:r>
    </w:p>
    <w:p w14:paraId="31FB159D" w14:textId="77777777" w:rsidR="00DB7E99" w:rsidRPr="00DB7E99" w:rsidRDefault="00DB7E99" w:rsidP="00DB7E99">
      <w:pPr>
        <w:numPr>
          <w:ilvl w:val="0"/>
          <w:numId w:val="3"/>
        </w:numPr>
      </w:pPr>
      <w:r w:rsidRPr="00DB7E99">
        <w:t>Business Glossary</w:t>
      </w:r>
    </w:p>
    <w:p w14:paraId="0878F9B6" w14:textId="77777777" w:rsidR="00DB7E99" w:rsidRPr="00DB7E99" w:rsidRDefault="00DB7E99" w:rsidP="00DB7E99">
      <w:pPr>
        <w:numPr>
          <w:ilvl w:val="0"/>
          <w:numId w:val="3"/>
        </w:numPr>
      </w:pPr>
      <w:r w:rsidRPr="00DB7E99">
        <w:t>KPI Catalog</w:t>
      </w:r>
    </w:p>
    <w:p w14:paraId="24106E25" w14:textId="77777777" w:rsidR="00DB7E99" w:rsidRPr="00DB7E99" w:rsidRDefault="00DB7E99" w:rsidP="00DB7E99">
      <w:pPr>
        <w:numPr>
          <w:ilvl w:val="0"/>
          <w:numId w:val="3"/>
        </w:numPr>
      </w:pPr>
      <w:r w:rsidRPr="00DB7E99">
        <w:lastRenderedPageBreak/>
        <w:t>Metadata Repository</w:t>
      </w:r>
    </w:p>
    <w:p w14:paraId="255E4FAB" w14:textId="77777777" w:rsidR="00DB7E99" w:rsidRPr="00DB7E99" w:rsidRDefault="00DB7E99" w:rsidP="00DB7E99">
      <w:pPr>
        <w:numPr>
          <w:ilvl w:val="0"/>
          <w:numId w:val="3"/>
        </w:numPr>
      </w:pPr>
      <w:r w:rsidRPr="00DB7E99">
        <w:t>Data Quality Center</w:t>
      </w:r>
    </w:p>
    <w:p w14:paraId="2E231EE0" w14:textId="77777777" w:rsidR="00DB7E99" w:rsidRPr="00DB7E99" w:rsidRDefault="00DB7E99" w:rsidP="00DB7E99">
      <w:pPr>
        <w:numPr>
          <w:ilvl w:val="0"/>
          <w:numId w:val="3"/>
        </w:numPr>
      </w:pPr>
      <w:r w:rsidRPr="00DB7E99">
        <w:t>FHIR Explorer</w:t>
      </w:r>
    </w:p>
    <w:p w14:paraId="1464435B" w14:textId="77777777" w:rsidR="00DB7E99" w:rsidRPr="00DB7E99" w:rsidRDefault="00DB7E99" w:rsidP="00DB7E99">
      <w:pPr>
        <w:numPr>
          <w:ilvl w:val="0"/>
          <w:numId w:val="3"/>
        </w:numPr>
      </w:pPr>
      <w:r w:rsidRPr="00DB7E99">
        <w:t>Terminology Explorer</w:t>
      </w:r>
    </w:p>
    <w:p w14:paraId="6578B493" w14:textId="77777777" w:rsidR="00DB7E99" w:rsidRPr="00DB7E99" w:rsidRDefault="00DB7E99" w:rsidP="00DB7E99">
      <w:pPr>
        <w:numPr>
          <w:ilvl w:val="0"/>
          <w:numId w:val="3"/>
        </w:numPr>
      </w:pPr>
      <w:r w:rsidRPr="00DB7E99">
        <w:t>Interoperability Command Center</w:t>
      </w:r>
    </w:p>
    <w:p w14:paraId="62B46648" w14:textId="77777777" w:rsidR="00DB7E99" w:rsidRPr="00DB7E99" w:rsidRDefault="00DB7E99" w:rsidP="00DB7E99">
      <w:pPr>
        <w:numPr>
          <w:ilvl w:val="0"/>
          <w:numId w:val="3"/>
        </w:numPr>
      </w:pPr>
      <w:r w:rsidRPr="00DB7E99">
        <w:t>Healthcare AI Command Center</w:t>
      </w:r>
    </w:p>
    <w:p w14:paraId="3DC4D42A" w14:textId="77777777" w:rsidR="00DB7E99" w:rsidRPr="00DB7E99" w:rsidRDefault="00DB7E99" w:rsidP="00DB7E99">
      <w:pPr>
        <w:numPr>
          <w:ilvl w:val="0"/>
          <w:numId w:val="3"/>
        </w:numPr>
      </w:pPr>
      <w:r w:rsidRPr="00DB7E99">
        <w:t>AI Governance Operating Model</w:t>
      </w:r>
    </w:p>
    <w:p w14:paraId="430C1A56" w14:textId="77777777" w:rsidR="00DB7E99" w:rsidRPr="00DB7E99" w:rsidRDefault="00DB7E99" w:rsidP="00DB7E99">
      <w:pPr>
        <w:numPr>
          <w:ilvl w:val="0"/>
          <w:numId w:val="3"/>
        </w:numPr>
      </w:pPr>
      <w:r w:rsidRPr="00DB7E99">
        <w:t>Executive Assessment Center</w:t>
      </w:r>
    </w:p>
    <w:p w14:paraId="425B2F3B" w14:textId="77777777" w:rsidR="00DB7E99" w:rsidRPr="00DB7E99" w:rsidRDefault="00DB7E99" w:rsidP="00DB7E99">
      <w:pPr>
        <w:numPr>
          <w:ilvl w:val="0"/>
          <w:numId w:val="3"/>
        </w:numPr>
      </w:pPr>
      <w:r w:rsidRPr="00DB7E99">
        <w:t>Healthcare Intelligence Command Center</w:t>
      </w:r>
    </w:p>
    <w:p w14:paraId="3F2FCA0B" w14:textId="77777777" w:rsidR="00DB7E99" w:rsidRPr="00DB7E99" w:rsidRDefault="00DB7E99" w:rsidP="00DB7E99">
      <w:pPr>
        <w:numPr>
          <w:ilvl w:val="0"/>
          <w:numId w:val="3"/>
        </w:numPr>
      </w:pPr>
      <w:r w:rsidRPr="00DB7E99">
        <w:t>Digital Health Transformation Office</w:t>
      </w:r>
    </w:p>
    <w:p w14:paraId="2766D925" w14:textId="77777777" w:rsidR="00DB7E99" w:rsidRPr="00DB7E99" w:rsidRDefault="00DB7E99" w:rsidP="00DB7E99">
      <w:pPr>
        <w:numPr>
          <w:ilvl w:val="0"/>
          <w:numId w:val="3"/>
        </w:numPr>
      </w:pPr>
      <w:r w:rsidRPr="00DB7E99">
        <w:t>Executive Strategic Roadmap</w:t>
      </w:r>
    </w:p>
    <w:p w14:paraId="2FA52F6B" w14:textId="77777777" w:rsidR="00DB7E99" w:rsidRPr="00DB7E99" w:rsidRDefault="00DB7E99" w:rsidP="00DB7E99">
      <w:pPr>
        <w:numPr>
          <w:ilvl w:val="0"/>
          <w:numId w:val="3"/>
        </w:numPr>
      </w:pPr>
      <w:r w:rsidRPr="00DB7E99">
        <w:t>Value Realization Office</w:t>
      </w:r>
    </w:p>
    <w:p w14:paraId="6F18E094" w14:textId="77777777" w:rsidR="00DB7E99" w:rsidRPr="00DB7E99" w:rsidRDefault="00DB7E99" w:rsidP="00DB7E99">
      <w:r w:rsidRPr="00DB7E99">
        <w:t>Together, these components establish a comprehensive healthcare informatics operating environment.</w:t>
      </w:r>
    </w:p>
    <w:p w14:paraId="650E319A" w14:textId="48A758D0" w:rsidR="00DB7E99" w:rsidRPr="00DB7E99" w:rsidRDefault="00DB7E99" w:rsidP="00DB7E99">
      <w:r w:rsidRPr="00DB7E99">
        <w:rPr>
          <w:b/>
          <w:bCs/>
        </w:rPr>
        <w:t>Responsible AI by Design</w:t>
      </w:r>
    </w:p>
    <w:p w14:paraId="6C91DEF9" w14:textId="77777777" w:rsidR="00DB7E99" w:rsidRPr="00DB7E99" w:rsidRDefault="00DB7E99" w:rsidP="00DB7E99">
      <w:r w:rsidRPr="00DB7E99">
        <w:t>Responsible AI is embedded throughout the platform rather than treated as a separate initiative.</w:t>
      </w:r>
    </w:p>
    <w:p w14:paraId="3323E43A" w14:textId="77777777" w:rsidR="00DB7E99" w:rsidRPr="00DB7E99" w:rsidRDefault="00DB7E99" w:rsidP="00DB7E99">
      <w:r w:rsidRPr="00DB7E99">
        <w:t>Key governance capabilities include:</w:t>
      </w:r>
    </w:p>
    <w:p w14:paraId="02F762F6" w14:textId="77777777" w:rsidR="00DB7E99" w:rsidRPr="00DB7E99" w:rsidRDefault="00DB7E99" w:rsidP="00DB7E99">
      <w:pPr>
        <w:numPr>
          <w:ilvl w:val="0"/>
          <w:numId w:val="4"/>
        </w:numPr>
      </w:pPr>
      <w:r w:rsidRPr="00DB7E99">
        <w:t>AI risk classification</w:t>
      </w:r>
    </w:p>
    <w:p w14:paraId="679C1B55" w14:textId="77777777" w:rsidR="00DB7E99" w:rsidRPr="00DB7E99" w:rsidRDefault="00DB7E99" w:rsidP="00DB7E99">
      <w:pPr>
        <w:numPr>
          <w:ilvl w:val="0"/>
          <w:numId w:val="4"/>
        </w:numPr>
      </w:pPr>
      <w:r w:rsidRPr="00DB7E99">
        <w:t>Model governance</w:t>
      </w:r>
    </w:p>
    <w:p w14:paraId="6AD16CE9" w14:textId="77777777" w:rsidR="00DB7E99" w:rsidRPr="00DB7E99" w:rsidRDefault="00DB7E99" w:rsidP="00DB7E99">
      <w:pPr>
        <w:numPr>
          <w:ilvl w:val="0"/>
          <w:numId w:val="4"/>
        </w:numPr>
      </w:pPr>
      <w:r w:rsidRPr="00DB7E99">
        <w:t>Explainability</w:t>
      </w:r>
    </w:p>
    <w:p w14:paraId="7F4C201A" w14:textId="77777777" w:rsidR="00DB7E99" w:rsidRPr="00DB7E99" w:rsidRDefault="00DB7E99" w:rsidP="00DB7E99">
      <w:pPr>
        <w:numPr>
          <w:ilvl w:val="0"/>
          <w:numId w:val="4"/>
        </w:numPr>
      </w:pPr>
      <w:r w:rsidRPr="00DB7E99">
        <w:t>Bias monitoring</w:t>
      </w:r>
    </w:p>
    <w:p w14:paraId="26787038" w14:textId="77777777" w:rsidR="00DB7E99" w:rsidRPr="00DB7E99" w:rsidRDefault="00DB7E99" w:rsidP="00DB7E99">
      <w:pPr>
        <w:numPr>
          <w:ilvl w:val="0"/>
          <w:numId w:val="4"/>
        </w:numPr>
      </w:pPr>
      <w:r w:rsidRPr="00DB7E99">
        <w:t>Drift monitoring</w:t>
      </w:r>
    </w:p>
    <w:p w14:paraId="7575E809" w14:textId="77777777" w:rsidR="00DB7E99" w:rsidRPr="00DB7E99" w:rsidRDefault="00DB7E99" w:rsidP="00DB7E99">
      <w:pPr>
        <w:numPr>
          <w:ilvl w:val="0"/>
          <w:numId w:val="4"/>
        </w:numPr>
      </w:pPr>
      <w:r w:rsidRPr="00DB7E99">
        <w:t>Clinical safety controls</w:t>
      </w:r>
    </w:p>
    <w:p w14:paraId="47539D5A" w14:textId="77777777" w:rsidR="00DB7E99" w:rsidRPr="00DB7E99" w:rsidRDefault="00DB7E99" w:rsidP="00DB7E99">
      <w:pPr>
        <w:numPr>
          <w:ilvl w:val="0"/>
          <w:numId w:val="4"/>
        </w:numPr>
      </w:pPr>
      <w:r w:rsidRPr="00DB7E99">
        <w:t>Human oversight</w:t>
      </w:r>
    </w:p>
    <w:p w14:paraId="6DC857BD" w14:textId="77777777" w:rsidR="00DB7E99" w:rsidRPr="00DB7E99" w:rsidRDefault="00DB7E99" w:rsidP="00DB7E99">
      <w:pPr>
        <w:numPr>
          <w:ilvl w:val="0"/>
          <w:numId w:val="4"/>
        </w:numPr>
      </w:pPr>
      <w:r w:rsidRPr="00DB7E99">
        <w:t>Executive governance</w:t>
      </w:r>
    </w:p>
    <w:p w14:paraId="39DAE9E4" w14:textId="77777777" w:rsidR="00DB7E99" w:rsidRPr="00DB7E99" w:rsidRDefault="00DB7E99" w:rsidP="00DB7E99">
      <w:r w:rsidRPr="00DB7E99">
        <w:lastRenderedPageBreak/>
        <w:t>This ensures AI adoption remains transparent, accountable, and aligned with organizational and regulatory expectations.</w:t>
      </w:r>
    </w:p>
    <w:p w14:paraId="58AA4BEE" w14:textId="793C3764" w:rsidR="00DB7E99" w:rsidRPr="00DB7E99" w:rsidRDefault="00DB7E99" w:rsidP="00DB7E99">
      <w:r w:rsidRPr="00DB7E99">
        <w:rPr>
          <w:b/>
          <w:bCs/>
        </w:rPr>
        <w:t>Executive Intelligence</w:t>
      </w:r>
    </w:p>
    <w:p w14:paraId="182FC1F4" w14:textId="77777777" w:rsidR="00DB7E99" w:rsidRPr="00DB7E99" w:rsidRDefault="00DB7E99" w:rsidP="00DB7E99">
      <w:proofErr w:type="spellStart"/>
      <w:r w:rsidRPr="00DB7E99">
        <w:t>HealthDataIQ</w:t>
      </w:r>
      <w:proofErr w:type="spellEnd"/>
      <w:r w:rsidRPr="00DB7E99">
        <w:t>™ moves beyond operational dashboards by providing executive visibility into enterprise performance across:</w:t>
      </w:r>
    </w:p>
    <w:p w14:paraId="7B3074F8" w14:textId="77777777" w:rsidR="00DB7E99" w:rsidRPr="00DB7E99" w:rsidRDefault="00DB7E99" w:rsidP="00DB7E99">
      <w:pPr>
        <w:numPr>
          <w:ilvl w:val="0"/>
          <w:numId w:val="5"/>
        </w:numPr>
      </w:pPr>
      <w:r w:rsidRPr="00DB7E99">
        <w:t>Governance maturity</w:t>
      </w:r>
    </w:p>
    <w:p w14:paraId="0D044B4D" w14:textId="77777777" w:rsidR="00DB7E99" w:rsidRPr="00DB7E99" w:rsidRDefault="00DB7E99" w:rsidP="00DB7E99">
      <w:pPr>
        <w:numPr>
          <w:ilvl w:val="0"/>
          <w:numId w:val="5"/>
        </w:numPr>
      </w:pPr>
      <w:r w:rsidRPr="00DB7E99">
        <w:t>Metadata readiness</w:t>
      </w:r>
    </w:p>
    <w:p w14:paraId="78C99087" w14:textId="77777777" w:rsidR="00DB7E99" w:rsidRPr="00DB7E99" w:rsidRDefault="00DB7E99" w:rsidP="00DB7E99">
      <w:pPr>
        <w:numPr>
          <w:ilvl w:val="0"/>
          <w:numId w:val="5"/>
        </w:numPr>
      </w:pPr>
      <w:r w:rsidRPr="00DB7E99">
        <w:t>Data quality</w:t>
      </w:r>
    </w:p>
    <w:p w14:paraId="67BA76CA" w14:textId="77777777" w:rsidR="00DB7E99" w:rsidRPr="00DB7E99" w:rsidRDefault="00DB7E99" w:rsidP="00DB7E99">
      <w:pPr>
        <w:numPr>
          <w:ilvl w:val="0"/>
          <w:numId w:val="5"/>
        </w:numPr>
      </w:pPr>
      <w:r w:rsidRPr="00DB7E99">
        <w:t>Interoperability</w:t>
      </w:r>
    </w:p>
    <w:p w14:paraId="776C0503" w14:textId="77777777" w:rsidR="00DB7E99" w:rsidRPr="00DB7E99" w:rsidRDefault="00DB7E99" w:rsidP="00DB7E99">
      <w:pPr>
        <w:numPr>
          <w:ilvl w:val="0"/>
          <w:numId w:val="5"/>
        </w:numPr>
      </w:pPr>
      <w:r w:rsidRPr="00DB7E99">
        <w:t>Responsible AI</w:t>
      </w:r>
    </w:p>
    <w:p w14:paraId="060937EF" w14:textId="77777777" w:rsidR="00DB7E99" w:rsidRPr="00DB7E99" w:rsidRDefault="00DB7E99" w:rsidP="00DB7E99">
      <w:pPr>
        <w:numPr>
          <w:ilvl w:val="0"/>
          <w:numId w:val="5"/>
        </w:numPr>
      </w:pPr>
      <w:r w:rsidRPr="00DB7E99">
        <w:t>Transformation progress</w:t>
      </w:r>
    </w:p>
    <w:p w14:paraId="2AB37868" w14:textId="77777777" w:rsidR="00DB7E99" w:rsidRPr="00DB7E99" w:rsidRDefault="00DB7E99" w:rsidP="00DB7E99">
      <w:pPr>
        <w:numPr>
          <w:ilvl w:val="0"/>
          <w:numId w:val="5"/>
        </w:numPr>
      </w:pPr>
      <w:r w:rsidRPr="00DB7E99">
        <w:t>Strategic risks</w:t>
      </w:r>
    </w:p>
    <w:p w14:paraId="421F0A8B" w14:textId="77777777" w:rsidR="00DB7E99" w:rsidRPr="00DB7E99" w:rsidRDefault="00DB7E99" w:rsidP="00DB7E99">
      <w:pPr>
        <w:numPr>
          <w:ilvl w:val="0"/>
          <w:numId w:val="5"/>
        </w:numPr>
      </w:pPr>
      <w:r w:rsidRPr="00DB7E99">
        <w:t>Value realization</w:t>
      </w:r>
    </w:p>
    <w:p w14:paraId="5DB3FE1D" w14:textId="77777777" w:rsidR="00DB7E99" w:rsidRDefault="00DB7E99" w:rsidP="00DB7E99">
      <w:r w:rsidRPr="00DB7E99">
        <w:t>The emphasis is not simply reporting data but enabling informed executive decision-</w:t>
      </w:r>
      <w:proofErr w:type="spellStart"/>
      <w:r w:rsidRPr="00DB7E99">
        <w:t>makin</w:t>
      </w:r>
      <w:r>
        <w:t>g</w:t>
      </w:r>
      <w:proofErr w:type="spellEnd"/>
    </w:p>
    <w:p w14:paraId="1B69D19E" w14:textId="14FD8A6C" w:rsidR="00DB7E99" w:rsidRPr="00DB7E99" w:rsidRDefault="00DB7E99" w:rsidP="00DB7E99">
      <w:r w:rsidRPr="00DB7E99">
        <w:rPr>
          <w:b/>
          <w:bCs/>
        </w:rPr>
        <w:t>Digital Health Transformation Framework</w:t>
      </w:r>
    </w:p>
    <w:p w14:paraId="459B4FE6" w14:textId="77777777" w:rsidR="00DB7E99" w:rsidRPr="00DB7E99" w:rsidRDefault="00DB7E99" w:rsidP="00DB7E99">
      <w:r w:rsidRPr="00DB7E99">
        <w:t>Transformation is approached as a structured lifecycle:</w:t>
      </w:r>
    </w:p>
    <w:p w14:paraId="7254F88D" w14:textId="77777777" w:rsidR="00DB7E99" w:rsidRPr="00DB7E99" w:rsidRDefault="00DB7E99" w:rsidP="00DB7E99">
      <w:r w:rsidRPr="00DB7E99">
        <w:rPr>
          <w:b/>
          <w:bCs/>
        </w:rPr>
        <w:t>Current State Assessment</w:t>
      </w:r>
    </w:p>
    <w:p w14:paraId="40D03CCC" w14:textId="77777777" w:rsidR="00DB7E99" w:rsidRPr="00DB7E99" w:rsidRDefault="00DB7E99" w:rsidP="00DB7E99">
      <w:r w:rsidRPr="00DB7E99">
        <w:t>↓</w:t>
      </w:r>
    </w:p>
    <w:p w14:paraId="0FB93674" w14:textId="77777777" w:rsidR="00DB7E99" w:rsidRPr="00DB7E99" w:rsidRDefault="00DB7E99" w:rsidP="00DB7E99">
      <w:r w:rsidRPr="00DB7E99">
        <w:rPr>
          <w:b/>
          <w:bCs/>
        </w:rPr>
        <w:t>Governance Foundation</w:t>
      </w:r>
    </w:p>
    <w:p w14:paraId="4F6AB989" w14:textId="77777777" w:rsidR="00DB7E99" w:rsidRPr="00DB7E99" w:rsidRDefault="00DB7E99" w:rsidP="00DB7E99">
      <w:r w:rsidRPr="00DB7E99">
        <w:t>↓</w:t>
      </w:r>
    </w:p>
    <w:p w14:paraId="4C5C9BDA" w14:textId="77777777" w:rsidR="00DB7E99" w:rsidRPr="00DB7E99" w:rsidRDefault="00DB7E99" w:rsidP="00DB7E99">
      <w:r w:rsidRPr="00DB7E99">
        <w:rPr>
          <w:b/>
          <w:bCs/>
        </w:rPr>
        <w:t>Metadata &amp; Data Quality</w:t>
      </w:r>
    </w:p>
    <w:p w14:paraId="17D3E74B" w14:textId="77777777" w:rsidR="00DB7E99" w:rsidRPr="00DB7E99" w:rsidRDefault="00DB7E99" w:rsidP="00DB7E99">
      <w:r w:rsidRPr="00DB7E99">
        <w:t>↓</w:t>
      </w:r>
    </w:p>
    <w:p w14:paraId="375CEDB5" w14:textId="77777777" w:rsidR="00DB7E99" w:rsidRPr="00DB7E99" w:rsidRDefault="00DB7E99" w:rsidP="00DB7E99">
      <w:r w:rsidRPr="00DB7E99">
        <w:rPr>
          <w:b/>
          <w:bCs/>
        </w:rPr>
        <w:t>Interoperability Enablement</w:t>
      </w:r>
    </w:p>
    <w:p w14:paraId="0317FAD8" w14:textId="77777777" w:rsidR="00DB7E99" w:rsidRPr="00DB7E99" w:rsidRDefault="00DB7E99" w:rsidP="00DB7E99">
      <w:r w:rsidRPr="00DB7E99">
        <w:t>↓</w:t>
      </w:r>
    </w:p>
    <w:p w14:paraId="49FEEBE3" w14:textId="77777777" w:rsidR="00DB7E99" w:rsidRPr="00DB7E99" w:rsidRDefault="00DB7E99" w:rsidP="00DB7E99">
      <w:r w:rsidRPr="00DB7E99">
        <w:rPr>
          <w:b/>
          <w:bCs/>
        </w:rPr>
        <w:t>Responsible AI Adoption</w:t>
      </w:r>
    </w:p>
    <w:p w14:paraId="53AC3EE1" w14:textId="77777777" w:rsidR="00DB7E99" w:rsidRPr="00DB7E99" w:rsidRDefault="00DB7E99" w:rsidP="00DB7E99">
      <w:r w:rsidRPr="00DB7E99">
        <w:t>↓</w:t>
      </w:r>
    </w:p>
    <w:p w14:paraId="11F51F4C" w14:textId="77777777" w:rsidR="00DB7E99" w:rsidRPr="00DB7E99" w:rsidRDefault="00DB7E99" w:rsidP="00DB7E99">
      <w:r w:rsidRPr="00DB7E99">
        <w:rPr>
          <w:b/>
          <w:bCs/>
        </w:rPr>
        <w:t>Executive Intelligence</w:t>
      </w:r>
    </w:p>
    <w:p w14:paraId="03BE6D1F" w14:textId="77777777" w:rsidR="00DB7E99" w:rsidRPr="00DB7E99" w:rsidRDefault="00DB7E99" w:rsidP="00DB7E99">
      <w:r w:rsidRPr="00DB7E99">
        <w:lastRenderedPageBreak/>
        <w:t>↓</w:t>
      </w:r>
    </w:p>
    <w:p w14:paraId="3B6CEED1" w14:textId="77777777" w:rsidR="00DB7E99" w:rsidRPr="00DB7E99" w:rsidRDefault="00DB7E99" w:rsidP="00DB7E99">
      <w:r w:rsidRPr="00DB7E99">
        <w:rPr>
          <w:b/>
          <w:bCs/>
        </w:rPr>
        <w:t>Value Realization</w:t>
      </w:r>
    </w:p>
    <w:p w14:paraId="5D129660" w14:textId="77777777" w:rsidR="00DB7E99" w:rsidRPr="00DB7E99" w:rsidRDefault="00DB7E99" w:rsidP="00DB7E99">
      <w:r w:rsidRPr="00DB7E99">
        <w:t>↓</w:t>
      </w:r>
    </w:p>
    <w:p w14:paraId="2D1FC189" w14:textId="77777777" w:rsidR="00DB7E99" w:rsidRPr="00DB7E99" w:rsidRDefault="00DB7E99" w:rsidP="00DB7E99">
      <w:r w:rsidRPr="00DB7E99">
        <w:rPr>
          <w:b/>
          <w:bCs/>
        </w:rPr>
        <w:t>Continuous Improvement</w:t>
      </w:r>
    </w:p>
    <w:p w14:paraId="36506462" w14:textId="77777777" w:rsidR="00DB7E99" w:rsidRPr="00DB7E99" w:rsidRDefault="00DB7E99" w:rsidP="00DB7E99">
      <w:r w:rsidRPr="00DB7E99">
        <w:t>This progression aligns technical capabilities with measurable organizational outcomes.</w:t>
      </w:r>
    </w:p>
    <w:p w14:paraId="26A05BA1" w14:textId="3E8A6BA2" w:rsidR="00DB7E99" w:rsidRPr="00DB7E99" w:rsidRDefault="00DB7E99" w:rsidP="00DB7E99">
      <w:r w:rsidRPr="00DB7E99">
        <w:rPr>
          <w:b/>
          <w:bCs/>
        </w:rPr>
        <w:t>Strategic Business Value</w:t>
      </w:r>
    </w:p>
    <w:p w14:paraId="70E7EDAD" w14:textId="77777777" w:rsidR="00DB7E99" w:rsidRPr="00DB7E99" w:rsidRDefault="00DB7E99" w:rsidP="00DB7E99">
      <w:proofErr w:type="spellStart"/>
      <w:r w:rsidRPr="00DB7E99">
        <w:t>HealthDataIQ</w:t>
      </w:r>
      <w:proofErr w:type="spellEnd"/>
      <w:r w:rsidRPr="00DB7E99">
        <w:t>™ demonstrates how healthcare organizations can:</w:t>
      </w:r>
    </w:p>
    <w:p w14:paraId="0C95FCEA" w14:textId="77777777" w:rsidR="00DB7E99" w:rsidRPr="00DB7E99" w:rsidRDefault="00DB7E99" w:rsidP="00DB7E99">
      <w:pPr>
        <w:numPr>
          <w:ilvl w:val="0"/>
          <w:numId w:val="6"/>
        </w:numPr>
      </w:pPr>
      <w:r w:rsidRPr="00DB7E99">
        <w:t>Establish trusted enterprise data</w:t>
      </w:r>
    </w:p>
    <w:p w14:paraId="7114423F" w14:textId="77777777" w:rsidR="00DB7E99" w:rsidRPr="00DB7E99" w:rsidRDefault="00DB7E99" w:rsidP="00DB7E99">
      <w:pPr>
        <w:numPr>
          <w:ilvl w:val="0"/>
          <w:numId w:val="6"/>
        </w:numPr>
      </w:pPr>
      <w:r w:rsidRPr="00DB7E99">
        <w:t>Improve governance and stewardship</w:t>
      </w:r>
    </w:p>
    <w:p w14:paraId="313E4F4B" w14:textId="77777777" w:rsidR="00DB7E99" w:rsidRPr="00DB7E99" w:rsidRDefault="00DB7E99" w:rsidP="00DB7E99">
      <w:pPr>
        <w:numPr>
          <w:ilvl w:val="0"/>
          <w:numId w:val="6"/>
        </w:numPr>
      </w:pPr>
      <w:r w:rsidRPr="00DB7E99">
        <w:t>Increase data quality and consistency</w:t>
      </w:r>
    </w:p>
    <w:p w14:paraId="3E74B302" w14:textId="77777777" w:rsidR="00DB7E99" w:rsidRPr="00DB7E99" w:rsidRDefault="00DB7E99" w:rsidP="00DB7E99">
      <w:pPr>
        <w:numPr>
          <w:ilvl w:val="0"/>
          <w:numId w:val="6"/>
        </w:numPr>
      </w:pPr>
      <w:r w:rsidRPr="00DB7E99">
        <w:t>Strengthen interoperability and standards adoption</w:t>
      </w:r>
    </w:p>
    <w:p w14:paraId="1E042780" w14:textId="77777777" w:rsidR="00DB7E99" w:rsidRPr="00DB7E99" w:rsidRDefault="00DB7E99" w:rsidP="00DB7E99">
      <w:pPr>
        <w:numPr>
          <w:ilvl w:val="0"/>
          <w:numId w:val="6"/>
        </w:numPr>
      </w:pPr>
      <w:r w:rsidRPr="00DB7E99">
        <w:t>Scale responsible AI safely</w:t>
      </w:r>
    </w:p>
    <w:p w14:paraId="206C0FD3" w14:textId="77777777" w:rsidR="00DB7E99" w:rsidRPr="00DB7E99" w:rsidRDefault="00DB7E99" w:rsidP="00DB7E99">
      <w:pPr>
        <w:numPr>
          <w:ilvl w:val="0"/>
          <w:numId w:val="6"/>
        </w:numPr>
      </w:pPr>
      <w:r w:rsidRPr="00DB7E99">
        <w:t>Improve executive visibility</w:t>
      </w:r>
    </w:p>
    <w:p w14:paraId="6CA7DF93" w14:textId="77777777" w:rsidR="00DB7E99" w:rsidRPr="00DB7E99" w:rsidRDefault="00DB7E99" w:rsidP="00DB7E99">
      <w:pPr>
        <w:numPr>
          <w:ilvl w:val="0"/>
          <w:numId w:val="6"/>
        </w:numPr>
      </w:pPr>
      <w:r w:rsidRPr="00DB7E99">
        <w:t>Accelerate digital transformation</w:t>
      </w:r>
    </w:p>
    <w:p w14:paraId="7F390701" w14:textId="77777777" w:rsidR="00DB7E99" w:rsidRPr="00DB7E99" w:rsidRDefault="00DB7E99" w:rsidP="00DB7E99">
      <w:pPr>
        <w:numPr>
          <w:ilvl w:val="0"/>
          <w:numId w:val="6"/>
        </w:numPr>
      </w:pPr>
      <w:r w:rsidRPr="00DB7E99">
        <w:t>Track measurable business value and ROI</w:t>
      </w:r>
    </w:p>
    <w:p w14:paraId="19E654C5" w14:textId="45770738" w:rsidR="00DB7E99" w:rsidRPr="00DB7E99" w:rsidRDefault="00DB7E99" w:rsidP="00DB7E99">
      <w:r w:rsidRPr="00DB7E99">
        <w:rPr>
          <w:b/>
          <w:bCs/>
        </w:rPr>
        <w:t>Key Lessons Learned</w:t>
      </w:r>
    </w:p>
    <w:p w14:paraId="344EC8A8" w14:textId="77777777" w:rsidR="00DB7E99" w:rsidRPr="00DB7E99" w:rsidRDefault="00DB7E99" w:rsidP="00DB7E99">
      <w:r w:rsidRPr="00DB7E99">
        <w:t xml:space="preserve">The development of </w:t>
      </w:r>
      <w:proofErr w:type="spellStart"/>
      <w:r w:rsidRPr="00DB7E99">
        <w:t>HealthDataIQ</w:t>
      </w:r>
      <w:proofErr w:type="spellEnd"/>
      <w:r w:rsidRPr="00DB7E99">
        <w:t>™ reinforced several important principles:</w:t>
      </w:r>
    </w:p>
    <w:p w14:paraId="4D74AC9F" w14:textId="77777777" w:rsidR="00DB7E99" w:rsidRPr="00DB7E99" w:rsidRDefault="00DB7E99" w:rsidP="00DB7E99">
      <w:pPr>
        <w:numPr>
          <w:ilvl w:val="0"/>
          <w:numId w:val="7"/>
        </w:numPr>
      </w:pPr>
      <w:r w:rsidRPr="00DB7E99">
        <w:t>Governance is the foundation of enterprise healthcare intelligence.</w:t>
      </w:r>
    </w:p>
    <w:p w14:paraId="100F3691" w14:textId="77777777" w:rsidR="00DB7E99" w:rsidRPr="00DB7E99" w:rsidRDefault="00DB7E99" w:rsidP="00DB7E99">
      <w:pPr>
        <w:numPr>
          <w:ilvl w:val="0"/>
          <w:numId w:val="7"/>
        </w:numPr>
      </w:pPr>
      <w:r w:rsidRPr="00DB7E99">
        <w:t>Metadata management is a prerequisite for trusted analytics and AI.</w:t>
      </w:r>
    </w:p>
    <w:p w14:paraId="32AD143F" w14:textId="77777777" w:rsidR="00DB7E99" w:rsidRPr="00DB7E99" w:rsidRDefault="00DB7E99" w:rsidP="00DB7E99">
      <w:pPr>
        <w:numPr>
          <w:ilvl w:val="0"/>
          <w:numId w:val="7"/>
        </w:numPr>
      </w:pPr>
      <w:r w:rsidRPr="00DB7E99">
        <w:t>Interoperability is a strategic capability, not merely a technical implementation.</w:t>
      </w:r>
    </w:p>
    <w:p w14:paraId="34EE77E0" w14:textId="77777777" w:rsidR="00DB7E99" w:rsidRPr="00DB7E99" w:rsidRDefault="00DB7E99" w:rsidP="00DB7E99">
      <w:pPr>
        <w:numPr>
          <w:ilvl w:val="0"/>
          <w:numId w:val="7"/>
        </w:numPr>
      </w:pPr>
      <w:r w:rsidRPr="00DB7E99">
        <w:t>Responsible AI requires governance before deployment.</w:t>
      </w:r>
    </w:p>
    <w:p w14:paraId="3B798EB0" w14:textId="77777777" w:rsidR="00DB7E99" w:rsidRPr="00DB7E99" w:rsidRDefault="00DB7E99" w:rsidP="00DB7E99">
      <w:pPr>
        <w:numPr>
          <w:ilvl w:val="0"/>
          <w:numId w:val="7"/>
        </w:numPr>
      </w:pPr>
      <w:r w:rsidRPr="00DB7E99">
        <w:t>Executive intelligence depends on integrating governance, metadata, interoperability, and AI into a unified ecosystem.</w:t>
      </w:r>
    </w:p>
    <w:p w14:paraId="704B1828" w14:textId="77777777" w:rsidR="00DB7E99" w:rsidRDefault="00DB7E99" w:rsidP="00DB7E99">
      <w:pPr>
        <w:numPr>
          <w:ilvl w:val="0"/>
          <w:numId w:val="7"/>
        </w:numPr>
      </w:pPr>
      <w:r w:rsidRPr="00DB7E99">
        <w:t>Sustainable digital transformation must be measured through value realization rather than technology adoption alone.</w:t>
      </w:r>
    </w:p>
    <w:p w14:paraId="11231302" w14:textId="320B2304" w:rsidR="00DB7E99" w:rsidRPr="00DB7E99" w:rsidRDefault="00DB7E99" w:rsidP="00DB7E99">
      <w:r w:rsidRPr="00DB7E99">
        <w:rPr>
          <w:b/>
          <w:bCs/>
        </w:rPr>
        <w:t xml:space="preserve"> </w:t>
      </w:r>
      <w:r w:rsidRPr="00DB7E99">
        <w:rPr>
          <w:b/>
          <w:bCs/>
        </w:rPr>
        <w:t>Strategic Positioning</w:t>
      </w:r>
    </w:p>
    <w:p w14:paraId="099CF8BD" w14:textId="77777777" w:rsidR="00DB7E99" w:rsidRPr="00DB7E99" w:rsidRDefault="00DB7E99" w:rsidP="00DB7E99">
      <w:proofErr w:type="spellStart"/>
      <w:r w:rsidRPr="00DB7E99">
        <w:t>HealthDataIQ</w:t>
      </w:r>
      <w:proofErr w:type="spellEnd"/>
      <w:r w:rsidRPr="00DB7E99">
        <w:t>™ is not intended to replace Electronic Health Records or analytics platforms.</w:t>
      </w:r>
    </w:p>
    <w:p w14:paraId="65FF294C" w14:textId="77777777" w:rsidR="00DB7E99" w:rsidRPr="00DB7E99" w:rsidRDefault="00DB7E99" w:rsidP="00DB7E99">
      <w:r w:rsidRPr="00DB7E99">
        <w:lastRenderedPageBreak/>
        <w:t xml:space="preserve">Instead, it serves as an </w:t>
      </w:r>
      <w:r w:rsidRPr="00DB7E99">
        <w:rPr>
          <w:b/>
          <w:bCs/>
        </w:rPr>
        <w:t>Enterprise Healthcare Informatics Operating System (HEOS)</w:t>
      </w:r>
      <w:r w:rsidRPr="00DB7E99">
        <w:t xml:space="preserve"> that orchestrates governance, metadata, interoperability, responsible AI, executive intelligence, and transformation management across the healthcare enterprise.</w:t>
      </w:r>
    </w:p>
    <w:p w14:paraId="08E0431F" w14:textId="77777777" w:rsidR="00DB7E99" w:rsidRPr="00DB7E99" w:rsidRDefault="00DB7E99" w:rsidP="00DB7E99">
      <w:r w:rsidRPr="00DB7E99">
        <w:t>It provides a conceptual and operational blueprint for organizations seeking to become intelligent, connected, and continuously learning health systems.</w:t>
      </w:r>
    </w:p>
    <w:p w14:paraId="09F7D880" w14:textId="5EDD2839" w:rsidR="00DB7E99" w:rsidRPr="00DB7E99" w:rsidRDefault="00DB7E99" w:rsidP="00DB7E99">
      <w:r w:rsidRPr="00DB7E99">
        <w:rPr>
          <w:b/>
          <w:bCs/>
        </w:rPr>
        <w:t>Conclusion</w:t>
      </w:r>
    </w:p>
    <w:p w14:paraId="04395842" w14:textId="77777777" w:rsidR="00DB7E99" w:rsidRPr="00DB7E99" w:rsidRDefault="00DB7E99" w:rsidP="00DB7E99">
      <w:proofErr w:type="spellStart"/>
      <w:r w:rsidRPr="00DB7E99">
        <w:t>HealthDataIQ</w:t>
      </w:r>
      <w:proofErr w:type="spellEnd"/>
      <w:r w:rsidRPr="00DB7E99">
        <w:t>™ demonstrates that successful healthcare transformation is not driven by dashboards, AI models, or technology platforms alone.</w:t>
      </w:r>
    </w:p>
    <w:p w14:paraId="26FB8078" w14:textId="77777777" w:rsidR="00DB7E99" w:rsidRPr="00DB7E99" w:rsidRDefault="00DB7E99" w:rsidP="00DB7E99">
      <w:r w:rsidRPr="00DB7E99">
        <w:t>Long-term success requires governed data, trusted metadata, interoperable systems, responsible AI governance, executive intelligence, and measurable value realization operating together as one integrated ecosystem.</w:t>
      </w:r>
    </w:p>
    <w:p w14:paraId="4ECA18D2" w14:textId="016D4087" w:rsidR="00DB7E99" w:rsidRPr="00DB7E99" w:rsidRDefault="00DB7E99" w:rsidP="00DB7E99">
      <w:r w:rsidRPr="00DB7E99">
        <w:t xml:space="preserve">By bringing these capabilities into a unified operating model, </w:t>
      </w:r>
      <w:proofErr w:type="spellStart"/>
      <w:r w:rsidRPr="00DB7E99">
        <w:t>HealthDataIQ</w:t>
      </w:r>
      <w:proofErr w:type="spellEnd"/>
      <w:r w:rsidRPr="00DB7E99">
        <w:t>™ illustrates how healthcare organizations can transform fragmented information landscapes into trusted knowledge, intelligent decisions, and sustainable business value.</w:t>
      </w:r>
    </w:p>
    <w:p w14:paraId="3A270050" w14:textId="77777777" w:rsidR="00DB7E99" w:rsidRPr="00DB7E99" w:rsidRDefault="00DB7E99" w:rsidP="00DB7E99">
      <w:pPr>
        <w:rPr>
          <w:b/>
          <w:bCs/>
        </w:rPr>
      </w:pPr>
      <w:r w:rsidRPr="00DB7E99">
        <w:rPr>
          <w:b/>
          <w:bCs/>
        </w:rPr>
        <w:t>Author</w:t>
      </w:r>
    </w:p>
    <w:p w14:paraId="0543D69B" w14:textId="77777777" w:rsidR="00DB7E99" w:rsidRPr="00DB7E99" w:rsidRDefault="00DB7E99" w:rsidP="00DB7E99">
      <w:r w:rsidRPr="00DB7E99">
        <w:rPr>
          <w:b/>
          <w:bCs/>
        </w:rPr>
        <w:t>Samuel Israel, MD</w:t>
      </w:r>
      <w:r w:rsidRPr="00DB7E99">
        <w:br/>
      </w:r>
      <w:r w:rsidRPr="00DB7E99">
        <w:rPr>
          <w:b/>
          <w:bCs/>
        </w:rPr>
        <w:t>Master of Information Technology (AI Specialization)</w:t>
      </w:r>
    </w:p>
    <w:p w14:paraId="168CAE1C" w14:textId="77777777" w:rsidR="00DB7E99" w:rsidRPr="00DB7E99" w:rsidRDefault="00DB7E99" w:rsidP="00DB7E99">
      <w:r w:rsidRPr="00DB7E99">
        <w:rPr>
          <w:b/>
          <w:bCs/>
        </w:rPr>
        <w:t>Healthcare AI • Clinical Informatics • Digital Health Transformation • Responsible AI Governance • Healthcare Interoperability • Executive Intelligence • Enterprise Healthcare Architecture</w:t>
      </w:r>
    </w:p>
    <w:p w14:paraId="2E002BAF" w14:textId="77777777" w:rsidR="00DB7E99" w:rsidRPr="00DB7E99" w:rsidRDefault="00DB7E99" w:rsidP="00DB7E99">
      <w:r w:rsidRPr="00DB7E99">
        <w:rPr>
          <w:b/>
          <w:bCs/>
        </w:rPr>
        <w:t>Career Vision:</w:t>
      </w:r>
      <w:r w:rsidRPr="00DB7E99">
        <w:br/>
        <w:t>Healthcare AI Specialist → Clinical Informatics Specialist → Healthcare AI Governance Lead → Digital Health Transformation Consultant → Enterprise Healthcare Intelligence Leader → Chief Data &amp; AI Officer (Healthcare)</w:t>
      </w:r>
    </w:p>
    <w:p w14:paraId="31F91757" w14:textId="77777777" w:rsidR="002A068B" w:rsidRDefault="002A068B"/>
    <w:sectPr w:rsidR="002A0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6A6E"/>
    <w:multiLevelType w:val="multilevel"/>
    <w:tmpl w:val="8CB6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47C78"/>
    <w:multiLevelType w:val="multilevel"/>
    <w:tmpl w:val="DBB0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E3CD7"/>
    <w:multiLevelType w:val="multilevel"/>
    <w:tmpl w:val="87D6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734B7D"/>
    <w:multiLevelType w:val="multilevel"/>
    <w:tmpl w:val="894C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661B5"/>
    <w:multiLevelType w:val="multilevel"/>
    <w:tmpl w:val="356C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E48EA"/>
    <w:multiLevelType w:val="multilevel"/>
    <w:tmpl w:val="F06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A7869"/>
    <w:multiLevelType w:val="multilevel"/>
    <w:tmpl w:val="5360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409461">
    <w:abstractNumId w:val="4"/>
  </w:num>
  <w:num w:numId="2" w16cid:durableId="651566478">
    <w:abstractNumId w:val="2"/>
  </w:num>
  <w:num w:numId="3" w16cid:durableId="1744906936">
    <w:abstractNumId w:val="0"/>
  </w:num>
  <w:num w:numId="4" w16cid:durableId="1072047261">
    <w:abstractNumId w:val="1"/>
  </w:num>
  <w:num w:numId="5" w16cid:durableId="273442415">
    <w:abstractNumId w:val="3"/>
  </w:num>
  <w:num w:numId="6" w16cid:durableId="863061032">
    <w:abstractNumId w:val="6"/>
  </w:num>
  <w:num w:numId="7" w16cid:durableId="17378974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E99"/>
    <w:rsid w:val="0011405E"/>
    <w:rsid w:val="002A068B"/>
    <w:rsid w:val="0063328D"/>
    <w:rsid w:val="00DB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9863D"/>
  <w15:chartTrackingRefBased/>
  <w15:docId w15:val="{A5418605-95DF-457E-8DE8-71471DEF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E99"/>
    <w:rPr>
      <w:rFonts w:eastAsiaTheme="majorEastAsia" w:cstheme="majorBidi"/>
      <w:color w:val="272727" w:themeColor="text1" w:themeTint="D8"/>
    </w:rPr>
  </w:style>
  <w:style w:type="paragraph" w:styleId="Title">
    <w:name w:val="Title"/>
    <w:basedOn w:val="Normal"/>
    <w:next w:val="Normal"/>
    <w:link w:val="TitleChar"/>
    <w:uiPriority w:val="10"/>
    <w:qFormat/>
    <w:rsid w:val="00DB7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E99"/>
    <w:pPr>
      <w:spacing w:before="160"/>
      <w:jc w:val="center"/>
    </w:pPr>
    <w:rPr>
      <w:i/>
      <w:iCs/>
      <w:color w:val="404040" w:themeColor="text1" w:themeTint="BF"/>
    </w:rPr>
  </w:style>
  <w:style w:type="character" w:customStyle="1" w:styleId="QuoteChar">
    <w:name w:val="Quote Char"/>
    <w:basedOn w:val="DefaultParagraphFont"/>
    <w:link w:val="Quote"/>
    <w:uiPriority w:val="29"/>
    <w:rsid w:val="00DB7E99"/>
    <w:rPr>
      <w:i/>
      <w:iCs/>
      <w:color w:val="404040" w:themeColor="text1" w:themeTint="BF"/>
    </w:rPr>
  </w:style>
  <w:style w:type="paragraph" w:styleId="ListParagraph">
    <w:name w:val="List Paragraph"/>
    <w:basedOn w:val="Normal"/>
    <w:uiPriority w:val="34"/>
    <w:qFormat/>
    <w:rsid w:val="00DB7E99"/>
    <w:pPr>
      <w:ind w:left="720"/>
      <w:contextualSpacing/>
    </w:pPr>
  </w:style>
  <w:style w:type="character" w:styleId="IntenseEmphasis">
    <w:name w:val="Intense Emphasis"/>
    <w:basedOn w:val="DefaultParagraphFont"/>
    <w:uiPriority w:val="21"/>
    <w:qFormat/>
    <w:rsid w:val="00DB7E99"/>
    <w:rPr>
      <w:i/>
      <w:iCs/>
      <w:color w:val="2F5496" w:themeColor="accent1" w:themeShade="BF"/>
    </w:rPr>
  </w:style>
  <w:style w:type="paragraph" w:styleId="IntenseQuote">
    <w:name w:val="Intense Quote"/>
    <w:basedOn w:val="Normal"/>
    <w:next w:val="Normal"/>
    <w:link w:val="IntenseQuoteChar"/>
    <w:uiPriority w:val="30"/>
    <w:qFormat/>
    <w:rsid w:val="00DB7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E99"/>
    <w:rPr>
      <w:i/>
      <w:iCs/>
      <w:color w:val="2F5496" w:themeColor="accent1" w:themeShade="BF"/>
    </w:rPr>
  </w:style>
  <w:style w:type="character" w:styleId="IntenseReference">
    <w:name w:val="Intense Reference"/>
    <w:basedOn w:val="DefaultParagraphFont"/>
    <w:uiPriority w:val="32"/>
    <w:qFormat/>
    <w:rsid w:val="00DB7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1058</Words>
  <Characters>6031</Characters>
  <Application>Microsoft Office Word</Application>
  <DocSecurity>0</DocSecurity>
  <Lines>50</Lines>
  <Paragraphs>14</Paragraphs>
  <ScaleCrop>false</ScaleCrop>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SAMUEL ISRAEL</dc:creator>
  <cp:keywords/>
  <dc:description/>
  <cp:lastModifiedBy>DR SAMUEL ISRAEL</cp:lastModifiedBy>
  <cp:revision>1</cp:revision>
  <dcterms:created xsi:type="dcterms:W3CDTF">2026-06-15T11:47:00Z</dcterms:created>
  <dcterms:modified xsi:type="dcterms:W3CDTF">2026-06-15T11:51:00Z</dcterms:modified>
</cp:coreProperties>
</file>