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Radiology</w:t>
      </w:r>
    </w:p>
    <w:p>
      <w:r>
        <w:rPr>
          <w:rFonts w:ascii="Arial" w:hAnsi="Arial"/>
          <w:sz w:val="18"/>
        </w:rPr>
        <w:t>Central Medical Complex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DOC-0005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عمر حسن</w:t>
        <w:br/>
      </w:r>
      <w:r>
        <w:rPr>
          <w:rFonts w:ascii="Arial" w:hAnsi="Arial"/>
          <w:sz w:val="18"/>
        </w:rPr>
        <w:t>Civil ID: 289315965536</w:t>
        <w:br/>
      </w:r>
      <w:r>
        <w:rPr>
          <w:rFonts w:ascii="Arial" w:hAnsi="Arial"/>
          <w:sz w:val="18"/>
        </w:rPr>
        <w:t>MRN: MRN-876783</w:t>
        <w:br/>
      </w:r>
      <w:r>
        <w:rPr>
          <w:rFonts w:ascii="Arial" w:hAnsi="Arial"/>
          <w:sz w:val="18"/>
        </w:rPr>
        <w:t>Visit Number: VIS-2025-38215</w:t>
        <w:br/>
      </w:r>
      <w:r>
        <w:rPr>
          <w:rFonts w:ascii="Arial" w:hAnsi="Arial"/>
          <w:sz w:val="18"/>
        </w:rPr>
        <w:t>Date of Birth: 15/06/1989</w:t>
        <w:br/>
      </w:r>
      <w:r>
        <w:rPr>
          <w:rFonts w:ascii="Arial" w:hAnsi="Arial"/>
          <w:sz w:val="18"/>
        </w:rPr>
        <w:t>Phone: +965 59949802</w:t>
        <w:br/>
      </w:r>
      <w:r>
        <w:rPr>
          <w:rFonts w:ascii="Arial" w:hAnsi="Arial"/>
          <w:sz w:val="18"/>
        </w:rPr>
        <w:t>Email: yousef.al-mutairi@example-health.test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RADIOLOGY DEPARTMENT</w:t>
        <w:br/>
      </w:r>
      <w:r>
        <w:rPr>
          <w:rFonts w:ascii="Arial" w:hAnsi="Arial"/>
          <w:sz w:val="18"/>
        </w:rPr>
        <w:t>Study: CT Chest with IV contrast</w:t>
        <w:br/>
      </w:r>
      <w:r>
        <w:rPr>
          <w:rFonts w:ascii="Arial" w:hAnsi="Arial"/>
          <w:sz w:val="18"/>
        </w:rPr>
        <w:t>Accession Number: ACC-2025-620252</w:t>
        <w:br/>
      </w:r>
      <w:r>
        <w:rPr>
          <w:rFonts w:ascii="Arial" w:hAnsi="Arial"/>
          <w:sz w:val="18"/>
        </w:rPr>
        <w:t>Order Date: 01/08/2026</w:t>
        <w:br/>
      </w:r>
      <w:r>
        <w:rPr>
          <w:rFonts w:ascii="Arial" w:hAnsi="Arial"/>
          <w:sz w:val="18"/>
        </w:rPr>
        <w:t>Clinical Indication: Persistent cough, fever, and shortness of breath.</w:t>
        <w:br/>
      </w:r>
      <w:r>
        <w:rPr>
          <w:rFonts w:ascii="Arial" w:hAnsi="Arial"/>
          <w:sz w:val="18"/>
        </w:rPr>
        <w:t>Technique: Helical CT acquisition from thoracic inlet through adrenal glands following IV contrast.</w:t>
        <w:br/>
      </w:r>
      <w:r>
        <w:rPr>
          <w:rFonts w:ascii="Arial" w:hAnsi="Arial"/>
          <w:sz w:val="18"/>
        </w:rPr>
        <w:t>Findings:</w:t>
        <w:br/>
      </w:r>
      <w:r>
        <w:rPr>
          <w:rFonts w:ascii="Arial" w:hAnsi="Arial"/>
          <w:sz w:val="18"/>
        </w:rPr>
        <w:t>- Heart size is within normal limits.</w:t>
        <w:br/>
      </w:r>
      <w:r>
        <w:rPr>
          <w:rFonts w:ascii="Arial" w:hAnsi="Arial"/>
          <w:sz w:val="18"/>
        </w:rPr>
        <w:t>- No focal air-space consolidation.</w:t>
        <w:br/>
      </w:r>
      <w:r>
        <w:rPr>
          <w:rFonts w:ascii="Arial" w:hAnsi="Arial"/>
          <w:sz w:val="18"/>
        </w:rPr>
        <w:t>- Mild bibasal dependent atelectatic changes.</w:t>
        <w:br/>
      </w:r>
      <w:r>
        <w:rPr>
          <w:rFonts w:ascii="Arial" w:hAnsi="Arial"/>
          <w:sz w:val="18"/>
        </w:rPr>
        <w:t>- No pleural or pericardial effusion.</w:t>
        <w:br/>
      </w:r>
      <w:r>
        <w:rPr>
          <w:rFonts w:ascii="Arial" w:hAnsi="Arial"/>
          <w:sz w:val="18"/>
        </w:rPr>
        <w:t>- No suspicious pulmonary mass.</w:t>
        <w:br/>
      </w:r>
      <w:r>
        <w:rPr>
          <w:rFonts w:ascii="Arial" w:hAnsi="Arial"/>
          <w:sz w:val="18"/>
        </w:rPr>
        <w:t>Impression:</w:t>
        <w:br/>
      </w:r>
      <w:r>
        <w:rPr>
          <w:rFonts w:ascii="Arial" w:hAnsi="Arial"/>
          <w:sz w:val="18"/>
        </w:rPr>
        <w:t>1. No acute cardiopulmonary abnormality.</w:t>
        <w:br/>
      </w:r>
      <w:r>
        <w:rPr>
          <w:rFonts w:ascii="Arial" w:hAnsi="Arial"/>
          <w:sz w:val="18"/>
        </w:rPr>
        <w:t>2. Mild bibasal atelectatic change.</w:t>
        <w:br/>
      </w:r>
      <w:r>
        <w:rPr>
          <w:rFonts w:ascii="Arial" w:hAnsi="Arial"/>
          <w:sz w:val="18"/>
        </w:rPr>
        <w:t>Reporting Radiologist: د. هدى العوضي</w:t>
        <w:br/>
      </w:r>
      <w:r>
        <w:rPr>
          <w:rFonts w:ascii="Arial" w:hAnsi="Arial"/>
          <w:sz w:val="18"/>
        </w:rPr>
        <w:t>Electronically signed: 02/08/2026 10:42</w:t>
        <w:br/>
      </w:r>
      <w:r>
        <w:rPr>
          <w:rFonts w:ascii="Arial" w:hAnsi="Arial"/>
          <w:sz w:val="18"/>
        </w:rPr>
        <w:t>Page 1 of 1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CHK-76983901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