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Operative Note</w:t>
      </w:r>
    </w:p>
    <w:p>
      <w:r>
        <w:rPr>
          <w:rFonts w:ascii="Arial" w:hAnsi="Arial"/>
          <w:sz w:val="18"/>
        </w:rPr>
        <w:t>مستشفى النور العام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DOC-0040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سلمى صالح</w:t>
        <w:br/>
      </w:r>
      <w:r>
        <w:rPr>
          <w:rFonts w:ascii="Arial" w:hAnsi="Arial"/>
          <w:sz w:val="18"/>
        </w:rPr>
        <w:t>الرقم المدني: 291248921122</w:t>
        <w:br/>
      </w:r>
      <w:r>
        <w:rPr>
          <w:rFonts w:ascii="Arial" w:hAnsi="Arial"/>
          <w:sz w:val="18"/>
        </w:rPr>
        <w:t>رقم الملف الطبي: MRN-520562</w:t>
        <w:br/>
      </w:r>
      <w:r>
        <w:rPr>
          <w:rFonts w:ascii="Arial" w:hAnsi="Arial"/>
          <w:sz w:val="18"/>
        </w:rPr>
        <w:t>رقم الزيارة: VIS-2024-70806</w:t>
        <w:br/>
      </w:r>
      <w:r>
        <w:rPr>
          <w:rFonts w:ascii="Arial" w:hAnsi="Arial"/>
          <w:sz w:val="18"/>
        </w:rPr>
        <w:t>تاريخ الميلاد: 23/01/2006</w:t>
        <w:br/>
      </w:r>
      <w:r>
        <w:rPr>
          <w:rFonts w:ascii="Arial" w:hAnsi="Arial"/>
          <w:sz w:val="18"/>
        </w:rPr>
        <w:t>الهاتف: +965 54228982</w:t>
        <w:br/>
      </w:r>
      <w:r>
        <w:rPr>
          <w:rFonts w:ascii="Arial" w:hAnsi="Arial"/>
          <w:sz w:val="18"/>
        </w:rPr>
        <w:t>البريد الإلكتروني: omar.al-harbi@example-health.test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OPERATIVE NOTE</w:t>
        <w:br/>
      </w:r>
      <w:r>
        <w:rPr>
          <w:rFonts w:ascii="Arial" w:hAnsi="Arial"/>
          <w:sz w:val="18"/>
        </w:rPr>
        <w:t>Preoperative Diagnosis: Acute appendicitis</w:t>
        <w:br/>
      </w:r>
      <w:r>
        <w:rPr>
          <w:rFonts w:ascii="Arial" w:hAnsi="Arial"/>
          <w:sz w:val="18"/>
        </w:rPr>
        <w:t>Postoperative Diagnosis: Acute appendicitis</w:t>
        <w:br/>
      </w:r>
      <w:r>
        <w:rPr>
          <w:rFonts w:ascii="Arial" w:hAnsi="Arial"/>
          <w:sz w:val="18"/>
        </w:rPr>
        <w:t>Procedure: Laparoscopic appendectomy</w:t>
        <w:br/>
      </w:r>
      <w:r>
        <w:rPr>
          <w:rFonts w:ascii="Arial" w:hAnsi="Arial"/>
          <w:sz w:val="18"/>
        </w:rPr>
        <w:t>Date/Time: 31/07/2026 18:25</w:t>
        <w:br/>
      </w:r>
      <w:r>
        <w:rPr>
          <w:rFonts w:ascii="Arial" w:hAnsi="Arial"/>
          <w:sz w:val="18"/>
        </w:rPr>
        <w:t>Surgeon: د. فيصل الرشيد</w:t>
        <w:br/>
      </w:r>
      <w:r>
        <w:rPr>
          <w:rFonts w:ascii="Arial" w:hAnsi="Arial"/>
          <w:sz w:val="18"/>
        </w:rPr>
        <w:t>Assistant: Dr. Lina Kareem</w:t>
        <w:br/>
      </w:r>
      <w:r>
        <w:rPr>
          <w:rFonts w:ascii="Arial" w:hAnsi="Arial"/>
          <w:sz w:val="18"/>
        </w:rPr>
        <w:t>Anesthetist: Dr. Youssef Nasser</w:t>
        <w:br/>
      </w:r>
      <w:r>
        <w:rPr>
          <w:rFonts w:ascii="Arial" w:hAnsi="Arial"/>
          <w:sz w:val="18"/>
        </w:rPr>
        <w:t>Findings:</w:t>
        <w:br/>
      </w:r>
      <w:r>
        <w:rPr>
          <w:rFonts w:ascii="Arial" w:hAnsi="Arial"/>
          <w:sz w:val="18"/>
        </w:rPr>
        <w:t>Inflamed non-perforated appendix with minimal pelvic fluid.</w:t>
        <w:br/>
      </w:r>
      <w:r>
        <w:rPr>
          <w:rFonts w:ascii="Arial" w:hAnsi="Arial"/>
          <w:sz w:val="18"/>
        </w:rPr>
        <w:t>Procedure Details:</w:t>
        <w:br/>
      </w:r>
      <w:r>
        <w:rPr>
          <w:rFonts w:ascii="Arial" w:hAnsi="Arial"/>
          <w:sz w:val="18"/>
        </w:rPr>
        <w:t>After induction of general anesthesia, pneumoperitoneum was established. Three ports were inserted. The mesoappendix was divided and the appendix was transected at the base using an endoscopic stapler.</w:t>
        <w:br/>
      </w:r>
      <w:r>
        <w:rPr>
          <w:rFonts w:ascii="Arial" w:hAnsi="Arial"/>
          <w:sz w:val="18"/>
        </w:rPr>
        <w:t>Estimated Blood Loss: 20 mL</w:t>
        <w:br/>
      </w:r>
      <w:r>
        <w:rPr>
          <w:rFonts w:ascii="Arial" w:hAnsi="Arial"/>
          <w:sz w:val="18"/>
        </w:rPr>
        <w:t>Specimen Sent to Pathology: Appendix, SP-2024-50038</w:t>
        <w:br/>
      </w:r>
      <w:r>
        <w:rPr>
          <w:rFonts w:ascii="Arial" w:hAnsi="Arial"/>
          <w:sz w:val="18"/>
        </w:rPr>
        <w:t>Complications: None</w:t>
        <w:br/>
      </w:r>
      <w:r>
        <w:rPr>
          <w:rFonts w:ascii="Arial" w:hAnsi="Arial"/>
          <w:sz w:val="18"/>
        </w:rPr>
        <w:t>Disposition: Stable to recovery room.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CHK-86928167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