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</w:t>
      </w:r>
    </w:p>
    <w:p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DOC-0125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Salma Al-Awadhi</w:t>
        <w:br/>
      </w:r>
      <w:r>
        <w:rPr>
          <w:rFonts w:ascii="Arial" w:hAnsi="Arial"/>
          <w:sz w:val="18"/>
        </w:rPr>
        <w:t>Civil ID: 294554613680</w:t>
        <w:br/>
      </w:r>
      <w:r>
        <w:rPr>
          <w:rFonts w:ascii="Arial" w:hAnsi="Arial"/>
          <w:sz w:val="18"/>
        </w:rPr>
        <w:t>MRN: MRN-578336</w:t>
        <w:br/>
      </w:r>
      <w:r>
        <w:rPr>
          <w:rFonts w:ascii="Arial" w:hAnsi="Arial"/>
          <w:sz w:val="18"/>
        </w:rPr>
        <w:t>Visit Number: VIS-2024-36033</w:t>
        <w:br/>
      </w:r>
      <w:r>
        <w:rPr>
          <w:rFonts w:ascii="Arial" w:hAnsi="Arial"/>
          <w:sz w:val="18"/>
        </w:rPr>
        <w:t>Date of Birth: 28/08/1958</w:t>
        <w:br/>
      </w:r>
      <w:r>
        <w:rPr>
          <w:rFonts w:ascii="Arial" w:hAnsi="Arial"/>
          <w:sz w:val="18"/>
        </w:rPr>
        <w:t>Phone: +965 51028214</w:t>
        <w:br/>
      </w:r>
      <w:r>
        <w:rPr>
          <w:rFonts w:ascii="Arial" w:hAnsi="Arial"/>
          <w:sz w:val="18"/>
        </w:rPr>
        <w:t>Email: fatima.al-awadhi@example-health.test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INTENSIVE CARE UNIT DAILY NOTE</w:t>
        <w:br/>
      </w:r>
      <w:r>
        <w:rPr>
          <w:rFonts w:ascii="Arial" w:hAnsi="Arial"/>
          <w:sz w:val="18"/>
        </w:rPr>
        <w:t>ICU Day: 4</w:t>
        <w:br/>
      </w:r>
      <w:r>
        <w:rPr>
          <w:rFonts w:ascii="Arial" w:hAnsi="Arial"/>
          <w:sz w:val="18"/>
        </w:rPr>
        <w:t>Consultant Intensivist: Dr. Abdullah Al-Fahad</w:t>
        <w:br/>
      </w:r>
      <w:r>
        <w:rPr>
          <w:rFonts w:ascii="Arial" w:hAnsi="Arial"/>
          <w:sz w:val="18"/>
        </w:rPr>
        <w:t>Primary Problem: Septic shock secondary to pneumonia.</w:t>
        <w:br/>
      </w:r>
      <w:r>
        <w:rPr>
          <w:rFonts w:ascii="Arial" w:hAnsi="Arial"/>
          <w:sz w:val="18"/>
        </w:rPr>
        <w:t>Airway/Breathing:</w:t>
        <w:br/>
      </w:r>
      <w:r>
        <w:rPr>
          <w:rFonts w:ascii="Arial" w:hAnsi="Arial"/>
          <w:sz w:val="18"/>
        </w:rPr>
        <w:t>Intubated; SIMV mode; FiO2 45%; PEEP 8 cmH2O.</w:t>
        <w:br/>
      </w:r>
      <w:r>
        <w:rPr>
          <w:rFonts w:ascii="Arial" w:hAnsi="Arial"/>
          <w:sz w:val="18"/>
        </w:rPr>
        <w:t>Circulation:</w:t>
        <w:br/>
      </w:r>
      <w:r>
        <w:rPr>
          <w:rFonts w:ascii="Arial" w:hAnsi="Arial"/>
          <w:sz w:val="18"/>
        </w:rPr>
        <w:t>Norepinephrine 0.08 mcg/kg/min. MAP 72 mmHg.</w:t>
        <w:br/>
      </w:r>
      <w:r>
        <w:rPr>
          <w:rFonts w:ascii="Arial" w:hAnsi="Arial"/>
          <w:sz w:val="18"/>
        </w:rPr>
        <w:t>Renal:</w:t>
        <w:br/>
      </w:r>
      <w:r>
        <w:rPr>
          <w:rFonts w:ascii="Arial" w:hAnsi="Arial"/>
          <w:sz w:val="18"/>
        </w:rPr>
        <w:t>Urine output 0.7 mL/kg/hr. Creatinine 1.8 mg/dL.</w:t>
        <w:br/>
      </w:r>
      <w:r>
        <w:rPr>
          <w:rFonts w:ascii="Arial" w:hAnsi="Arial"/>
          <w:sz w:val="18"/>
        </w:rPr>
        <w:t>Infection:</w:t>
        <w:br/>
      </w:r>
      <w:r>
        <w:rPr>
          <w:rFonts w:ascii="Arial" w:hAnsi="Arial"/>
          <w:sz w:val="18"/>
        </w:rPr>
        <w:t>Piperacillin/tazobactam continued. Blood cultures pending.</w:t>
        <w:br/>
      </w:r>
      <w:r>
        <w:rPr>
          <w:rFonts w:ascii="Arial" w:hAnsi="Arial"/>
          <w:sz w:val="18"/>
        </w:rPr>
        <w:t>Lines:</w:t>
        <w:br/>
      </w:r>
      <w:r>
        <w:rPr>
          <w:rFonts w:ascii="Arial" w:hAnsi="Arial"/>
          <w:sz w:val="18"/>
        </w:rPr>
        <w:t>Right internal jugular central line inserted 30/07/2026.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Wean vasopressor, spontaneous breathing trial, repeat lactate.</w:t>
        <w:br/>
      </w:r>
      <w:r>
        <w:rPr>
          <w:rFonts w:ascii="Arial" w:hAnsi="Arial"/>
          <w:sz w:val="18"/>
        </w:rPr>
        <w:t>Family Update:</w:t>
        <w:br/>
      </w:r>
      <w:r>
        <w:rPr>
          <w:rFonts w:ascii="Arial" w:hAnsi="Arial"/>
          <w:sz w:val="18"/>
        </w:rPr>
        <w:t>Spouse, phone +965 58075655, updated at 15:30.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CHK-21567824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