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Batch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DOC-0161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أحمد العوضي</w:t>
        <w:br/>
      </w:r>
      <w:r>
        <w:rPr>
          <w:rFonts w:ascii="Arial" w:hAnsi="Arial"/>
          <w:sz w:val="18"/>
        </w:rPr>
        <w:t>الرقم المدني: 299693276268</w:t>
        <w:br/>
      </w:r>
      <w:r>
        <w:rPr>
          <w:rFonts w:ascii="Arial" w:hAnsi="Arial"/>
          <w:sz w:val="18"/>
        </w:rPr>
        <w:t>رقم الملف الطبي: MRN-930355</w:t>
        <w:br/>
      </w:r>
      <w:r>
        <w:rPr>
          <w:rFonts w:ascii="Arial" w:hAnsi="Arial"/>
          <w:sz w:val="18"/>
        </w:rPr>
        <w:t>رقم الزيارة: VIS-2024-92952</w:t>
        <w:br/>
      </w:r>
      <w:r>
        <w:rPr>
          <w:rFonts w:ascii="Arial" w:hAnsi="Arial"/>
          <w:sz w:val="18"/>
        </w:rPr>
        <w:t>تاريخ الميلاد: 18/03/1994</w:t>
        <w:br/>
      </w:r>
      <w:r>
        <w:rPr>
          <w:rFonts w:ascii="Arial" w:hAnsi="Arial"/>
          <w:sz w:val="18"/>
        </w:rPr>
        <w:t>الهاتف: +965 58337465</w:t>
        <w:br/>
      </w:r>
      <w:r>
        <w:rPr>
          <w:rFonts w:ascii="Arial" w:hAnsi="Arial"/>
          <w:sz w:val="18"/>
        </w:rPr>
        <w:t>البريد الإلكتروني: noura.al-sabah@example-health.test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BATCH-59128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هدى العوضي</w:t>
        <w:br/>
      </w:r>
    </w:p>
    <w:p>
      <w:r>
        <w:t>LINE LIST</w:t>
        <w:br/>
        <w:t>No. | Patient Name | MRN | Test | Result | Collection Date</w:t>
        <w:br/>
        <w:t>1. Huda Al-Sabah | MRN-631198 | PCR SARS-CoV-2 | Detected | 01/08/2026</w:t>
        <w:br/>
        <w:t>2. Sara Al-Ajmi | MRN-357297 | PCR SARS-CoV-2 | Detected | 31/07/2026</w:t>
        <w:br/>
        <w:t>3. Huda Al-Ajmi | MRN-513736 | PCR SARS-CoV-2 | Not Detected | 31/07/2026</w:t>
        <w:br/>
        <w:t>4. Salma Al-Rashid | MRN-362079 | PCR SARS-CoV-2 | Detected | 01/08/2026</w:t>
        <w:br/>
        <w:t>5. Salma Al-Mutairi | MRN-531971 | PCR SARS-CoV-2 | Not Detected | 31/07/2026</w:t>
        <w:br/>
        <w:t>6. Fatima Al-Harbi | MRN-288067 | PCR SARS-CoV-2 | Not Detected | 02/08/2026</w:t>
        <w:br/>
        <w:t>7. Fatima Al-Sabah | MRN-573574 | PCR SARS-CoV-2 | Detected | 01/08/2026</w:t>
        <w:br/>
        <w:t>8. Abdullah Al-Ajmi | MRN-940293 | PCR SARS-CoV-2 | Not Detected | 01/08/2026</w:t>
        <w:br/>
        <w:t>9. Salma Al-Awadhi | MRN-601512 | PCR SARS-CoV-2 | Detected | 02/08/2026</w:t>
        <w:br/>
        <w:t>10. Omar Al-Ajmi | MRN-500926 | PCR SARS-CoV-2 | Detected | 02/08/2026</w:t>
        <w:br/>
        <w:t>11. Omar Al-Mutairi | MRN-121035 | PCR SARS-CoV-2 | Detected | 02/08/2026</w:t>
        <w:br/>
        <w:t>12. Ahmed Al-Harbi | MRN-934963 | PCR SARS-CoV-2 | Detected | 02/08/2026</w:t>
        <w:br/>
        <w:t>13. Omar Alenezi | MRN-980570 | PCR SARS-CoV-2 | Detected | 31/07/2026</w:t>
        <w:br/>
        <w:t>14. Mariam Al-Essa | MRN-722756 | PCR SARS-CoV-2 | Not Detected | 31/07/2026</w:t>
        <w:br/>
        <w:t>15. Yousef Al-Rashid | MRN-422664 | PCR SARS-CoV-2 | Detected | 02/08/2026</w:t>
        <w:br/>
        <w:t>16. Sara Al-Awadhi | MRN-823883 | PCR SARS-CoV-2 | Not Detected | 31/07/2026</w:t>
        <w:br/>
        <w:t>17. Ahmed Al-Sabah | MRN-815796 | PCR SARS-CoV-2 | Not Detected | 01/08/2026</w:t>
        <w:br/>
        <w:t>18. Ahmed Alenezi | MRN-603466 | PCR SARS-CoV-2 | Detected | 01/08/2026</w:t>
      </w:r>
    </w:p>
    <w:p>
      <w:r>
        <w:rPr>
          <w:rFonts w:ascii="Arial" w:hAnsi="Arial"/>
          <w:sz w:val="18"/>
        </w:rPr>
        <w:t>Authorized By: د. هدى العوضي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CHK-61655196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