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Notification Form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DOC-0174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علي الرشيد</w:t>
        <w:br/>
      </w:r>
      <w:r>
        <w:rPr>
          <w:rFonts w:ascii="Arial" w:hAnsi="Arial"/>
          <w:sz w:val="18"/>
        </w:rPr>
        <w:t>Civil ID: 298307874683</w:t>
        <w:br/>
      </w:r>
      <w:r>
        <w:rPr>
          <w:rFonts w:ascii="Arial" w:hAnsi="Arial"/>
          <w:sz w:val="18"/>
        </w:rPr>
        <w:t>MRN: MRN-175083</w:t>
        <w:br/>
      </w:r>
      <w:r>
        <w:rPr>
          <w:rFonts w:ascii="Arial" w:hAnsi="Arial"/>
          <w:sz w:val="18"/>
        </w:rPr>
        <w:t>Visit Number: VIS-2024-39898</w:t>
        <w:br/>
      </w:r>
      <w:r>
        <w:rPr>
          <w:rFonts w:ascii="Arial" w:hAnsi="Arial"/>
          <w:sz w:val="18"/>
        </w:rPr>
        <w:t>Date of Birth: 03/04/1962</w:t>
        <w:br/>
      </w:r>
      <w:r>
        <w:rPr>
          <w:rFonts w:ascii="Arial" w:hAnsi="Arial"/>
          <w:sz w:val="18"/>
        </w:rPr>
        <w:t>Phone: +965 53393807</w:t>
        <w:br/>
      </w:r>
      <w:r>
        <w:rPr>
          <w:rFonts w:ascii="Arial" w:hAnsi="Arial"/>
          <w:sz w:val="18"/>
        </w:rPr>
        <w:t>Email: huda.alenezi@example-health.test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NOTIFIABLE CONDITION FORM</w:t>
        <w:br/>
      </w:r>
      <w:r>
        <w:rPr>
          <w:rFonts w:ascii="Arial" w:hAnsi="Arial"/>
          <w:sz w:val="18"/>
        </w:rPr>
        <w:t>Form Number: NF-908750</w:t>
        <w:br/>
      </w:r>
      <w:r>
        <w:rPr>
          <w:rFonts w:ascii="Arial" w:hAnsi="Arial"/>
          <w:sz w:val="18"/>
        </w:rPr>
        <w:t>Reporting Facility: Kuwait Specialist Hospital</w:t>
        <w:br/>
      </w:r>
      <w:r>
        <w:rPr>
          <w:rFonts w:ascii="Arial" w:hAnsi="Arial"/>
          <w:sz w:val="18"/>
        </w:rPr>
        <w:t>Reporting Clinician: د. فيصل الرشيد</w:t>
        <w:br/>
      </w:r>
      <w:r>
        <w:rPr>
          <w:rFonts w:ascii="Arial" w:hAnsi="Arial"/>
          <w:sz w:val="18"/>
        </w:rPr>
        <w:t>Patient Name: علي الرشيد</w:t>
        <w:br/>
      </w:r>
      <w:r>
        <w:rPr>
          <w:rFonts w:ascii="Arial" w:hAnsi="Arial"/>
          <w:sz w:val="18"/>
        </w:rPr>
        <w:t>Civil ID: 298307874683</w:t>
        <w:br/>
      </w:r>
      <w:r>
        <w:rPr>
          <w:rFonts w:ascii="Arial" w:hAnsi="Arial"/>
          <w:sz w:val="18"/>
        </w:rPr>
        <w:t>MRN: MRN-175083</w:t>
        <w:br/>
      </w:r>
      <w:r>
        <w:rPr>
          <w:rFonts w:ascii="Arial" w:hAnsi="Arial"/>
          <w:sz w:val="18"/>
        </w:rPr>
        <w:t>Condition: Tuberculosis - suspected pulmonary</w:t>
        <w:br/>
      </w:r>
      <w:r>
        <w:rPr>
          <w:rFonts w:ascii="Arial" w:hAnsi="Arial"/>
          <w:sz w:val="18"/>
        </w:rPr>
        <w:t>Date First Seen: 31/07/2026</w:t>
        <w:br/>
      </w:r>
      <w:r>
        <w:rPr>
          <w:rFonts w:ascii="Arial" w:hAnsi="Arial"/>
          <w:sz w:val="18"/>
        </w:rPr>
        <w:t>Symptoms:</w:t>
        <w:br/>
      </w:r>
      <w:r>
        <w:rPr>
          <w:rFonts w:ascii="Arial" w:hAnsi="Arial"/>
          <w:sz w:val="18"/>
        </w:rPr>
        <w:t>Cough more than three weeks, weight loss, night sweats.</w:t>
        <w:br/>
      </w:r>
      <w:r>
        <w:rPr>
          <w:rFonts w:ascii="Arial" w:hAnsi="Arial"/>
          <w:sz w:val="18"/>
        </w:rPr>
        <w:t>Chest X-ray: Right upper-lobe cavitary lesion.</w:t>
        <w:br/>
      </w:r>
      <w:r>
        <w:rPr>
          <w:rFonts w:ascii="Arial" w:hAnsi="Arial"/>
          <w:sz w:val="18"/>
        </w:rPr>
        <w:t>Specimens Submitted: Three sputum samples.</w:t>
        <w:br/>
      </w:r>
      <w:r>
        <w:rPr>
          <w:rFonts w:ascii="Arial" w:hAnsi="Arial"/>
          <w:sz w:val="18"/>
        </w:rPr>
        <w:t>Address: Area 5, Block 4</w:t>
        <w:br/>
      </w:r>
      <w:r>
        <w:rPr>
          <w:rFonts w:ascii="Arial" w:hAnsi="Arial"/>
          <w:sz w:val="18"/>
        </w:rPr>
        <w:t>Telephone: +965 53393807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CHK-53572065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