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Occupational Health</w:t>
      </w:r>
    </w:p>
    <w:p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DOC-0198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عمر العيسى</w:t>
        <w:br/>
      </w:r>
      <w:r>
        <w:rPr>
          <w:rFonts w:ascii="Arial" w:hAnsi="Arial"/>
          <w:sz w:val="18"/>
        </w:rPr>
        <w:t>Civil ID: 294089742296</w:t>
        <w:br/>
      </w:r>
      <w:r>
        <w:rPr>
          <w:rFonts w:ascii="Arial" w:hAnsi="Arial"/>
          <w:sz w:val="18"/>
        </w:rPr>
        <w:t>MRN: MRN-620162</w:t>
        <w:br/>
      </w:r>
      <w:r>
        <w:rPr>
          <w:rFonts w:ascii="Arial" w:hAnsi="Arial"/>
          <w:sz w:val="18"/>
        </w:rPr>
        <w:t>Visit Number: VIS-2025-30430</w:t>
        <w:br/>
      </w:r>
      <w:r>
        <w:rPr>
          <w:rFonts w:ascii="Arial" w:hAnsi="Arial"/>
          <w:sz w:val="18"/>
        </w:rPr>
        <w:t>Date of Birth: 20/05/1980</w:t>
        <w:br/>
      </w:r>
      <w:r>
        <w:rPr>
          <w:rFonts w:ascii="Arial" w:hAnsi="Arial"/>
          <w:sz w:val="18"/>
        </w:rPr>
        <w:t>Phone: +965 55831725</w:t>
        <w:br/>
      </w:r>
      <w:r>
        <w:rPr>
          <w:rFonts w:ascii="Arial" w:hAnsi="Arial"/>
          <w:sz w:val="18"/>
        </w:rPr>
        <w:t>Email: fatima.al-harbi@example-health.test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OCCUPATIONAL HEALTH ASSESSMENT</w:t>
        <w:br/>
      </w:r>
      <w:r>
        <w:rPr>
          <w:rFonts w:ascii="Arial" w:hAnsi="Arial"/>
          <w:sz w:val="18"/>
        </w:rPr>
        <w:t>Employee Name: عمر العيسى</w:t>
        <w:br/>
      </w:r>
      <w:r>
        <w:rPr>
          <w:rFonts w:ascii="Arial" w:hAnsi="Arial"/>
          <w:sz w:val="18"/>
        </w:rPr>
        <w:t>Employee Number: EMP-52966</w:t>
        <w:br/>
      </w:r>
      <w:r>
        <w:rPr>
          <w:rFonts w:ascii="Arial" w:hAnsi="Arial"/>
          <w:sz w:val="18"/>
        </w:rPr>
        <w:t>Employer: Gulf Industrial Services</w:t>
        <w:br/>
      </w:r>
      <w:r>
        <w:rPr>
          <w:rFonts w:ascii="Arial" w:hAnsi="Arial"/>
          <w:sz w:val="18"/>
        </w:rPr>
        <w:t>Job Title: Radiology Technician</w:t>
        <w:br/>
      </w:r>
      <w:r>
        <w:rPr>
          <w:rFonts w:ascii="Arial" w:hAnsi="Arial"/>
          <w:sz w:val="18"/>
        </w:rPr>
        <w:t>Department: Diagnostic Imaging</w:t>
        <w:br/>
      </w:r>
      <w:r>
        <w:rPr>
          <w:rFonts w:ascii="Arial" w:hAnsi="Arial"/>
          <w:sz w:val="18"/>
        </w:rPr>
        <w:t>Assessment Type: Pre-employment</w:t>
        <w:br/>
      </w:r>
      <w:r>
        <w:rPr>
          <w:rFonts w:ascii="Arial" w:hAnsi="Arial"/>
          <w:sz w:val="18"/>
        </w:rPr>
        <w:t>Medical History:</w:t>
        <w:br/>
      </w:r>
      <w:r>
        <w:rPr>
          <w:rFonts w:ascii="Arial" w:hAnsi="Arial"/>
          <w:sz w:val="18"/>
        </w:rPr>
        <w:t>No history of tuberculosis or chronic respiratory disease.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Normal cardiovascular and respiratory examination.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Chest radiograph normal. Hepatitis B surface antibody positive.</w:t>
        <w:br/>
      </w:r>
      <w:r>
        <w:rPr>
          <w:rFonts w:ascii="Arial" w:hAnsi="Arial"/>
          <w:sz w:val="18"/>
        </w:rPr>
        <w:t>Fitness Decision:</w:t>
        <w:br/>
      </w:r>
      <w:r>
        <w:rPr>
          <w:rFonts w:ascii="Arial" w:hAnsi="Arial"/>
          <w:sz w:val="18"/>
        </w:rPr>
        <w:t>Fit for duty with standard precautions.</w:t>
        <w:br/>
      </w:r>
      <w:r>
        <w:rPr>
          <w:rFonts w:ascii="Arial" w:hAnsi="Arial"/>
          <w:sz w:val="18"/>
        </w:rPr>
        <w:t>Occupational Physician: د. عبدالله الفهد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CHK-45120767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