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Child Growth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DOC-0232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حسن</w:t>
        <w:br/>
      </w:r>
      <w:r>
        <w:rPr>
          <w:rFonts w:ascii="Arial" w:hAnsi="Arial"/>
          <w:sz w:val="18"/>
        </w:rPr>
        <w:t>Civil ID: 285193570063</w:t>
        <w:br/>
      </w:r>
      <w:r>
        <w:rPr>
          <w:rFonts w:ascii="Arial" w:hAnsi="Arial"/>
          <w:sz w:val="18"/>
        </w:rPr>
        <w:t>MRN: MRN-667720</w:t>
        <w:br/>
      </w:r>
      <w:r>
        <w:rPr>
          <w:rFonts w:ascii="Arial" w:hAnsi="Arial"/>
          <w:sz w:val="18"/>
        </w:rPr>
        <w:t>Visit Number: VIS-2025-91095</w:t>
        <w:br/>
      </w:r>
      <w:r>
        <w:rPr>
          <w:rFonts w:ascii="Arial" w:hAnsi="Arial"/>
          <w:sz w:val="18"/>
        </w:rPr>
        <w:t>Date of Birth: 24/12/1962</w:t>
        <w:br/>
      </w:r>
      <w:r>
        <w:rPr>
          <w:rFonts w:ascii="Arial" w:hAnsi="Arial"/>
          <w:sz w:val="18"/>
        </w:rPr>
        <w:t>Phone: +965 58298772</w:t>
        <w:br/>
      </w:r>
      <w:r>
        <w:rPr>
          <w:rFonts w:ascii="Arial" w:hAnsi="Arial"/>
          <w:sz w:val="18"/>
        </w:rPr>
        <w:t>Email: omar.alenezi@example-health.test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هدى حسن</w:t>
        <w:br/>
      </w:r>
      <w:r>
        <w:rPr>
          <w:rFonts w:ascii="Arial" w:hAnsi="Arial"/>
          <w:sz w:val="18"/>
        </w:rPr>
        <w:t>Civil ID: 285193570063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CHK-14151031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