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P07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P07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Pelajar pascasiswazah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Sarjana tahun 1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Kajian literatur awal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P07: </w:t>
      </w:r>
      <w:r>
        <w:t>Saya mempunyai topik luas dan sukar mengecilkan skop. Saya sering menukar kata kunci tanpa merekod perubahan, jadi saya tidak dapat menjelaskan mengapa artikel tertentu dipilih.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P07: </w:t>
      </w:r>
      <w:r>
        <w:t>Scopus dan Web of Science memberikan hasil berbeza. Pada mulanya saya menganggap satu daripadanya salah, tetapi pustakawan menerangkan liputan sumber dan indeks yang berbeza.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P07: </w:t>
      </w:r>
      <w:r>
        <w:t>Cited by membantu saya mengikuti perkembangan, tetapi saya mudah terpengaruh dengan artikel yang banyak sitasi walaupun konteksnya tidak sama. Saya perlu membaca kaedah dan skop, bukan bergantung pada metrik.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P07: </w:t>
      </w:r>
      <w:r>
        <w:t>Akses teks penuh tidak selalu tersedia. Perkhidmatan pinjaman antara perpustakaan berguna, tetapi saya hanya mengetahuinya selepas bertanya secara langsung.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P07: </w:t>
      </w:r>
      <w:r>
        <w:t>Saya menggunakan AI untuk membina senarai konsep. Cadangannya membantu, namun beberapa istilah terlalu umum. Saya semak istilah itu dalam artikel utama sebelum memasukkannya ke rentetan carian.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P07: </w:t>
      </w:r>
      <w:r>
        <w:t>Saya perlukan sesi khusus tentang systematic search, dokumentasi dan deduplikasi. Bengkel asas membantu, tetapi keperluan pascasiswazah lebih terperinci.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