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p>
    <w:p>
      <w:pPr>
        <w:pStyle w:val="FirstParagraph"/>
      </w:pPr>
      <w:r>
        <w:drawing>
          <wp:inline>
            <wp:extent cx="5334000" cy="2133600"/>
            <wp:effectExtent b="0" l="0" r="0" t="0"/>
            <wp:docPr descr="" title="" id="21" name="Picture"/>
            <a:graphic>
              <a:graphicData uri="http://schemas.openxmlformats.org/drawingml/2006/picture">
                <pic:pic>
                  <pic:nvPicPr>
                    <pic:cNvPr descr="https://www.safegardgroup.com/web-content/uploads/freshizer/c85837eb42b430d4eff2c690825b54c5_blockchain-scaled-800-320-c.jpe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bookmarkStart w:id="31" w:name="chapter-1-introduction-to-blockchain"/>
    <w:p>
      <w:pPr>
        <w:pStyle w:val="Heading1"/>
      </w:pPr>
      <w:r>
        <w:t xml:space="preserve">Chapter 1: Introduction to Blockchain</w:t>
      </w:r>
    </w:p>
    <w:p>
      <w:pPr>
        <w:pStyle w:val="FirstParagraph"/>
      </w:pPr>
      <w:r>
        <w:t xml:space="preserve">Blockchain is a technology that allows us to store and transfer data in a secure, decentralized, and transparent way. It is often associated with cryptocurrencies, such as Bitcoin, but it has many other potential applications in various domains, such as finance, supply chain, healthcare, and more.</w:t>
      </w:r>
    </w:p>
    <w:bookmarkStart w:id="23" w:name="what-is-blockchain"/>
    <w:p>
      <w:pPr>
        <w:pStyle w:val="Heading2"/>
      </w:pPr>
      <w:r>
        <w:t xml:space="preserve">What is blockchain?</w:t>
      </w:r>
    </w:p>
    <w:p>
      <w:pPr>
        <w:pStyle w:val="FirstParagraph"/>
      </w:pPr>
      <w:r>
        <w:t xml:space="preserve">A blockchain is a chain of blocks that contains information. Each block records a set of transactions, such as transfers of money, goods, or data, that have been verified by the participants of the network. Each block also contains a reference to the previous block, creating a link between them. This link ensures that the blocks are in a specific order and that no block can be altered or inserted without affecting the rest of the chain.</w:t>
      </w:r>
    </w:p>
    <w:bookmarkEnd w:id="23"/>
    <w:bookmarkStart w:id="24" w:name="how-does-blockchain-work"/>
    <w:p>
      <w:pPr>
        <w:pStyle w:val="Heading2"/>
      </w:pPr>
      <w:r>
        <w:t xml:space="preserve">How does blockchain work?</w:t>
      </w:r>
    </w:p>
    <w:p>
      <w:pPr>
        <w:pStyle w:val="FirstParagraph"/>
      </w:pPr>
      <w:r>
        <w:t xml:space="preserve">Blockchain works by using a distributed network of nodes, which are computers that store and process the data on the blockchain. Each node has a copy of the entire blockchain, and they communicate with each other to reach a consensus on the validity of the transactions. This consensus mechanism ensures that the data on the blockchain is consistent and accurate across all nodes, and that no single node can control or manipulate the data.</w:t>
      </w:r>
    </w:p>
    <w:bookmarkEnd w:id="24"/>
    <w:bookmarkStart w:id="25" w:name="why-is-blockchain-important"/>
    <w:p>
      <w:pPr>
        <w:pStyle w:val="Heading2"/>
      </w:pPr>
      <w:r>
        <w:t xml:space="preserve">Why is blockchain important?</w:t>
      </w:r>
    </w:p>
    <w:p>
      <w:pPr>
        <w:pStyle w:val="FirstParagraph"/>
      </w:pPr>
      <w:r>
        <w:t xml:space="preserve">Blockchain is important because it offers several benefits over traditional systems of data storage and transfer, such as:</w:t>
      </w:r>
    </w:p>
    <w:p>
      <w:pPr>
        <w:pStyle w:val="Compact"/>
        <w:numPr>
          <w:ilvl w:val="0"/>
          <w:numId w:val="1001"/>
        </w:numPr>
      </w:pPr>
      <w:r>
        <w:t xml:space="preserve">Security: Blockchain uses cryptography to protect the data from unauthorized access and tampering. Each transaction is signed with a digital signature, and each block is hashed with a unique code, making it impossible to forge or modify the data without breaking the link between the blocks.</w:t>
      </w:r>
    </w:p>
    <w:p>
      <w:pPr>
        <w:pStyle w:val="Compact"/>
        <w:numPr>
          <w:ilvl w:val="0"/>
          <w:numId w:val="1001"/>
        </w:numPr>
      </w:pPr>
      <w:r>
        <w:t xml:space="preserve">Decentralization: Blockchain does not rely on a central authority or intermediary to validate and execute the transactions. Instead, it uses a peer-to-peer network of nodes that operate independently and collaboratively. This reduces the risk of single points of failure, corruption, or censorship, and increases the resilience and availability of the system.</w:t>
      </w:r>
    </w:p>
    <w:p>
      <w:pPr>
        <w:pStyle w:val="Compact"/>
        <w:numPr>
          <w:ilvl w:val="0"/>
          <w:numId w:val="1001"/>
        </w:numPr>
      </w:pPr>
      <w:r>
        <w:t xml:space="preserve">Transparency: Blockchain is open and accessible to anyone who wants to view or verify the data on the chain. Each transaction is recorded and timestamped on the blockchain, creating a permanent and immutable history of the data. This enhances the trust and accountability among the participants of the network, and allows for easy auditing and verification of the data.</w:t>
      </w:r>
    </w:p>
    <w:bookmarkEnd w:id="25"/>
    <w:bookmarkStart w:id="26" w:name="X1bd01222f1935691120631a5c5d6437f4bea47a"/>
    <w:p>
      <w:pPr>
        <w:pStyle w:val="Heading2"/>
      </w:pPr>
      <w:r>
        <w:t xml:space="preserve">What are some examples of blockchain applications?</w:t>
      </w:r>
    </w:p>
    <w:p>
      <w:pPr>
        <w:pStyle w:val="FirstParagraph"/>
      </w:pPr>
      <w:r>
        <w:t xml:space="preserve">Blockchain has many potential applications in various domains, such as:</w:t>
      </w:r>
    </w:p>
    <w:p>
      <w:pPr>
        <w:pStyle w:val="Compact"/>
        <w:numPr>
          <w:ilvl w:val="0"/>
          <w:numId w:val="1002"/>
        </w:numPr>
      </w:pPr>
      <w:r>
        <w:t xml:space="preserve">Finance: Blockchain can be used to create and exchange digital currencies, such as Bitcoin, that are independent of any central authority or intermediary. It can also be used to facilitate faster and cheaper cross-border payments, remittances, and micropayments, as well as to enable smart contracts, which are self-executing agreements that are triggered by predefined conditions.</w:t>
      </w:r>
    </w:p>
    <w:p>
      <w:pPr>
        <w:pStyle w:val="Compact"/>
        <w:numPr>
          <w:ilvl w:val="0"/>
          <w:numId w:val="1002"/>
        </w:numPr>
      </w:pPr>
      <w:r>
        <w:t xml:space="preserve">Supply chain: Blockchain can be used to track and trace the origin, quality, and movement of goods and materials across the supply chain, from the producer to the consumer. It can also be used to improve the efficiency and transparency of the supply chain processes, such as inventory management, logistics, and compliance.</w:t>
      </w:r>
    </w:p>
    <w:p>
      <w:pPr>
        <w:pStyle w:val="Compact"/>
        <w:numPr>
          <w:ilvl w:val="0"/>
          <w:numId w:val="1002"/>
        </w:numPr>
      </w:pPr>
      <w:r>
        <w:t xml:space="preserve">Healthcare: Blockchain can be used to store and share medical records, such as patient histories, prescriptions, and test results, in a secure and interoperable way. It can also be used to improve the privacy and consent of the patients, as well as to enable data-driven research and innovation in the healthcare sector.</w:t>
      </w:r>
    </w:p>
    <w:p>
      <w:pPr>
        <w:pStyle w:val="Compact"/>
        <w:numPr>
          <w:ilvl w:val="0"/>
          <w:numId w:val="1002"/>
        </w:numPr>
      </w:pPr>
      <w:r>
        <w:t xml:space="preserve">And more: Blockchain can be used to create and manage digital identities, such as passports, licenses, and certificates, that are verifiable and portable across different platforms and services. It can also be used to support social and environmental causes, such as voting, crowdfunding, and carbon credits, that require trust and collaboration among diverse and distributed stakeholders.</w:t>
      </w:r>
    </w:p>
    <w:bookmarkEnd w:id="26"/>
    <w:bookmarkStart w:id="30" w:name="summary"/>
    <w:p>
      <w:pPr>
        <w:pStyle w:val="Heading2"/>
      </w:pPr>
      <w:r>
        <w:t xml:space="preserve">Summary</w:t>
      </w:r>
    </w:p>
    <w:p>
      <w:pPr>
        <w:pStyle w:val="FirstParagraph"/>
      </w:pPr>
      <w:r>
        <w:t xml:space="preserve">In this chapter, we have introduced the concept and the features of blockchain, as well as some examples of its applications in various domains. In the next chapter, we will explore the technical aspects of blockchain, such as how it is structured, how it achieves consensus, and how it handles scalability and security issues.</w:t>
      </w:r>
    </w:p>
    <w:bookmarkStart w:id="27" w:name="player"/>
    <w:bookmarkEnd w:id="27"/>
    <w:bookmarkStart w:id="29" w:name="ralat-telah-berlaku."/>
    <w:p>
      <w:pPr>
        <w:pStyle w:val="Heading1"/>
      </w:pPr>
      <w:r>
        <w:t xml:space="preserve">Ralat telah berlaku.</w:t>
      </w:r>
    </w:p>
    <w:p>
      <w:pPr>
        <w:pStyle w:val="FirstParagraph"/>
      </w:pPr>
      <w:hyperlink r:id="rId28">
        <w:r>
          <w:rPr>
            <w:rStyle w:val="Hyperlink"/>
          </w:rPr>
          <w:t xml:space="preserve">Tonton video ini pada www.youtube.com</w:t>
        </w:r>
      </w:hyperlink>
      <w:r>
        <w:t xml:space="preserve"> </w:t>
      </w:r>
      <w:r>
        <w:t xml:space="preserve">atau dayakan JavaScript jika dilumpuhkan dalam penyemak imbas anda.</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8" Target="https://www.youtube.com/watch?v=yubzJw0uiE4" TargetMode="External" /></Relationships>
</file>

<file path=word/_rels/footnotes.xml.rels><?xml version="1.0" encoding="UTF-8"?><Relationships xmlns="http://schemas.openxmlformats.org/package/2006/relationships"><Relationship Type="http://schemas.openxmlformats.org/officeDocument/2006/relationships/hyperlink" Id="rId28" Target="https://www.youtube.com/watch?v=yubzJw0uiE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
  <cp:keywords/>
  <dcterms:created xsi:type="dcterms:W3CDTF">2024-02-04T14:37:51Z</dcterms:created>
  <dcterms:modified xsi:type="dcterms:W3CDTF">2024-02-04T14:37:51Z</dcterms:modified>
</cp:coreProperties>
</file>

<file path=docProps/custom.xml><?xml version="1.0" encoding="utf-8"?>
<Properties xmlns="http://schemas.openxmlformats.org/officeDocument/2006/custom-properties" xmlns:vt="http://schemas.openxmlformats.org/officeDocument/2006/docPropsVTypes"/>
</file>