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482C5" w14:textId="2ADD890C" w:rsidR="009E64A0" w:rsidRDefault="009E64A0" w:rsidP="00F232F8">
      <w:pPr>
        <w:pStyle w:val="Title"/>
        <w:rPr>
          <w:rFonts w:ascii="Arial Nova" w:eastAsiaTheme="minorEastAsia" w:hAnsi="Arial Nova" w:cstheme="minorBidi"/>
          <w:color w:val="595959" w:themeColor="text1" w:themeTint="A6"/>
          <w:sz w:val="21"/>
          <w:szCs w:val="21"/>
        </w:rPr>
      </w:pPr>
      <w:r w:rsidRPr="009E64A0">
        <w:rPr>
          <w:rFonts w:ascii="Arial Nova" w:eastAsiaTheme="minorEastAsia" w:hAnsi="Arial Nova" w:cstheme="minorBidi"/>
          <w:color w:val="595959" w:themeColor="text1" w:themeTint="A6"/>
          <w:sz w:val="21"/>
          <w:szCs w:val="21"/>
        </w:rPr>
        <w:t>NAME___________________</w:t>
      </w:r>
      <w:r w:rsidR="007753D3">
        <w:rPr>
          <w:rFonts w:ascii="Arial Nova" w:eastAsiaTheme="minorEastAsia" w:hAnsi="Arial Nova" w:cstheme="minorBidi"/>
          <w:color w:val="595959" w:themeColor="text1" w:themeTint="A6"/>
          <w:sz w:val="21"/>
          <w:szCs w:val="21"/>
        </w:rPr>
        <w:t>__</w:t>
      </w:r>
      <w:r w:rsidRPr="009E64A0">
        <w:rPr>
          <w:rFonts w:ascii="Arial Nova" w:eastAsiaTheme="minorEastAsia" w:hAnsi="Arial Nova" w:cstheme="minorBidi"/>
          <w:color w:val="595959" w:themeColor="text1" w:themeTint="A6"/>
          <w:sz w:val="21"/>
          <w:szCs w:val="21"/>
        </w:rPr>
        <w:t>_______LAB MEETING DAY/TIME_____</w:t>
      </w:r>
      <w:r w:rsidR="007753D3">
        <w:rPr>
          <w:rFonts w:ascii="Arial Nova" w:eastAsiaTheme="minorEastAsia" w:hAnsi="Arial Nova" w:cstheme="minorBidi"/>
          <w:color w:val="595959" w:themeColor="text1" w:themeTint="A6"/>
          <w:sz w:val="21"/>
          <w:szCs w:val="21"/>
        </w:rPr>
        <w:t>____</w:t>
      </w:r>
      <w:r w:rsidRPr="009E64A0">
        <w:rPr>
          <w:rFonts w:ascii="Arial Nova" w:eastAsiaTheme="minorEastAsia" w:hAnsi="Arial Nova" w:cstheme="minorBidi"/>
          <w:color w:val="595959" w:themeColor="text1" w:themeTint="A6"/>
          <w:sz w:val="21"/>
          <w:szCs w:val="21"/>
        </w:rPr>
        <w:t xml:space="preserve">_____  </w:t>
      </w:r>
    </w:p>
    <w:p w14:paraId="76E920D6" w14:textId="02B1EDA7" w:rsidR="00575C58" w:rsidRPr="00555A52" w:rsidRDefault="00F232F8" w:rsidP="00F232F8">
      <w:pPr>
        <w:pStyle w:val="Title"/>
        <w:rPr>
          <w:rFonts w:ascii="Arial Nova" w:hAnsi="Arial Nova"/>
        </w:rPr>
      </w:pPr>
      <w:r w:rsidRPr="00A95087">
        <w:rPr>
          <w:rFonts w:ascii="Arial Nova" w:hAnsi="Arial Nova"/>
          <w:highlight w:val="yellow"/>
        </w:rPr>
        <w:t xml:space="preserve">Lab </w:t>
      </w:r>
      <w:r w:rsidR="0059222E" w:rsidRPr="00A95087">
        <w:rPr>
          <w:rFonts w:ascii="Arial Nova" w:hAnsi="Arial Nova"/>
          <w:highlight w:val="yellow"/>
        </w:rPr>
        <w:t>7: Geologic Maps</w:t>
      </w:r>
      <w:r w:rsidR="00A95087" w:rsidRPr="00A95087">
        <w:rPr>
          <w:rFonts w:ascii="Arial Nova" w:hAnsi="Arial Nova"/>
          <w:highlight w:val="yellow"/>
        </w:rPr>
        <w:t xml:space="preserve"> - KEY</w:t>
      </w:r>
    </w:p>
    <w:p w14:paraId="085BEE80" w14:textId="59E7FA28" w:rsidR="00F232F8" w:rsidRPr="00D0427B" w:rsidRDefault="0059222E" w:rsidP="00F232F8">
      <w:pPr>
        <w:rPr>
          <w:rFonts w:asciiTheme="majorHAnsi" w:hAnsiTheme="majorHAnsi" w:cstheme="majorHAnsi"/>
          <w:sz w:val="24"/>
          <w:szCs w:val="24"/>
        </w:rPr>
      </w:pPr>
      <w:r>
        <w:rPr>
          <w:rFonts w:asciiTheme="majorHAnsi" w:hAnsiTheme="majorHAnsi" w:cstheme="majorHAnsi"/>
          <w:sz w:val="24"/>
          <w:szCs w:val="24"/>
        </w:rPr>
        <w:t xml:space="preserve">In this lab you will examine geologic maps, and the ways they help us understand the features of a landscape. You will be </w:t>
      </w:r>
      <w:r w:rsidR="00464AC2">
        <w:rPr>
          <w:rFonts w:asciiTheme="majorHAnsi" w:hAnsiTheme="majorHAnsi" w:cstheme="majorHAnsi"/>
          <w:sz w:val="24"/>
          <w:szCs w:val="24"/>
        </w:rPr>
        <w:t>completing Exercise 1</w:t>
      </w:r>
      <w:r w:rsidR="007D4E29">
        <w:rPr>
          <w:rFonts w:asciiTheme="majorHAnsi" w:hAnsiTheme="majorHAnsi" w:cstheme="majorHAnsi"/>
          <w:sz w:val="24"/>
          <w:szCs w:val="24"/>
        </w:rPr>
        <w:t>3 in your lab manual for this lab.</w:t>
      </w:r>
    </w:p>
    <w:p w14:paraId="397DB3A8" w14:textId="73079695" w:rsidR="00F232F8" w:rsidRDefault="00D51464" w:rsidP="00F232F8">
      <w:pPr>
        <w:pStyle w:val="Heading1"/>
        <w:rPr>
          <w:rFonts w:asciiTheme="majorHAnsi" w:hAnsiTheme="majorHAnsi" w:cstheme="majorHAnsi"/>
          <w:b/>
          <w:bCs/>
          <w:sz w:val="24"/>
          <w:szCs w:val="24"/>
        </w:rPr>
      </w:pPr>
      <w:r>
        <w:rPr>
          <w:rFonts w:asciiTheme="majorHAnsi" w:hAnsiTheme="majorHAnsi" w:cstheme="majorHAnsi"/>
          <w:b/>
          <w:bCs/>
          <w:sz w:val="24"/>
          <w:szCs w:val="24"/>
        </w:rPr>
        <w:t xml:space="preserve">Exercise </w:t>
      </w:r>
      <w:r w:rsidR="00BE0987">
        <w:rPr>
          <w:rFonts w:asciiTheme="majorHAnsi" w:hAnsiTheme="majorHAnsi" w:cstheme="majorHAnsi"/>
          <w:b/>
          <w:bCs/>
          <w:sz w:val="24"/>
          <w:szCs w:val="24"/>
        </w:rPr>
        <w:t>13</w:t>
      </w:r>
      <w:r>
        <w:rPr>
          <w:rFonts w:asciiTheme="majorHAnsi" w:hAnsiTheme="majorHAnsi" w:cstheme="majorHAnsi"/>
          <w:b/>
          <w:bCs/>
          <w:sz w:val="24"/>
          <w:szCs w:val="24"/>
        </w:rPr>
        <w:t>, Part A</w:t>
      </w:r>
    </w:p>
    <w:p w14:paraId="29287CB5" w14:textId="7E87FC10" w:rsidR="00804414" w:rsidRDefault="009E20DC" w:rsidP="009E20DC">
      <w:pPr>
        <w:shd w:val="clear" w:color="auto" w:fill="D9D9D9" w:themeFill="background1" w:themeFillShade="D9"/>
        <w:rPr>
          <w:b/>
          <w:bCs/>
        </w:rPr>
      </w:pPr>
      <w:r>
        <w:rPr>
          <w:b/>
          <w:bCs/>
        </w:rPr>
        <w:t xml:space="preserve">Question 1: </w:t>
      </w:r>
    </w:p>
    <w:p w14:paraId="2DA70431" w14:textId="547731C8" w:rsidR="0031050C" w:rsidRDefault="000F2159" w:rsidP="0031050C">
      <w:pPr>
        <w:rPr>
          <w:noProof/>
        </w:rPr>
      </w:pPr>
      <w:r>
        <w:rPr>
          <w:b/>
          <w:bCs/>
          <w:i/>
          <w:iCs/>
          <w:noProof/>
          <w:color w:val="7030A0"/>
        </w:rPr>
        <w:t xml:space="preserve">Students should draw the line on the map as shown below, connecting the points they draw from the cross-section. </w:t>
      </w:r>
      <w:r w:rsidR="00B36AB6">
        <w:rPr>
          <w:b/>
          <w:bCs/>
          <w:i/>
          <w:iCs/>
          <w:noProof/>
          <w:color w:val="7030A0"/>
        </w:rPr>
        <w:t xml:space="preserve">They can add more points, but fewer might </w:t>
      </w:r>
      <w:r w:rsidR="00DD15EB">
        <w:rPr>
          <w:b/>
          <w:bCs/>
          <w:i/>
          <w:iCs/>
          <w:noProof/>
          <w:color w:val="7030A0"/>
        </w:rPr>
        <w:t xml:space="preserve">not show the whole outcrop of the coal. </w:t>
      </w:r>
      <w:r w:rsidR="00E5302F">
        <w:rPr>
          <w:b/>
          <w:bCs/>
          <w:i/>
          <w:iCs/>
          <w:noProof/>
          <w:color w:val="7030A0"/>
        </w:rPr>
        <w:t>The directions also ask them to color the units on the map (its okay if they do not)</w:t>
      </w:r>
    </w:p>
    <w:p w14:paraId="0D65AA52" w14:textId="784FEF94" w:rsidR="00F448D8" w:rsidRDefault="0031050C" w:rsidP="001B239F">
      <w:pPr>
        <w:jc w:val="center"/>
        <w:rPr>
          <w:b/>
          <w:bCs/>
        </w:rPr>
      </w:pPr>
      <w:r>
        <w:rPr>
          <w:noProof/>
        </w:rPr>
        <w:drawing>
          <wp:inline distT="0" distB="0" distL="0" distR="0" wp14:anchorId="0F535FF3" wp14:editId="6AEE939C">
            <wp:extent cx="3750385" cy="5493702"/>
            <wp:effectExtent l="0" t="0" r="2540" b="0"/>
            <wp:docPr id="1113098455" name="Picture 1" descr="Macintosh HD:Users:scottritter:Desktop:Figure 13.9 answ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50385" cy="5493702"/>
                    </a:xfrm>
                    <a:prstGeom prst="rect">
                      <a:avLst/>
                    </a:prstGeom>
                  </pic:spPr>
                </pic:pic>
              </a:graphicData>
            </a:graphic>
          </wp:inline>
        </w:drawing>
      </w:r>
    </w:p>
    <w:p w14:paraId="1D7ACE0C" w14:textId="22ED1847" w:rsidR="009E20DC" w:rsidRDefault="009E20DC" w:rsidP="00FD7573">
      <w:pPr>
        <w:shd w:val="clear" w:color="auto" w:fill="D9D9D9" w:themeFill="background1" w:themeFillShade="D9"/>
        <w:rPr>
          <w:b/>
          <w:bCs/>
        </w:rPr>
      </w:pPr>
      <w:r>
        <w:rPr>
          <w:b/>
          <w:bCs/>
        </w:rPr>
        <w:t xml:space="preserve">Question 2: </w:t>
      </w:r>
    </w:p>
    <w:p w14:paraId="5A91EB3B" w14:textId="48275AF8" w:rsidR="00FD7573" w:rsidRPr="00E5302F" w:rsidRDefault="00E5302F" w:rsidP="00FD7573">
      <w:pPr>
        <w:rPr>
          <w:b/>
          <w:bCs/>
          <w:i/>
          <w:iCs/>
          <w:color w:val="7030A0"/>
        </w:rPr>
      </w:pPr>
      <w:r w:rsidRPr="00E5302F">
        <w:rPr>
          <w:b/>
          <w:bCs/>
          <w:i/>
          <w:iCs/>
          <w:color w:val="7030A0"/>
        </w:rPr>
        <w:t>The coal seam is exposed across the entire east face of the mountain. It also crops out on the northwest side of the mountain as well as in the canyon at the lower left of the map. The lowest elevation of coal exposure in the map is 5,800 ft.</w:t>
      </w:r>
    </w:p>
    <w:p w14:paraId="72CE49D4" w14:textId="17DC6638" w:rsidR="00FD7573" w:rsidRDefault="00FD7573" w:rsidP="00FD7573">
      <w:pPr>
        <w:pStyle w:val="Heading1"/>
        <w:rPr>
          <w:rFonts w:asciiTheme="majorHAnsi" w:hAnsiTheme="majorHAnsi" w:cstheme="majorHAnsi"/>
          <w:b/>
          <w:bCs/>
          <w:sz w:val="24"/>
          <w:szCs w:val="24"/>
        </w:rPr>
      </w:pPr>
      <w:r>
        <w:rPr>
          <w:rFonts w:asciiTheme="majorHAnsi" w:hAnsiTheme="majorHAnsi" w:cstheme="majorHAnsi"/>
          <w:b/>
          <w:bCs/>
          <w:sz w:val="24"/>
          <w:szCs w:val="24"/>
        </w:rPr>
        <w:lastRenderedPageBreak/>
        <w:t>Exercise 13, Part B</w:t>
      </w:r>
    </w:p>
    <w:p w14:paraId="6EF33696" w14:textId="216CB1F8" w:rsidR="00FD7573" w:rsidRDefault="00FD7573" w:rsidP="00FD7573">
      <w:pPr>
        <w:shd w:val="clear" w:color="auto" w:fill="D9D9D9" w:themeFill="background1" w:themeFillShade="D9"/>
        <w:rPr>
          <w:b/>
          <w:bCs/>
        </w:rPr>
      </w:pPr>
      <w:r>
        <w:rPr>
          <w:b/>
          <w:bCs/>
        </w:rPr>
        <w:t xml:space="preserve">Question 1: Follow the directions </w:t>
      </w:r>
      <w:r w:rsidR="00785782">
        <w:rPr>
          <w:b/>
          <w:bCs/>
        </w:rPr>
        <w:t xml:space="preserve">in this question to complete the geologic cross section below. </w:t>
      </w:r>
      <w:r w:rsidR="00743EAC">
        <w:rPr>
          <w:b/>
          <w:bCs/>
        </w:rPr>
        <w:t xml:space="preserve">The easiest way to do this will be to fold this page and lie it along line A-A’ </w:t>
      </w:r>
      <w:r w:rsidR="00955791">
        <w:rPr>
          <w:b/>
          <w:bCs/>
        </w:rPr>
        <w:t xml:space="preserve">on the map on page 204 of your lab manual. </w:t>
      </w:r>
    </w:p>
    <w:p w14:paraId="07AFDC69" w14:textId="584139B3" w:rsidR="00785782" w:rsidRDefault="00F0033A" w:rsidP="00785782">
      <w:pPr>
        <w:rPr>
          <w:b/>
          <w:bCs/>
        </w:rPr>
      </w:pPr>
      <w:r w:rsidRPr="00E84670">
        <w:rPr>
          <w:noProof/>
        </w:rPr>
        <w:drawing>
          <wp:inline distT="0" distB="0" distL="0" distR="0" wp14:anchorId="7FFF7421" wp14:editId="224FCD40">
            <wp:extent cx="6640991" cy="1908313"/>
            <wp:effectExtent l="0" t="0" r="7620" b="0"/>
            <wp:docPr id="1328534041" name="Picture 2" descr="Macintosh HD:Users:scottritter:Desktop:Figure 13.10 answ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cottritter:Desktop:Figure 13.10 answer.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725" cy="1913696"/>
                    </a:xfrm>
                    <a:prstGeom prst="rect">
                      <a:avLst/>
                    </a:prstGeom>
                    <a:noFill/>
                    <a:ln>
                      <a:noFill/>
                    </a:ln>
                  </pic:spPr>
                </pic:pic>
              </a:graphicData>
            </a:graphic>
          </wp:inline>
        </w:drawing>
      </w:r>
    </w:p>
    <w:p w14:paraId="1B7210BA" w14:textId="5E776675" w:rsidR="00AA2141" w:rsidRDefault="007E18EC" w:rsidP="0099330B">
      <w:pPr>
        <w:shd w:val="clear" w:color="auto" w:fill="D9D9D9" w:themeFill="background1" w:themeFillShade="D9"/>
        <w:rPr>
          <w:b/>
          <w:bCs/>
        </w:rPr>
      </w:pPr>
      <w:r>
        <w:rPr>
          <w:b/>
          <w:bCs/>
        </w:rPr>
        <w:t xml:space="preserve">Question </w:t>
      </w:r>
      <w:r w:rsidR="0099330B">
        <w:rPr>
          <w:b/>
          <w:bCs/>
        </w:rPr>
        <w:t>2:</w:t>
      </w:r>
    </w:p>
    <w:p w14:paraId="6779E693" w14:textId="3A6902E5" w:rsidR="0099330B" w:rsidRPr="00A0674B" w:rsidRDefault="00A0674B" w:rsidP="00785782">
      <w:pPr>
        <w:rPr>
          <w:b/>
          <w:bCs/>
          <w:i/>
          <w:iCs/>
          <w:color w:val="7030A0"/>
        </w:rPr>
      </w:pPr>
      <w:r w:rsidRPr="00A0674B">
        <w:rPr>
          <w:b/>
          <w:bCs/>
          <w:i/>
          <w:iCs/>
          <w:color w:val="7030A0"/>
        </w:rPr>
        <w:t>anticlines and synclines.</w:t>
      </w:r>
    </w:p>
    <w:p w14:paraId="4AC160D0" w14:textId="0A3D19C2" w:rsidR="00AA2141" w:rsidRDefault="0099330B" w:rsidP="001B239F">
      <w:pPr>
        <w:shd w:val="clear" w:color="auto" w:fill="D9D9D9" w:themeFill="background1" w:themeFillShade="D9"/>
        <w:rPr>
          <w:b/>
          <w:bCs/>
        </w:rPr>
      </w:pPr>
      <w:r>
        <w:rPr>
          <w:b/>
          <w:bCs/>
        </w:rPr>
        <w:t xml:space="preserve">Question 3: </w:t>
      </w:r>
    </w:p>
    <w:p w14:paraId="40191202" w14:textId="5F0F7968" w:rsidR="004A3984" w:rsidRPr="00263136" w:rsidRDefault="00263136" w:rsidP="00785782">
      <w:pPr>
        <w:rPr>
          <w:b/>
          <w:bCs/>
          <w:i/>
          <w:iCs/>
          <w:color w:val="7030A0"/>
        </w:rPr>
      </w:pPr>
      <w:r w:rsidRPr="00263136">
        <w:rPr>
          <w:b/>
          <w:bCs/>
          <w:i/>
          <w:iCs/>
          <w:color w:val="7030A0"/>
        </w:rPr>
        <w:t>Strata become younger towards the center of a syncline. Strata are older in the core of an anticline.</w:t>
      </w:r>
    </w:p>
    <w:p w14:paraId="36A5D2A2" w14:textId="494C5083" w:rsidR="004A3984" w:rsidRDefault="00263136" w:rsidP="004A3984">
      <w:pPr>
        <w:shd w:val="clear" w:color="auto" w:fill="D9D9D9" w:themeFill="background1" w:themeFillShade="D9"/>
        <w:rPr>
          <w:b/>
          <w:bCs/>
        </w:rPr>
      </w:pPr>
      <w:r>
        <w:rPr>
          <w:b/>
          <w:bCs/>
        </w:rPr>
        <w:t>Q</w:t>
      </w:r>
      <w:r w:rsidR="004A3984">
        <w:rPr>
          <w:b/>
          <w:bCs/>
        </w:rPr>
        <w:t xml:space="preserve">uestion 4: </w:t>
      </w:r>
    </w:p>
    <w:p w14:paraId="1C5DC2AA" w14:textId="519FEB17" w:rsidR="00FD7573" w:rsidRPr="00263136" w:rsidRDefault="00263136" w:rsidP="00FD7573">
      <w:pPr>
        <w:rPr>
          <w:b/>
          <w:bCs/>
          <w:i/>
          <w:iCs/>
          <w:color w:val="7030A0"/>
        </w:rPr>
      </w:pPr>
      <w:r>
        <w:rPr>
          <w:b/>
          <w:bCs/>
          <w:i/>
          <w:iCs/>
          <w:color w:val="7030A0"/>
        </w:rPr>
        <w:t>Compressional</w:t>
      </w:r>
    </w:p>
    <w:p w14:paraId="2E10D5C5" w14:textId="113C4260" w:rsidR="004A3984" w:rsidRDefault="004A3984" w:rsidP="004A3984">
      <w:pPr>
        <w:shd w:val="clear" w:color="auto" w:fill="D9D9D9" w:themeFill="background1" w:themeFillShade="D9"/>
        <w:rPr>
          <w:b/>
          <w:bCs/>
        </w:rPr>
      </w:pPr>
      <w:r>
        <w:rPr>
          <w:b/>
          <w:bCs/>
        </w:rPr>
        <w:t xml:space="preserve">Question 5: </w:t>
      </w:r>
    </w:p>
    <w:p w14:paraId="589382E1" w14:textId="3AB57568" w:rsidR="004A3984" w:rsidRPr="00BE7A35" w:rsidRDefault="00BE7A35" w:rsidP="00FD7573">
      <w:pPr>
        <w:rPr>
          <w:b/>
          <w:bCs/>
          <w:i/>
          <w:iCs/>
          <w:color w:val="7030A0"/>
        </w:rPr>
      </w:pPr>
      <w:r w:rsidRPr="00BE7A35">
        <w:rPr>
          <w:b/>
          <w:bCs/>
          <w:i/>
          <w:iCs/>
          <w:color w:val="7030A0"/>
        </w:rPr>
        <w:t>Bald Eagle Formation, Juniata Formation, and Tuscarora Formation.</w:t>
      </w:r>
    </w:p>
    <w:p w14:paraId="31B9148C" w14:textId="14D80A46" w:rsidR="0060561B" w:rsidRDefault="0060561B" w:rsidP="0060561B">
      <w:pPr>
        <w:pStyle w:val="Heading1"/>
        <w:rPr>
          <w:rFonts w:asciiTheme="majorHAnsi" w:hAnsiTheme="majorHAnsi" w:cstheme="majorHAnsi"/>
          <w:b/>
          <w:bCs/>
          <w:sz w:val="24"/>
          <w:szCs w:val="24"/>
        </w:rPr>
      </w:pPr>
      <w:r>
        <w:rPr>
          <w:rFonts w:asciiTheme="majorHAnsi" w:hAnsiTheme="majorHAnsi" w:cstheme="majorHAnsi"/>
          <w:b/>
          <w:bCs/>
          <w:sz w:val="24"/>
          <w:szCs w:val="24"/>
        </w:rPr>
        <w:t>Exercise 13, Part C</w:t>
      </w:r>
    </w:p>
    <w:p w14:paraId="3D0F4A59" w14:textId="1DD404DE" w:rsidR="00645C85" w:rsidRDefault="00645C85" w:rsidP="00645C85">
      <w:pPr>
        <w:shd w:val="clear" w:color="auto" w:fill="D9D9D9" w:themeFill="background1" w:themeFillShade="D9"/>
        <w:rPr>
          <w:b/>
          <w:bCs/>
        </w:rPr>
      </w:pPr>
      <w:r>
        <w:rPr>
          <w:b/>
          <w:bCs/>
        </w:rPr>
        <w:t xml:space="preserve">Question 1: Follow the directions in this question to complete the geologic cross section below. The easiest way to do this will be to fold this page and lie it along line A-A’ on the map on page 214 of your lab manual. </w:t>
      </w:r>
    </w:p>
    <w:p w14:paraId="6E90527A" w14:textId="07BB6359" w:rsidR="0060561B" w:rsidRDefault="00B972C1" w:rsidP="00645C85">
      <w:pPr>
        <w:rPr>
          <w:b/>
          <w:bCs/>
        </w:rPr>
      </w:pPr>
      <w:r w:rsidRPr="00E84670">
        <w:rPr>
          <w:noProof/>
        </w:rPr>
        <w:drawing>
          <wp:inline distT="0" distB="0" distL="0" distR="0" wp14:anchorId="2380F537" wp14:editId="2B512F39">
            <wp:extent cx="7028410" cy="1622066"/>
            <wp:effectExtent l="0" t="0" r="1270" b="0"/>
            <wp:docPr id="327950809" name="Picture 3" descr="Macintosh HD:Users:scottritter:Desktop:Figure 13.11 answ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cottritter:Desktop:Figure 13.11 answer.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3266" cy="1630110"/>
                    </a:xfrm>
                    <a:prstGeom prst="rect">
                      <a:avLst/>
                    </a:prstGeom>
                    <a:noFill/>
                    <a:ln>
                      <a:noFill/>
                    </a:ln>
                  </pic:spPr>
                </pic:pic>
              </a:graphicData>
            </a:graphic>
          </wp:inline>
        </w:drawing>
      </w:r>
    </w:p>
    <w:p w14:paraId="22B0CCE3" w14:textId="3F413B1C" w:rsidR="008D061F" w:rsidRDefault="008D061F" w:rsidP="008D061F">
      <w:pPr>
        <w:shd w:val="clear" w:color="auto" w:fill="D9D9D9" w:themeFill="background1" w:themeFillShade="D9"/>
        <w:rPr>
          <w:b/>
          <w:bCs/>
        </w:rPr>
      </w:pPr>
      <w:r>
        <w:rPr>
          <w:b/>
          <w:bCs/>
        </w:rPr>
        <w:t xml:space="preserve">Question 2: </w:t>
      </w:r>
      <w:r w:rsidR="00DB5451">
        <w:rPr>
          <w:b/>
          <w:bCs/>
        </w:rPr>
        <w:t xml:space="preserve">Note that “geologic systems” refer to the rock units </w:t>
      </w:r>
      <w:r w:rsidR="00EB0709">
        <w:rPr>
          <w:b/>
          <w:bCs/>
        </w:rPr>
        <w:t>on the map.</w:t>
      </w:r>
    </w:p>
    <w:p w14:paraId="0188E661" w14:textId="21CC5C4B" w:rsidR="00BF3EF8" w:rsidRPr="007A1811" w:rsidRDefault="007A1811" w:rsidP="00645C85">
      <w:pPr>
        <w:rPr>
          <w:b/>
          <w:bCs/>
          <w:i/>
          <w:iCs/>
          <w:color w:val="7030A0"/>
        </w:rPr>
      </w:pPr>
      <w:r w:rsidRPr="007A1811">
        <w:rPr>
          <w:b/>
          <w:bCs/>
          <w:i/>
          <w:iCs/>
          <w:color w:val="7030A0"/>
        </w:rPr>
        <w:t>Mississippian and Pennsylvanian.</w:t>
      </w:r>
    </w:p>
    <w:p w14:paraId="738256A1" w14:textId="666D6067" w:rsidR="008D061F" w:rsidRDefault="008D061F" w:rsidP="008D061F">
      <w:pPr>
        <w:shd w:val="clear" w:color="auto" w:fill="D9D9D9" w:themeFill="background1" w:themeFillShade="D9"/>
        <w:rPr>
          <w:b/>
          <w:bCs/>
        </w:rPr>
      </w:pPr>
      <w:r>
        <w:rPr>
          <w:b/>
          <w:bCs/>
        </w:rPr>
        <w:t>Question 3:</w:t>
      </w:r>
    </w:p>
    <w:p w14:paraId="4A6B8DB0" w14:textId="198C26EA" w:rsidR="008D061F" w:rsidRPr="00307DC7" w:rsidRDefault="00307DC7" w:rsidP="00645C85">
      <w:pPr>
        <w:rPr>
          <w:b/>
          <w:bCs/>
          <w:i/>
          <w:iCs/>
          <w:color w:val="7030A0"/>
        </w:rPr>
      </w:pPr>
      <w:r w:rsidRPr="00307DC7">
        <w:rPr>
          <w:b/>
          <w:bCs/>
          <w:i/>
          <w:iCs/>
          <w:color w:val="7030A0"/>
        </w:rPr>
        <w:t>The syncline is asymmetrical, meaning that strata on the west limb dip more steeply than those on the east limb.</w:t>
      </w:r>
    </w:p>
    <w:p w14:paraId="2AF543DB" w14:textId="28ED6848" w:rsidR="008D061F" w:rsidRDefault="008D061F" w:rsidP="008D061F">
      <w:pPr>
        <w:shd w:val="clear" w:color="auto" w:fill="D9D9D9" w:themeFill="background1" w:themeFillShade="D9"/>
        <w:rPr>
          <w:b/>
          <w:bCs/>
        </w:rPr>
      </w:pPr>
      <w:r>
        <w:rPr>
          <w:b/>
          <w:bCs/>
        </w:rPr>
        <w:lastRenderedPageBreak/>
        <w:t xml:space="preserve">Question 4: </w:t>
      </w:r>
    </w:p>
    <w:p w14:paraId="65EC07D4" w14:textId="54B38083" w:rsidR="008D061F" w:rsidRPr="00D16383" w:rsidRDefault="00D16383" w:rsidP="00645C85">
      <w:pPr>
        <w:rPr>
          <w:b/>
          <w:bCs/>
          <w:i/>
          <w:iCs/>
          <w:color w:val="7030A0"/>
        </w:rPr>
      </w:pPr>
      <w:r w:rsidRPr="00D16383">
        <w:rPr>
          <w:b/>
          <w:bCs/>
          <w:i/>
          <w:iCs/>
          <w:color w:val="7030A0"/>
        </w:rPr>
        <w:t>Normal faults. The footwall (block between two main faults) is down relative to the hanging wall blocks.</w:t>
      </w:r>
    </w:p>
    <w:p w14:paraId="6AFDC0F5" w14:textId="54079A8D" w:rsidR="008D061F" w:rsidRDefault="008D061F" w:rsidP="008D061F">
      <w:pPr>
        <w:pStyle w:val="Heading1"/>
        <w:rPr>
          <w:rFonts w:asciiTheme="majorHAnsi" w:hAnsiTheme="majorHAnsi" w:cstheme="majorHAnsi"/>
          <w:b/>
          <w:bCs/>
          <w:sz w:val="24"/>
          <w:szCs w:val="24"/>
        </w:rPr>
      </w:pPr>
      <w:r>
        <w:rPr>
          <w:rFonts w:asciiTheme="majorHAnsi" w:hAnsiTheme="majorHAnsi" w:cstheme="majorHAnsi"/>
          <w:b/>
          <w:bCs/>
          <w:sz w:val="24"/>
          <w:szCs w:val="24"/>
        </w:rPr>
        <w:t>Exercise 13, Part D</w:t>
      </w:r>
    </w:p>
    <w:p w14:paraId="51046A2B" w14:textId="6CBB2AA4" w:rsidR="00281DD8" w:rsidRDefault="00281DD8" w:rsidP="00281DD8">
      <w:pPr>
        <w:shd w:val="clear" w:color="auto" w:fill="D9D9D9" w:themeFill="background1" w:themeFillShade="D9"/>
        <w:rPr>
          <w:b/>
          <w:bCs/>
        </w:rPr>
      </w:pPr>
      <w:r>
        <w:rPr>
          <w:b/>
          <w:bCs/>
        </w:rPr>
        <w:t xml:space="preserve">Question 1: </w:t>
      </w:r>
      <w:r w:rsidR="002216C0">
        <w:rPr>
          <w:b/>
          <w:bCs/>
        </w:rPr>
        <w:t xml:space="preserve">Note that “geological systems” is </w:t>
      </w:r>
      <w:r w:rsidR="00AE74FB">
        <w:rPr>
          <w:b/>
          <w:bCs/>
        </w:rPr>
        <w:t>referring to the rock units present.</w:t>
      </w:r>
    </w:p>
    <w:p w14:paraId="62CBDA83" w14:textId="77777777" w:rsidR="00664FB5" w:rsidRDefault="00664FB5" w:rsidP="00281DD8">
      <w:pPr>
        <w:rPr>
          <w:b/>
          <w:bCs/>
          <w:i/>
          <w:iCs/>
          <w:color w:val="7030A0"/>
        </w:rPr>
      </w:pPr>
      <w:r w:rsidRPr="00664FB5">
        <w:rPr>
          <w:b/>
          <w:bCs/>
          <w:i/>
          <w:iCs/>
          <w:color w:val="7030A0"/>
        </w:rPr>
        <w:t>Paleozoic Systems: Cambrian, Carboniferous, Permian</w:t>
      </w:r>
    </w:p>
    <w:p w14:paraId="5042CE75" w14:textId="495BD374" w:rsidR="00EB0709" w:rsidRPr="00664FB5" w:rsidRDefault="00664FB5" w:rsidP="00281DD8">
      <w:pPr>
        <w:rPr>
          <w:b/>
          <w:bCs/>
          <w:i/>
          <w:iCs/>
          <w:color w:val="7030A0"/>
        </w:rPr>
      </w:pPr>
      <w:r w:rsidRPr="00664FB5">
        <w:rPr>
          <w:b/>
          <w:bCs/>
          <w:i/>
          <w:iCs/>
          <w:color w:val="7030A0"/>
        </w:rPr>
        <w:t>Mesozoic Systems: Triassic, Jurassic, Cretaceous.</w:t>
      </w:r>
    </w:p>
    <w:p w14:paraId="79CD9C87" w14:textId="62997686" w:rsidR="00281DD8" w:rsidRDefault="00281DD8" w:rsidP="00281DD8">
      <w:pPr>
        <w:shd w:val="clear" w:color="auto" w:fill="D9D9D9" w:themeFill="background1" w:themeFillShade="D9"/>
        <w:rPr>
          <w:b/>
          <w:bCs/>
        </w:rPr>
      </w:pPr>
      <w:r>
        <w:rPr>
          <w:b/>
          <w:bCs/>
        </w:rPr>
        <w:t xml:space="preserve">Question 2: </w:t>
      </w:r>
    </w:p>
    <w:p w14:paraId="3A481154" w14:textId="587FAAB4" w:rsidR="00281DD8" w:rsidRPr="00163DBD" w:rsidRDefault="00163DBD" w:rsidP="00281DD8">
      <w:pPr>
        <w:rPr>
          <w:b/>
          <w:bCs/>
          <w:i/>
          <w:iCs/>
          <w:color w:val="7030A0"/>
        </w:rPr>
      </w:pPr>
      <w:r w:rsidRPr="00163DBD">
        <w:rPr>
          <w:b/>
          <w:bCs/>
          <w:i/>
          <w:iCs/>
          <w:color w:val="7030A0"/>
        </w:rPr>
        <w:t>The Ordovician, Silurian, and Devonian Systems are not represented in the area</w:t>
      </w:r>
    </w:p>
    <w:p w14:paraId="63C0E258" w14:textId="15E903DD" w:rsidR="00281DD8" w:rsidRDefault="00281DD8" w:rsidP="00281DD8">
      <w:pPr>
        <w:shd w:val="clear" w:color="auto" w:fill="D9D9D9" w:themeFill="background1" w:themeFillShade="D9"/>
        <w:rPr>
          <w:b/>
          <w:bCs/>
        </w:rPr>
      </w:pPr>
      <w:r>
        <w:rPr>
          <w:b/>
          <w:bCs/>
        </w:rPr>
        <w:t xml:space="preserve">Question 3: </w:t>
      </w:r>
      <w:r w:rsidR="002216C0">
        <w:rPr>
          <w:b/>
          <w:bCs/>
        </w:rPr>
        <w:t>Note that “nature of the contact” is asking for the type of unconformity.</w:t>
      </w:r>
    </w:p>
    <w:p w14:paraId="737112CE" w14:textId="5557B44D" w:rsidR="00281DD8" w:rsidRPr="00C53EA3" w:rsidRDefault="00C53EA3" w:rsidP="00281DD8">
      <w:pPr>
        <w:rPr>
          <w:b/>
          <w:bCs/>
          <w:i/>
          <w:iCs/>
          <w:color w:val="7030A0"/>
        </w:rPr>
      </w:pPr>
      <w:r>
        <w:rPr>
          <w:b/>
          <w:bCs/>
          <w:i/>
          <w:iCs/>
          <w:color w:val="7030A0"/>
        </w:rPr>
        <w:t>Nonconformity</w:t>
      </w:r>
    </w:p>
    <w:p w14:paraId="72EBEDDD" w14:textId="24F8D5D4" w:rsidR="00281DD8" w:rsidRDefault="00281DD8" w:rsidP="00281DD8">
      <w:pPr>
        <w:shd w:val="clear" w:color="auto" w:fill="D9D9D9" w:themeFill="background1" w:themeFillShade="D9"/>
        <w:rPr>
          <w:b/>
          <w:bCs/>
        </w:rPr>
      </w:pPr>
      <w:r>
        <w:rPr>
          <w:b/>
          <w:bCs/>
        </w:rPr>
        <w:t xml:space="preserve">Question 4: </w:t>
      </w:r>
    </w:p>
    <w:p w14:paraId="0E8DD9DF" w14:textId="244AFBDF" w:rsidR="00281DD8" w:rsidRPr="00191337" w:rsidRDefault="00191337" w:rsidP="00281DD8">
      <w:pPr>
        <w:rPr>
          <w:b/>
          <w:bCs/>
          <w:i/>
          <w:iCs/>
          <w:color w:val="7030A0"/>
        </w:rPr>
      </w:pPr>
      <w:r w:rsidRPr="00191337">
        <w:rPr>
          <w:b/>
          <w:bCs/>
          <w:i/>
          <w:iCs/>
          <w:color w:val="7030A0"/>
        </w:rPr>
        <w:t>Paraconformity or disconformity. From figure 1.1 on page 2, the Ordovician, Silurian, and Devonian (missing systems) equate to 129.1 million years of earth history</w:t>
      </w:r>
    </w:p>
    <w:p w14:paraId="1503DAB4" w14:textId="70760A84" w:rsidR="00AD7B30" w:rsidRDefault="00AD7B30" w:rsidP="00AD7B30">
      <w:pPr>
        <w:shd w:val="clear" w:color="auto" w:fill="D9D9D9" w:themeFill="background1" w:themeFillShade="D9"/>
        <w:rPr>
          <w:b/>
          <w:bCs/>
        </w:rPr>
      </w:pPr>
      <w:r>
        <w:rPr>
          <w:b/>
          <w:bCs/>
        </w:rPr>
        <w:t xml:space="preserve">Question 5: </w:t>
      </w:r>
    </w:p>
    <w:p w14:paraId="35F8633D" w14:textId="6781EC29" w:rsidR="00AD7B30" w:rsidRPr="00F04436" w:rsidRDefault="00F04436" w:rsidP="00281DD8">
      <w:pPr>
        <w:rPr>
          <w:b/>
          <w:bCs/>
          <w:i/>
          <w:iCs/>
          <w:color w:val="7030A0"/>
        </w:rPr>
      </w:pPr>
      <w:r w:rsidRPr="00F04436">
        <w:rPr>
          <w:b/>
          <w:bCs/>
          <w:i/>
          <w:iCs/>
          <w:color w:val="7030A0"/>
        </w:rPr>
        <w:t>In the south end of the map area, the Skull Creek rests upon the Sundance Formation. In the northern part of the map area, the regionally discontinuous Morrison Formation is present. Hence the Morrison Formation was eroded from much of the area prior to deposition of the Skull Creek Formation.</w:t>
      </w:r>
    </w:p>
    <w:p w14:paraId="09D6E79F" w14:textId="7F74A86C" w:rsidR="00AD7B30" w:rsidRDefault="00AD7B30" w:rsidP="00AD7B30">
      <w:pPr>
        <w:shd w:val="clear" w:color="auto" w:fill="D9D9D9" w:themeFill="background1" w:themeFillShade="D9"/>
        <w:rPr>
          <w:b/>
          <w:bCs/>
        </w:rPr>
      </w:pPr>
      <w:r>
        <w:rPr>
          <w:b/>
          <w:bCs/>
        </w:rPr>
        <w:t xml:space="preserve">Question 6: </w:t>
      </w:r>
    </w:p>
    <w:p w14:paraId="68F7E9F2" w14:textId="3EF0156F" w:rsidR="00AD7B30" w:rsidRPr="00585063" w:rsidRDefault="00585063" w:rsidP="3A5CE4FF">
      <w:pPr>
        <w:rPr>
          <w:b/>
          <w:bCs/>
          <w:i/>
          <w:iCs/>
          <w:color w:val="7030A0"/>
        </w:rPr>
      </w:pPr>
      <w:r w:rsidRPr="3A5CE4FF">
        <w:rPr>
          <w:b/>
          <w:bCs/>
          <w:i/>
          <w:iCs/>
          <w:color w:val="7030A0"/>
        </w:rPr>
        <w:t>Greenhorn</w:t>
      </w:r>
      <w:r w:rsidR="30FC647C" w:rsidRPr="3A5CE4FF">
        <w:rPr>
          <w:b/>
          <w:bCs/>
          <w:i/>
          <w:iCs/>
          <w:color w:val="7030A0"/>
        </w:rPr>
        <w:t xml:space="preserve"> (Kg)</w:t>
      </w:r>
      <w:r w:rsidRPr="3A5CE4FF">
        <w:rPr>
          <w:b/>
          <w:bCs/>
          <w:i/>
          <w:iCs/>
          <w:color w:val="7030A0"/>
        </w:rPr>
        <w:t>, Mowry</w:t>
      </w:r>
      <w:r w:rsidR="60858795" w:rsidRPr="3A5CE4FF">
        <w:rPr>
          <w:b/>
          <w:bCs/>
          <w:i/>
          <w:iCs/>
          <w:color w:val="7030A0"/>
        </w:rPr>
        <w:t xml:space="preserve"> </w:t>
      </w:r>
      <w:r w:rsidR="61702C2D" w:rsidRPr="3A5CE4FF">
        <w:rPr>
          <w:b/>
          <w:bCs/>
          <w:i/>
          <w:iCs/>
          <w:color w:val="7030A0"/>
        </w:rPr>
        <w:t>(Kbm)</w:t>
      </w:r>
      <w:r w:rsidRPr="3A5CE4FF">
        <w:rPr>
          <w:b/>
          <w:bCs/>
          <w:i/>
          <w:iCs/>
          <w:color w:val="7030A0"/>
        </w:rPr>
        <w:t>, Skull Creek</w:t>
      </w:r>
      <w:r w:rsidR="689CE929" w:rsidRPr="3A5CE4FF">
        <w:rPr>
          <w:b/>
          <w:bCs/>
          <w:i/>
          <w:iCs/>
          <w:color w:val="7030A0"/>
        </w:rPr>
        <w:t xml:space="preserve"> (</w:t>
      </w:r>
      <w:r w:rsidR="19AE7AFB" w:rsidRPr="3A5CE4FF">
        <w:rPr>
          <w:b/>
          <w:bCs/>
          <w:i/>
          <w:iCs/>
          <w:color w:val="7030A0"/>
        </w:rPr>
        <w:t>Ks</w:t>
      </w:r>
      <w:r w:rsidR="689CE929" w:rsidRPr="3A5CE4FF">
        <w:rPr>
          <w:b/>
          <w:bCs/>
          <w:i/>
          <w:iCs/>
          <w:color w:val="7030A0"/>
        </w:rPr>
        <w:t>)</w:t>
      </w:r>
      <w:r w:rsidRPr="3A5CE4FF">
        <w:rPr>
          <w:b/>
          <w:bCs/>
          <w:i/>
          <w:iCs/>
          <w:color w:val="7030A0"/>
        </w:rPr>
        <w:t>, Sundance</w:t>
      </w:r>
      <w:r w:rsidR="726249AE" w:rsidRPr="3A5CE4FF">
        <w:rPr>
          <w:b/>
          <w:bCs/>
          <w:i/>
          <w:iCs/>
          <w:color w:val="7030A0"/>
        </w:rPr>
        <w:t xml:space="preserve"> (</w:t>
      </w:r>
      <w:r w:rsidR="42A6CE22" w:rsidRPr="3A5CE4FF">
        <w:rPr>
          <w:b/>
          <w:bCs/>
          <w:i/>
          <w:iCs/>
          <w:color w:val="7030A0"/>
        </w:rPr>
        <w:t>Js</w:t>
      </w:r>
      <w:r w:rsidR="726249AE" w:rsidRPr="3A5CE4FF">
        <w:rPr>
          <w:b/>
          <w:bCs/>
          <w:i/>
          <w:iCs/>
          <w:color w:val="7030A0"/>
        </w:rPr>
        <w:t>)</w:t>
      </w:r>
      <w:r w:rsidRPr="3A5CE4FF">
        <w:rPr>
          <w:b/>
          <w:bCs/>
          <w:i/>
          <w:iCs/>
          <w:color w:val="7030A0"/>
        </w:rPr>
        <w:t>, Spearfish</w:t>
      </w:r>
      <w:r w:rsidR="2F5C3B66" w:rsidRPr="3A5CE4FF">
        <w:rPr>
          <w:b/>
          <w:bCs/>
          <w:i/>
          <w:iCs/>
          <w:color w:val="7030A0"/>
        </w:rPr>
        <w:t xml:space="preserve"> (</w:t>
      </w:r>
      <w:r w:rsidR="0351D4FC" w:rsidRPr="3A5CE4FF">
        <w:rPr>
          <w:b/>
          <w:bCs/>
          <w:i/>
          <w:iCs/>
          <w:color w:val="7030A0"/>
        </w:rPr>
        <w:t>Trs</w:t>
      </w:r>
      <w:r w:rsidR="2F5C3B66" w:rsidRPr="3A5CE4FF">
        <w:rPr>
          <w:b/>
          <w:bCs/>
          <w:i/>
          <w:iCs/>
          <w:color w:val="7030A0"/>
        </w:rPr>
        <w:t>)</w:t>
      </w:r>
      <w:r w:rsidRPr="3A5CE4FF">
        <w:rPr>
          <w:b/>
          <w:bCs/>
          <w:i/>
          <w:iCs/>
          <w:color w:val="7030A0"/>
        </w:rPr>
        <w:t>, Minnekata</w:t>
      </w:r>
      <w:r w:rsidR="578F684D" w:rsidRPr="3A5CE4FF">
        <w:rPr>
          <w:b/>
          <w:bCs/>
          <w:i/>
          <w:iCs/>
          <w:color w:val="7030A0"/>
        </w:rPr>
        <w:t xml:space="preserve"> (</w:t>
      </w:r>
      <w:r w:rsidR="48B954BC" w:rsidRPr="3A5CE4FF">
        <w:rPr>
          <w:b/>
          <w:bCs/>
          <w:i/>
          <w:iCs/>
          <w:color w:val="7030A0"/>
        </w:rPr>
        <w:t>Pm</w:t>
      </w:r>
      <w:r w:rsidR="578F684D" w:rsidRPr="3A5CE4FF">
        <w:rPr>
          <w:b/>
          <w:bCs/>
          <w:i/>
          <w:iCs/>
          <w:color w:val="7030A0"/>
        </w:rPr>
        <w:t>)</w:t>
      </w:r>
      <w:r w:rsidRPr="3A5CE4FF">
        <w:rPr>
          <w:b/>
          <w:bCs/>
          <w:i/>
          <w:iCs/>
          <w:color w:val="7030A0"/>
        </w:rPr>
        <w:t>, and Minnelusa</w:t>
      </w:r>
      <w:r w:rsidR="02FD9CE9" w:rsidRPr="3A5CE4FF">
        <w:rPr>
          <w:b/>
          <w:bCs/>
          <w:i/>
          <w:iCs/>
          <w:color w:val="7030A0"/>
        </w:rPr>
        <w:t xml:space="preserve"> (</w:t>
      </w:r>
      <w:r w:rsidR="32AF38F1" w:rsidRPr="3A5CE4FF">
        <w:rPr>
          <w:b/>
          <w:bCs/>
          <w:i/>
          <w:iCs/>
          <w:color w:val="7030A0"/>
        </w:rPr>
        <w:t>Cm</w:t>
      </w:r>
      <w:r w:rsidR="02FD9CE9" w:rsidRPr="3A5CE4FF">
        <w:rPr>
          <w:b/>
          <w:bCs/>
          <w:i/>
          <w:iCs/>
          <w:color w:val="7030A0"/>
        </w:rPr>
        <w:t>)</w:t>
      </w:r>
      <w:r w:rsidRPr="3A5CE4FF">
        <w:rPr>
          <w:b/>
          <w:bCs/>
          <w:i/>
          <w:iCs/>
          <w:color w:val="7030A0"/>
        </w:rPr>
        <w:t>.</w:t>
      </w:r>
    </w:p>
    <w:p w14:paraId="7D59A422" w14:textId="4FC31E32" w:rsidR="00AD7B30" w:rsidRDefault="00AD7B30" w:rsidP="00AD7B30">
      <w:pPr>
        <w:shd w:val="clear" w:color="auto" w:fill="D9D9D9" w:themeFill="background1" w:themeFillShade="D9"/>
        <w:rPr>
          <w:b/>
          <w:bCs/>
        </w:rPr>
      </w:pPr>
      <w:r>
        <w:rPr>
          <w:b/>
          <w:bCs/>
        </w:rPr>
        <w:t xml:space="preserve">Question 7: </w:t>
      </w:r>
    </w:p>
    <w:p w14:paraId="042AE9D8" w14:textId="0121366A" w:rsidR="00AD7B30" w:rsidRPr="00BC194C" w:rsidRDefault="00BC194C" w:rsidP="00281DD8">
      <w:pPr>
        <w:rPr>
          <w:b/>
          <w:bCs/>
          <w:i/>
          <w:iCs/>
          <w:color w:val="7030A0"/>
        </w:rPr>
      </w:pPr>
      <w:r w:rsidRPr="00BC194C">
        <w:rPr>
          <w:b/>
          <w:bCs/>
          <w:i/>
          <w:iCs/>
          <w:color w:val="7030A0"/>
        </w:rPr>
        <w:t>Angular unconformity.</w:t>
      </w:r>
    </w:p>
    <w:p w14:paraId="4049480E" w14:textId="0CFC0960" w:rsidR="00AD7B30" w:rsidRDefault="00AD7B30" w:rsidP="00AD7B30">
      <w:pPr>
        <w:shd w:val="clear" w:color="auto" w:fill="D9D9D9" w:themeFill="background1" w:themeFillShade="D9"/>
        <w:rPr>
          <w:b/>
          <w:bCs/>
        </w:rPr>
      </w:pPr>
      <w:r>
        <w:rPr>
          <w:b/>
          <w:bCs/>
        </w:rPr>
        <w:t xml:space="preserve">Question 8: </w:t>
      </w:r>
    </w:p>
    <w:p w14:paraId="72957632" w14:textId="2559DC34" w:rsidR="00AD7B30" w:rsidRPr="00DA2654" w:rsidRDefault="00DA2654" w:rsidP="00281DD8">
      <w:pPr>
        <w:rPr>
          <w:b/>
          <w:bCs/>
          <w:i/>
          <w:iCs/>
          <w:color w:val="7030A0"/>
        </w:rPr>
      </w:pPr>
      <w:r w:rsidRPr="00DA2654">
        <w:rPr>
          <w:b/>
          <w:bCs/>
          <w:i/>
          <w:iCs/>
          <w:color w:val="7030A0"/>
        </w:rPr>
        <w:t>The folding occurred after deposition of the Cretaceous Greenhorn Limestone and the Tertiary White River. Thus the folding occurred in latest Cretaceous to early Tertiary time.</w:t>
      </w:r>
    </w:p>
    <w:p w14:paraId="21D9B079" w14:textId="7CB3167E" w:rsidR="00AD7B30" w:rsidRDefault="00AD7B30" w:rsidP="00AD7B30">
      <w:pPr>
        <w:shd w:val="clear" w:color="auto" w:fill="D9D9D9" w:themeFill="background1" w:themeFillShade="D9"/>
        <w:rPr>
          <w:b/>
          <w:bCs/>
        </w:rPr>
      </w:pPr>
      <w:r>
        <w:rPr>
          <w:b/>
          <w:bCs/>
        </w:rPr>
        <w:t xml:space="preserve">Question 9: </w:t>
      </w:r>
    </w:p>
    <w:p w14:paraId="3F89BB0D" w14:textId="52A743D2" w:rsidR="00AD7B30" w:rsidRPr="00F972D9" w:rsidRDefault="00F972D9" w:rsidP="00281DD8">
      <w:pPr>
        <w:rPr>
          <w:b/>
          <w:bCs/>
          <w:i/>
          <w:iCs/>
          <w:color w:val="7030A0"/>
        </w:rPr>
      </w:pPr>
      <w:r w:rsidRPr="00F972D9">
        <w:rPr>
          <w:b/>
          <w:bCs/>
          <w:i/>
          <w:iCs/>
          <w:color w:val="7030A0"/>
        </w:rPr>
        <w:t>Angular unconformities are indicated by cross-cutting of formation contacts. Disconformities are indicated by parallel formation contacts</w:t>
      </w:r>
    </w:p>
    <w:p w14:paraId="575DDE05" w14:textId="3443A49D" w:rsidR="000029E6" w:rsidRDefault="000029E6" w:rsidP="000029E6">
      <w:pPr>
        <w:pStyle w:val="Heading1"/>
        <w:rPr>
          <w:rFonts w:asciiTheme="majorHAnsi" w:hAnsiTheme="majorHAnsi" w:cstheme="majorHAnsi"/>
          <w:b/>
          <w:bCs/>
          <w:sz w:val="24"/>
          <w:szCs w:val="24"/>
        </w:rPr>
      </w:pPr>
      <w:r>
        <w:rPr>
          <w:rFonts w:asciiTheme="majorHAnsi" w:hAnsiTheme="majorHAnsi" w:cstheme="majorHAnsi"/>
          <w:b/>
          <w:bCs/>
          <w:sz w:val="24"/>
          <w:szCs w:val="24"/>
        </w:rPr>
        <w:t>Lab 7 Reflection</w:t>
      </w:r>
    </w:p>
    <w:p w14:paraId="6DF5DC44" w14:textId="77777777" w:rsidR="0082133E" w:rsidRPr="009E20DC" w:rsidRDefault="0082133E" w:rsidP="0082133E">
      <w:pPr>
        <w:shd w:val="clear" w:color="auto" w:fill="D9D9D9" w:themeFill="background1" w:themeFillShade="D9"/>
        <w:rPr>
          <w:b/>
          <w:bCs/>
        </w:rPr>
      </w:pPr>
      <w:r>
        <w:rPr>
          <w:b/>
          <w:bCs/>
        </w:rPr>
        <w:t xml:space="preserve">What are the differences and similarities between geologic maps, topographic profiles, and geologic cross sections? </w:t>
      </w:r>
    </w:p>
    <w:p w14:paraId="47D1A9D9" w14:textId="0264DA7E" w:rsidR="0082133E" w:rsidRPr="00F972D9" w:rsidRDefault="00F972D9" w:rsidP="00281DD8">
      <w:pPr>
        <w:rPr>
          <w:b/>
          <w:bCs/>
          <w:i/>
          <w:iCs/>
          <w:color w:val="7030A0"/>
        </w:rPr>
      </w:pPr>
      <w:r w:rsidRPr="00F972D9">
        <w:rPr>
          <w:b/>
          <w:bCs/>
          <w:i/>
          <w:iCs/>
          <w:color w:val="7030A0"/>
        </w:rPr>
        <w:t>Answers should describe how these are used and what they show</w:t>
      </w:r>
    </w:p>
    <w:p w14:paraId="03BBD16C" w14:textId="62782DF3" w:rsidR="000029E6" w:rsidRDefault="000029E6" w:rsidP="0082133E">
      <w:pPr>
        <w:shd w:val="clear" w:color="auto" w:fill="D9D9D9" w:themeFill="background1" w:themeFillShade="D9"/>
        <w:rPr>
          <w:b/>
          <w:bCs/>
        </w:rPr>
      </w:pPr>
      <w:r>
        <w:rPr>
          <w:b/>
          <w:bCs/>
        </w:rPr>
        <w:t>How do you feel about interpreting geologic maps after this lab? What seems easiest? What needs more explanation?</w:t>
      </w:r>
    </w:p>
    <w:p w14:paraId="251B200F" w14:textId="58E6D5C8" w:rsidR="000029E6" w:rsidRPr="00F972D9" w:rsidRDefault="00F972D9" w:rsidP="00281DD8">
      <w:pPr>
        <w:rPr>
          <w:b/>
          <w:bCs/>
          <w:i/>
          <w:iCs/>
          <w:color w:val="7030A0"/>
        </w:rPr>
      </w:pPr>
      <w:r w:rsidRPr="00F972D9">
        <w:rPr>
          <w:b/>
          <w:bCs/>
          <w:i/>
          <w:iCs/>
          <w:color w:val="7030A0"/>
        </w:rPr>
        <w:t>Any answers are good here, as long as they demonstrate reflection</w:t>
      </w:r>
    </w:p>
    <w:sectPr w:rsidR="000029E6" w:rsidRPr="00F972D9" w:rsidSect="00090B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D5AD1" w14:textId="77777777" w:rsidR="00967298" w:rsidRDefault="00967298" w:rsidP="00F232F8">
      <w:pPr>
        <w:spacing w:before="0" w:after="0" w:line="240" w:lineRule="auto"/>
      </w:pPr>
      <w:r>
        <w:separator/>
      </w:r>
    </w:p>
  </w:endnote>
  <w:endnote w:type="continuationSeparator" w:id="0">
    <w:p w14:paraId="4A55B5F0" w14:textId="77777777" w:rsidR="00967298" w:rsidRDefault="00967298" w:rsidP="00F232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0A9BB" w14:textId="77777777" w:rsidR="00967298" w:rsidRDefault="00967298" w:rsidP="00F232F8">
      <w:pPr>
        <w:spacing w:before="0" w:after="0" w:line="240" w:lineRule="auto"/>
      </w:pPr>
      <w:r>
        <w:separator/>
      </w:r>
    </w:p>
  </w:footnote>
  <w:footnote w:type="continuationSeparator" w:id="0">
    <w:p w14:paraId="30514046" w14:textId="77777777" w:rsidR="00967298" w:rsidRDefault="00967298" w:rsidP="00F232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6B0"/>
    <w:multiLevelType w:val="hybridMultilevel"/>
    <w:tmpl w:val="29809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6FCB"/>
    <w:multiLevelType w:val="hybridMultilevel"/>
    <w:tmpl w:val="FA9AAA3E"/>
    <w:lvl w:ilvl="0" w:tplc="3F3AF35A">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04F84"/>
    <w:multiLevelType w:val="hybridMultilevel"/>
    <w:tmpl w:val="A8CE8C62"/>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23E8"/>
    <w:multiLevelType w:val="hybridMultilevel"/>
    <w:tmpl w:val="72E8936C"/>
    <w:lvl w:ilvl="0" w:tplc="29B69A28">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4D99"/>
    <w:multiLevelType w:val="hybridMultilevel"/>
    <w:tmpl w:val="576E8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E0A4E"/>
    <w:multiLevelType w:val="hybridMultilevel"/>
    <w:tmpl w:val="C82E11AE"/>
    <w:lvl w:ilvl="0" w:tplc="0B8A0E6E">
      <w:start w:val="7"/>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418ED"/>
    <w:multiLevelType w:val="hybridMultilevel"/>
    <w:tmpl w:val="CA2A4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42580"/>
    <w:multiLevelType w:val="hybridMultilevel"/>
    <w:tmpl w:val="1E168BFC"/>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6A24"/>
    <w:multiLevelType w:val="hybridMultilevel"/>
    <w:tmpl w:val="12AA7A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94CED"/>
    <w:multiLevelType w:val="hybridMultilevel"/>
    <w:tmpl w:val="EE5E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05454"/>
    <w:multiLevelType w:val="hybridMultilevel"/>
    <w:tmpl w:val="FA9AAA3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9D0CA7"/>
    <w:multiLevelType w:val="hybridMultilevel"/>
    <w:tmpl w:val="7F903BC0"/>
    <w:lvl w:ilvl="0" w:tplc="D68E7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F7AB0"/>
    <w:multiLevelType w:val="hybridMultilevel"/>
    <w:tmpl w:val="0C325252"/>
    <w:lvl w:ilvl="0" w:tplc="3F3AF35A">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817D0"/>
    <w:multiLevelType w:val="hybridMultilevel"/>
    <w:tmpl w:val="9B52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35670"/>
    <w:multiLevelType w:val="hybridMultilevel"/>
    <w:tmpl w:val="0ACE0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84A36"/>
    <w:multiLevelType w:val="hybridMultilevel"/>
    <w:tmpl w:val="8AD6D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951549">
    <w:abstractNumId w:val="0"/>
  </w:num>
  <w:num w:numId="2" w16cid:durableId="1451321225">
    <w:abstractNumId w:val="6"/>
  </w:num>
  <w:num w:numId="3" w16cid:durableId="904536277">
    <w:abstractNumId w:val="8"/>
  </w:num>
  <w:num w:numId="4" w16cid:durableId="948513777">
    <w:abstractNumId w:val="15"/>
  </w:num>
  <w:num w:numId="5" w16cid:durableId="1244686958">
    <w:abstractNumId w:val="4"/>
  </w:num>
  <w:num w:numId="6" w16cid:durableId="783042693">
    <w:abstractNumId w:val="12"/>
  </w:num>
  <w:num w:numId="7" w16cid:durableId="1381900068">
    <w:abstractNumId w:val="2"/>
  </w:num>
  <w:num w:numId="8" w16cid:durableId="807360860">
    <w:abstractNumId w:val="1"/>
  </w:num>
  <w:num w:numId="9" w16cid:durableId="1576862120">
    <w:abstractNumId w:val="10"/>
  </w:num>
  <w:num w:numId="10" w16cid:durableId="235633653">
    <w:abstractNumId w:val="7"/>
  </w:num>
  <w:num w:numId="11" w16cid:durableId="183398285">
    <w:abstractNumId w:val="5"/>
  </w:num>
  <w:num w:numId="12" w16cid:durableId="1215121997">
    <w:abstractNumId w:val="3"/>
  </w:num>
  <w:num w:numId="13" w16cid:durableId="277879611">
    <w:abstractNumId w:val="13"/>
  </w:num>
  <w:num w:numId="14" w16cid:durableId="1797988553">
    <w:abstractNumId w:val="11"/>
  </w:num>
  <w:num w:numId="15" w16cid:durableId="1404985312">
    <w:abstractNumId w:val="9"/>
  </w:num>
  <w:num w:numId="16" w16cid:durableId="13928457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88"/>
    <w:rsid w:val="000029E6"/>
    <w:rsid w:val="00041FCC"/>
    <w:rsid w:val="000643E7"/>
    <w:rsid w:val="00076D73"/>
    <w:rsid w:val="000823FE"/>
    <w:rsid w:val="00090B7D"/>
    <w:rsid w:val="000B4664"/>
    <w:rsid w:val="000D703F"/>
    <w:rsid w:val="000E3E83"/>
    <w:rsid w:val="000F1553"/>
    <w:rsid w:val="000F2159"/>
    <w:rsid w:val="001031A0"/>
    <w:rsid w:val="00107610"/>
    <w:rsid w:val="001102F6"/>
    <w:rsid w:val="00114867"/>
    <w:rsid w:val="00156E00"/>
    <w:rsid w:val="001618E9"/>
    <w:rsid w:val="00163DBD"/>
    <w:rsid w:val="001704E3"/>
    <w:rsid w:val="00183FB5"/>
    <w:rsid w:val="00191337"/>
    <w:rsid w:val="00191BB9"/>
    <w:rsid w:val="001B239F"/>
    <w:rsid w:val="001B6F39"/>
    <w:rsid w:val="001E0810"/>
    <w:rsid w:val="001E684B"/>
    <w:rsid w:val="001E6DFA"/>
    <w:rsid w:val="001F612B"/>
    <w:rsid w:val="00206DCC"/>
    <w:rsid w:val="00210DCE"/>
    <w:rsid w:val="00221070"/>
    <w:rsid w:val="002216C0"/>
    <w:rsid w:val="002324CA"/>
    <w:rsid w:val="00240650"/>
    <w:rsid w:val="00255240"/>
    <w:rsid w:val="00256F49"/>
    <w:rsid w:val="00263136"/>
    <w:rsid w:val="002666EF"/>
    <w:rsid w:val="002773FF"/>
    <w:rsid w:val="00281DD8"/>
    <w:rsid w:val="00286435"/>
    <w:rsid w:val="00290952"/>
    <w:rsid w:val="002A02D9"/>
    <w:rsid w:val="002A3933"/>
    <w:rsid w:val="002B11B4"/>
    <w:rsid w:val="002D3187"/>
    <w:rsid w:val="002D79FB"/>
    <w:rsid w:val="002E00E6"/>
    <w:rsid w:val="003014E3"/>
    <w:rsid w:val="00307DC7"/>
    <w:rsid w:val="0031050C"/>
    <w:rsid w:val="00337801"/>
    <w:rsid w:val="0037748E"/>
    <w:rsid w:val="00380C56"/>
    <w:rsid w:val="003845D5"/>
    <w:rsid w:val="003A513B"/>
    <w:rsid w:val="003A6A05"/>
    <w:rsid w:val="003B1166"/>
    <w:rsid w:val="003D4AC8"/>
    <w:rsid w:val="003F7EB9"/>
    <w:rsid w:val="00400A2A"/>
    <w:rsid w:val="00405E99"/>
    <w:rsid w:val="0040753E"/>
    <w:rsid w:val="00411636"/>
    <w:rsid w:val="00412891"/>
    <w:rsid w:val="00420671"/>
    <w:rsid w:val="00422F37"/>
    <w:rsid w:val="00423E05"/>
    <w:rsid w:val="0043770A"/>
    <w:rsid w:val="00462754"/>
    <w:rsid w:val="00464AC2"/>
    <w:rsid w:val="004658B6"/>
    <w:rsid w:val="00486552"/>
    <w:rsid w:val="00494D1B"/>
    <w:rsid w:val="004A3984"/>
    <w:rsid w:val="004B059F"/>
    <w:rsid w:val="004B0A52"/>
    <w:rsid w:val="004C67A3"/>
    <w:rsid w:val="004D420D"/>
    <w:rsid w:val="004D4989"/>
    <w:rsid w:val="004D55C1"/>
    <w:rsid w:val="004E3F46"/>
    <w:rsid w:val="004E4EA9"/>
    <w:rsid w:val="00521474"/>
    <w:rsid w:val="00522076"/>
    <w:rsid w:val="00555A52"/>
    <w:rsid w:val="00575C58"/>
    <w:rsid w:val="00585063"/>
    <w:rsid w:val="0059222E"/>
    <w:rsid w:val="00594A75"/>
    <w:rsid w:val="005A77D9"/>
    <w:rsid w:val="005B51EC"/>
    <w:rsid w:val="005E4264"/>
    <w:rsid w:val="0060561B"/>
    <w:rsid w:val="00620059"/>
    <w:rsid w:val="006352FC"/>
    <w:rsid w:val="00645C85"/>
    <w:rsid w:val="00653896"/>
    <w:rsid w:val="00654E77"/>
    <w:rsid w:val="00664FB5"/>
    <w:rsid w:val="00666120"/>
    <w:rsid w:val="00672EC7"/>
    <w:rsid w:val="006774A6"/>
    <w:rsid w:val="00680660"/>
    <w:rsid w:val="00683E2B"/>
    <w:rsid w:val="006861DA"/>
    <w:rsid w:val="0069454C"/>
    <w:rsid w:val="006A06F0"/>
    <w:rsid w:val="006A3989"/>
    <w:rsid w:val="006A6D88"/>
    <w:rsid w:val="00714418"/>
    <w:rsid w:val="007230FE"/>
    <w:rsid w:val="0072497E"/>
    <w:rsid w:val="007315C1"/>
    <w:rsid w:val="00743EAC"/>
    <w:rsid w:val="007516B4"/>
    <w:rsid w:val="007753D3"/>
    <w:rsid w:val="00777BB8"/>
    <w:rsid w:val="00785782"/>
    <w:rsid w:val="00791427"/>
    <w:rsid w:val="007973FA"/>
    <w:rsid w:val="007A1811"/>
    <w:rsid w:val="007A216E"/>
    <w:rsid w:val="007A2E38"/>
    <w:rsid w:val="007D4E29"/>
    <w:rsid w:val="007E18EC"/>
    <w:rsid w:val="007F1965"/>
    <w:rsid w:val="007F44CB"/>
    <w:rsid w:val="00801014"/>
    <w:rsid w:val="00804414"/>
    <w:rsid w:val="00805980"/>
    <w:rsid w:val="00813833"/>
    <w:rsid w:val="00814703"/>
    <w:rsid w:val="00814F11"/>
    <w:rsid w:val="0082133E"/>
    <w:rsid w:val="008257BE"/>
    <w:rsid w:val="00827AD7"/>
    <w:rsid w:val="00831AE5"/>
    <w:rsid w:val="00834718"/>
    <w:rsid w:val="0084628D"/>
    <w:rsid w:val="008818DA"/>
    <w:rsid w:val="00890A0B"/>
    <w:rsid w:val="0089338C"/>
    <w:rsid w:val="00896E6D"/>
    <w:rsid w:val="00897D0E"/>
    <w:rsid w:val="008A13A7"/>
    <w:rsid w:val="008D061F"/>
    <w:rsid w:val="008E34F0"/>
    <w:rsid w:val="00912147"/>
    <w:rsid w:val="009167CD"/>
    <w:rsid w:val="00933227"/>
    <w:rsid w:val="00941366"/>
    <w:rsid w:val="00943F44"/>
    <w:rsid w:val="00955791"/>
    <w:rsid w:val="00962F1D"/>
    <w:rsid w:val="00967298"/>
    <w:rsid w:val="0097568E"/>
    <w:rsid w:val="009850D2"/>
    <w:rsid w:val="00991265"/>
    <w:rsid w:val="00992434"/>
    <w:rsid w:val="0099330B"/>
    <w:rsid w:val="009A66DD"/>
    <w:rsid w:val="009C4441"/>
    <w:rsid w:val="009D440C"/>
    <w:rsid w:val="009E20DC"/>
    <w:rsid w:val="009E64A0"/>
    <w:rsid w:val="009F7344"/>
    <w:rsid w:val="00A02BA1"/>
    <w:rsid w:val="00A03764"/>
    <w:rsid w:val="00A0674B"/>
    <w:rsid w:val="00A415E1"/>
    <w:rsid w:val="00A43CF1"/>
    <w:rsid w:val="00A64348"/>
    <w:rsid w:val="00A670F4"/>
    <w:rsid w:val="00A95087"/>
    <w:rsid w:val="00A9571C"/>
    <w:rsid w:val="00AA2141"/>
    <w:rsid w:val="00AA2A21"/>
    <w:rsid w:val="00AB5382"/>
    <w:rsid w:val="00AB5D8A"/>
    <w:rsid w:val="00AC67CE"/>
    <w:rsid w:val="00AD7B30"/>
    <w:rsid w:val="00AE60DF"/>
    <w:rsid w:val="00AE70F9"/>
    <w:rsid w:val="00AE74FB"/>
    <w:rsid w:val="00AF689A"/>
    <w:rsid w:val="00B10054"/>
    <w:rsid w:val="00B14087"/>
    <w:rsid w:val="00B156F4"/>
    <w:rsid w:val="00B30FDD"/>
    <w:rsid w:val="00B34290"/>
    <w:rsid w:val="00B36AB6"/>
    <w:rsid w:val="00B632E8"/>
    <w:rsid w:val="00B74EA8"/>
    <w:rsid w:val="00B77142"/>
    <w:rsid w:val="00B841A1"/>
    <w:rsid w:val="00B95F91"/>
    <w:rsid w:val="00B972C1"/>
    <w:rsid w:val="00BA5135"/>
    <w:rsid w:val="00BC194C"/>
    <w:rsid w:val="00BC3E88"/>
    <w:rsid w:val="00BC68DB"/>
    <w:rsid w:val="00BD78FE"/>
    <w:rsid w:val="00BE0987"/>
    <w:rsid w:val="00BE7A35"/>
    <w:rsid w:val="00BF3EF8"/>
    <w:rsid w:val="00C02D7E"/>
    <w:rsid w:val="00C107E6"/>
    <w:rsid w:val="00C16E1F"/>
    <w:rsid w:val="00C241D3"/>
    <w:rsid w:val="00C43AB8"/>
    <w:rsid w:val="00C53EA3"/>
    <w:rsid w:val="00C764FF"/>
    <w:rsid w:val="00C86E0E"/>
    <w:rsid w:val="00C90FA9"/>
    <w:rsid w:val="00C95E60"/>
    <w:rsid w:val="00CA0135"/>
    <w:rsid w:val="00CC16C8"/>
    <w:rsid w:val="00CE6E3B"/>
    <w:rsid w:val="00CF3DCB"/>
    <w:rsid w:val="00CF71C7"/>
    <w:rsid w:val="00D01876"/>
    <w:rsid w:val="00D0427B"/>
    <w:rsid w:val="00D12D5C"/>
    <w:rsid w:val="00D13214"/>
    <w:rsid w:val="00D16383"/>
    <w:rsid w:val="00D20A99"/>
    <w:rsid w:val="00D31534"/>
    <w:rsid w:val="00D31A4F"/>
    <w:rsid w:val="00D327C1"/>
    <w:rsid w:val="00D379C6"/>
    <w:rsid w:val="00D41BB9"/>
    <w:rsid w:val="00D51464"/>
    <w:rsid w:val="00D54656"/>
    <w:rsid w:val="00DA0A77"/>
    <w:rsid w:val="00DA1D67"/>
    <w:rsid w:val="00DA2654"/>
    <w:rsid w:val="00DB021B"/>
    <w:rsid w:val="00DB2C15"/>
    <w:rsid w:val="00DB33E1"/>
    <w:rsid w:val="00DB5228"/>
    <w:rsid w:val="00DB5451"/>
    <w:rsid w:val="00DC70DA"/>
    <w:rsid w:val="00DD15EB"/>
    <w:rsid w:val="00DE1213"/>
    <w:rsid w:val="00DE66E4"/>
    <w:rsid w:val="00DE6F96"/>
    <w:rsid w:val="00E149F0"/>
    <w:rsid w:val="00E5302F"/>
    <w:rsid w:val="00E53219"/>
    <w:rsid w:val="00E53749"/>
    <w:rsid w:val="00E578DA"/>
    <w:rsid w:val="00E7795B"/>
    <w:rsid w:val="00E84EFF"/>
    <w:rsid w:val="00EB0709"/>
    <w:rsid w:val="00EB1EF9"/>
    <w:rsid w:val="00ED4261"/>
    <w:rsid w:val="00F0033A"/>
    <w:rsid w:val="00F02ED9"/>
    <w:rsid w:val="00F04436"/>
    <w:rsid w:val="00F232F8"/>
    <w:rsid w:val="00F302A6"/>
    <w:rsid w:val="00F448D8"/>
    <w:rsid w:val="00F4663F"/>
    <w:rsid w:val="00F72ED1"/>
    <w:rsid w:val="00F8184C"/>
    <w:rsid w:val="00F8557F"/>
    <w:rsid w:val="00F864FC"/>
    <w:rsid w:val="00F972D9"/>
    <w:rsid w:val="00FB4DF8"/>
    <w:rsid w:val="00FB5D23"/>
    <w:rsid w:val="00FD3E43"/>
    <w:rsid w:val="00FD7573"/>
    <w:rsid w:val="00FE6FB0"/>
    <w:rsid w:val="00FF64FA"/>
    <w:rsid w:val="02FD9CE9"/>
    <w:rsid w:val="0351D4FC"/>
    <w:rsid w:val="19AE7AFB"/>
    <w:rsid w:val="2F5C3B66"/>
    <w:rsid w:val="30FC647C"/>
    <w:rsid w:val="32AF38F1"/>
    <w:rsid w:val="3A5CE4FF"/>
    <w:rsid w:val="42A6CE22"/>
    <w:rsid w:val="48B954BC"/>
    <w:rsid w:val="4A12B737"/>
    <w:rsid w:val="5129E815"/>
    <w:rsid w:val="578F684D"/>
    <w:rsid w:val="60858795"/>
    <w:rsid w:val="61702C2D"/>
    <w:rsid w:val="66E445CA"/>
    <w:rsid w:val="689CE929"/>
    <w:rsid w:val="7262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8F1CC"/>
  <w15:chartTrackingRefBased/>
  <w15:docId w15:val="{54DFC0E6-053F-4C51-9427-43837E12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E6"/>
  </w:style>
  <w:style w:type="paragraph" w:styleId="Heading1">
    <w:name w:val="heading 1"/>
    <w:basedOn w:val="Normal"/>
    <w:next w:val="Normal"/>
    <w:link w:val="Heading1Char"/>
    <w:uiPriority w:val="9"/>
    <w:qFormat/>
    <w:rsid w:val="00F232F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32F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32F8"/>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232F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232F8"/>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232F8"/>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232F8"/>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232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32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F8"/>
    <w:rPr>
      <w:caps/>
      <w:color w:val="FFFFFF" w:themeColor="background1"/>
      <w:spacing w:val="15"/>
      <w:sz w:val="22"/>
      <w:szCs w:val="22"/>
      <w:shd w:val="clear" w:color="auto" w:fill="A5300F" w:themeFill="accent1"/>
    </w:rPr>
  </w:style>
  <w:style w:type="character" w:styleId="Hyperlink">
    <w:name w:val="Hyperlink"/>
    <w:basedOn w:val="DefaultParagraphFont"/>
    <w:uiPriority w:val="99"/>
    <w:unhideWhenUsed/>
    <w:rsid w:val="00F232F8"/>
    <w:rPr>
      <w:color w:val="6B9F25" w:themeColor="hyperlink"/>
      <w:u w:val="single"/>
    </w:rPr>
  </w:style>
  <w:style w:type="character" w:styleId="UnresolvedMention">
    <w:name w:val="Unresolved Mention"/>
    <w:basedOn w:val="DefaultParagraphFont"/>
    <w:uiPriority w:val="99"/>
    <w:semiHidden/>
    <w:unhideWhenUsed/>
    <w:rsid w:val="00F232F8"/>
    <w:rPr>
      <w:color w:val="605E5C"/>
      <w:shd w:val="clear" w:color="auto" w:fill="E1DFDD"/>
    </w:rPr>
  </w:style>
  <w:style w:type="paragraph" w:styleId="Header">
    <w:name w:val="header"/>
    <w:basedOn w:val="Normal"/>
    <w:link w:val="HeaderChar"/>
    <w:uiPriority w:val="99"/>
    <w:unhideWhenUsed/>
    <w:rsid w:val="00F2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F8"/>
  </w:style>
  <w:style w:type="paragraph" w:styleId="Footer">
    <w:name w:val="footer"/>
    <w:basedOn w:val="Normal"/>
    <w:link w:val="FooterChar"/>
    <w:uiPriority w:val="99"/>
    <w:unhideWhenUsed/>
    <w:rsid w:val="00F2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F8"/>
  </w:style>
  <w:style w:type="character" w:customStyle="1" w:styleId="Heading2Char">
    <w:name w:val="Heading 2 Char"/>
    <w:basedOn w:val="DefaultParagraphFont"/>
    <w:link w:val="Heading2"/>
    <w:uiPriority w:val="9"/>
    <w:rsid w:val="00F232F8"/>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232F8"/>
    <w:rPr>
      <w:caps/>
      <w:color w:val="511707" w:themeColor="accent1" w:themeShade="7F"/>
      <w:spacing w:val="15"/>
    </w:rPr>
  </w:style>
  <w:style w:type="character" w:customStyle="1" w:styleId="Heading4Char">
    <w:name w:val="Heading 4 Char"/>
    <w:basedOn w:val="DefaultParagraphFont"/>
    <w:link w:val="Heading4"/>
    <w:uiPriority w:val="9"/>
    <w:semiHidden/>
    <w:rsid w:val="00F232F8"/>
    <w:rPr>
      <w:caps/>
      <w:color w:val="7B230B" w:themeColor="accent1" w:themeShade="BF"/>
      <w:spacing w:val="10"/>
    </w:rPr>
  </w:style>
  <w:style w:type="character" w:customStyle="1" w:styleId="Heading5Char">
    <w:name w:val="Heading 5 Char"/>
    <w:basedOn w:val="DefaultParagraphFont"/>
    <w:link w:val="Heading5"/>
    <w:uiPriority w:val="9"/>
    <w:semiHidden/>
    <w:rsid w:val="00F232F8"/>
    <w:rPr>
      <w:caps/>
      <w:color w:val="7B230B" w:themeColor="accent1" w:themeShade="BF"/>
      <w:spacing w:val="10"/>
    </w:rPr>
  </w:style>
  <w:style w:type="character" w:customStyle="1" w:styleId="Heading6Char">
    <w:name w:val="Heading 6 Char"/>
    <w:basedOn w:val="DefaultParagraphFont"/>
    <w:link w:val="Heading6"/>
    <w:uiPriority w:val="9"/>
    <w:semiHidden/>
    <w:rsid w:val="00F232F8"/>
    <w:rPr>
      <w:caps/>
      <w:color w:val="7B230B" w:themeColor="accent1" w:themeShade="BF"/>
      <w:spacing w:val="10"/>
    </w:rPr>
  </w:style>
  <w:style w:type="character" w:customStyle="1" w:styleId="Heading7Char">
    <w:name w:val="Heading 7 Char"/>
    <w:basedOn w:val="DefaultParagraphFont"/>
    <w:link w:val="Heading7"/>
    <w:uiPriority w:val="9"/>
    <w:semiHidden/>
    <w:rsid w:val="00F232F8"/>
    <w:rPr>
      <w:caps/>
      <w:color w:val="7B230B" w:themeColor="accent1" w:themeShade="BF"/>
      <w:spacing w:val="10"/>
    </w:rPr>
  </w:style>
  <w:style w:type="character" w:customStyle="1" w:styleId="Heading8Char">
    <w:name w:val="Heading 8 Char"/>
    <w:basedOn w:val="DefaultParagraphFont"/>
    <w:link w:val="Heading8"/>
    <w:uiPriority w:val="9"/>
    <w:semiHidden/>
    <w:rsid w:val="00F232F8"/>
    <w:rPr>
      <w:caps/>
      <w:spacing w:val="10"/>
      <w:sz w:val="18"/>
      <w:szCs w:val="18"/>
    </w:rPr>
  </w:style>
  <w:style w:type="character" w:customStyle="1" w:styleId="Heading9Char">
    <w:name w:val="Heading 9 Char"/>
    <w:basedOn w:val="DefaultParagraphFont"/>
    <w:link w:val="Heading9"/>
    <w:uiPriority w:val="9"/>
    <w:semiHidden/>
    <w:rsid w:val="00F232F8"/>
    <w:rPr>
      <w:i/>
      <w:iCs/>
      <w:caps/>
      <w:spacing w:val="10"/>
      <w:sz w:val="18"/>
      <w:szCs w:val="18"/>
    </w:rPr>
  </w:style>
  <w:style w:type="paragraph" w:styleId="Caption">
    <w:name w:val="caption"/>
    <w:basedOn w:val="Normal"/>
    <w:next w:val="Normal"/>
    <w:uiPriority w:val="35"/>
    <w:unhideWhenUsed/>
    <w:qFormat/>
    <w:rsid w:val="00F232F8"/>
    <w:rPr>
      <w:b/>
      <w:bCs/>
      <w:color w:val="7B230B" w:themeColor="accent1" w:themeShade="BF"/>
      <w:sz w:val="16"/>
      <w:szCs w:val="16"/>
    </w:rPr>
  </w:style>
  <w:style w:type="paragraph" w:styleId="Title">
    <w:name w:val="Title"/>
    <w:basedOn w:val="Normal"/>
    <w:next w:val="Normal"/>
    <w:link w:val="TitleChar"/>
    <w:uiPriority w:val="10"/>
    <w:qFormat/>
    <w:rsid w:val="00F232F8"/>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232F8"/>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232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32F8"/>
    <w:rPr>
      <w:caps/>
      <w:color w:val="595959" w:themeColor="text1" w:themeTint="A6"/>
      <w:spacing w:val="10"/>
      <w:sz w:val="21"/>
      <w:szCs w:val="21"/>
    </w:rPr>
  </w:style>
  <w:style w:type="character" w:styleId="Strong">
    <w:name w:val="Strong"/>
    <w:uiPriority w:val="22"/>
    <w:qFormat/>
    <w:rsid w:val="00F232F8"/>
    <w:rPr>
      <w:b/>
      <w:bCs/>
    </w:rPr>
  </w:style>
  <w:style w:type="character" w:styleId="Emphasis">
    <w:name w:val="Emphasis"/>
    <w:uiPriority w:val="20"/>
    <w:qFormat/>
    <w:rsid w:val="00F232F8"/>
    <w:rPr>
      <w:caps/>
      <w:color w:val="511707" w:themeColor="accent1" w:themeShade="7F"/>
      <w:spacing w:val="5"/>
    </w:rPr>
  </w:style>
  <w:style w:type="paragraph" w:styleId="NoSpacing">
    <w:name w:val="No Spacing"/>
    <w:uiPriority w:val="1"/>
    <w:qFormat/>
    <w:rsid w:val="00F232F8"/>
    <w:pPr>
      <w:spacing w:after="0" w:line="240" w:lineRule="auto"/>
    </w:pPr>
  </w:style>
  <w:style w:type="paragraph" w:styleId="Quote">
    <w:name w:val="Quote"/>
    <w:basedOn w:val="Normal"/>
    <w:next w:val="Normal"/>
    <w:link w:val="QuoteChar"/>
    <w:uiPriority w:val="29"/>
    <w:qFormat/>
    <w:rsid w:val="00F232F8"/>
    <w:rPr>
      <w:i/>
      <w:iCs/>
      <w:sz w:val="24"/>
      <w:szCs w:val="24"/>
    </w:rPr>
  </w:style>
  <w:style w:type="character" w:customStyle="1" w:styleId="QuoteChar">
    <w:name w:val="Quote Char"/>
    <w:basedOn w:val="DefaultParagraphFont"/>
    <w:link w:val="Quote"/>
    <w:uiPriority w:val="29"/>
    <w:rsid w:val="00F232F8"/>
    <w:rPr>
      <w:i/>
      <w:iCs/>
      <w:sz w:val="24"/>
      <w:szCs w:val="24"/>
    </w:rPr>
  </w:style>
  <w:style w:type="paragraph" w:styleId="IntenseQuote">
    <w:name w:val="Intense Quote"/>
    <w:basedOn w:val="Normal"/>
    <w:next w:val="Normal"/>
    <w:link w:val="IntenseQuoteChar"/>
    <w:uiPriority w:val="30"/>
    <w:qFormat/>
    <w:rsid w:val="00F232F8"/>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232F8"/>
    <w:rPr>
      <w:color w:val="A5300F" w:themeColor="accent1"/>
      <w:sz w:val="24"/>
      <w:szCs w:val="24"/>
    </w:rPr>
  </w:style>
  <w:style w:type="character" w:styleId="SubtleEmphasis">
    <w:name w:val="Subtle Emphasis"/>
    <w:uiPriority w:val="19"/>
    <w:qFormat/>
    <w:rsid w:val="00F232F8"/>
    <w:rPr>
      <w:i/>
      <w:iCs/>
      <w:color w:val="511707" w:themeColor="accent1" w:themeShade="7F"/>
    </w:rPr>
  </w:style>
  <w:style w:type="character" w:styleId="IntenseEmphasis">
    <w:name w:val="Intense Emphasis"/>
    <w:uiPriority w:val="21"/>
    <w:qFormat/>
    <w:rsid w:val="00F232F8"/>
    <w:rPr>
      <w:b/>
      <w:bCs/>
      <w:caps/>
      <w:color w:val="511707" w:themeColor="accent1" w:themeShade="7F"/>
      <w:spacing w:val="10"/>
    </w:rPr>
  </w:style>
  <w:style w:type="character" w:styleId="SubtleReference">
    <w:name w:val="Subtle Reference"/>
    <w:uiPriority w:val="31"/>
    <w:qFormat/>
    <w:rsid w:val="00F232F8"/>
    <w:rPr>
      <w:b/>
      <w:bCs/>
      <w:color w:val="A5300F" w:themeColor="accent1"/>
    </w:rPr>
  </w:style>
  <w:style w:type="character" w:styleId="IntenseReference">
    <w:name w:val="Intense Reference"/>
    <w:uiPriority w:val="32"/>
    <w:qFormat/>
    <w:rsid w:val="00F232F8"/>
    <w:rPr>
      <w:b/>
      <w:bCs/>
      <w:i/>
      <w:iCs/>
      <w:caps/>
      <w:color w:val="A5300F" w:themeColor="accent1"/>
    </w:rPr>
  </w:style>
  <w:style w:type="character" w:styleId="BookTitle">
    <w:name w:val="Book Title"/>
    <w:uiPriority w:val="33"/>
    <w:qFormat/>
    <w:rsid w:val="00F232F8"/>
    <w:rPr>
      <w:b/>
      <w:bCs/>
      <w:i/>
      <w:iCs/>
      <w:spacing w:val="0"/>
    </w:rPr>
  </w:style>
  <w:style w:type="paragraph" w:styleId="TOCHeading">
    <w:name w:val="TOC Heading"/>
    <w:basedOn w:val="Heading1"/>
    <w:next w:val="Normal"/>
    <w:uiPriority w:val="39"/>
    <w:semiHidden/>
    <w:unhideWhenUsed/>
    <w:qFormat/>
    <w:rsid w:val="00F232F8"/>
    <w:pPr>
      <w:outlineLvl w:val="9"/>
    </w:pPr>
  </w:style>
  <w:style w:type="paragraph" w:styleId="ListParagraph">
    <w:name w:val="List Paragraph"/>
    <w:basedOn w:val="Normal"/>
    <w:uiPriority w:val="34"/>
    <w:qFormat/>
    <w:rsid w:val="001031A0"/>
    <w:pPr>
      <w:ind w:left="720"/>
      <w:contextualSpacing/>
    </w:pPr>
  </w:style>
  <w:style w:type="character" w:styleId="FollowedHyperlink">
    <w:name w:val="FollowedHyperlink"/>
    <w:basedOn w:val="DefaultParagraphFont"/>
    <w:uiPriority w:val="99"/>
    <w:semiHidden/>
    <w:unhideWhenUsed/>
    <w:rsid w:val="001E6DFA"/>
    <w:rPr>
      <w:color w:val="B26B02" w:themeColor="followedHyperlink"/>
      <w:u w:val="single"/>
    </w:rPr>
  </w:style>
  <w:style w:type="table" w:styleId="TableGrid">
    <w:name w:val="Table Grid"/>
    <w:basedOn w:val="TableNormal"/>
    <w:uiPriority w:val="59"/>
    <w:rsid w:val="00A670F4"/>
    <w:pPr>
      <w:widowControl w:val="0"/>
      <w:autoSpaceDE w:val="0"/>
      <w:autoSpaceDN w:val="0"/>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525356">
      <w:bodyDiv w:val="1"/>
      <w:marLeft w:val="0"/>
      <w:marRight w:val="0"/>
      <w:marTop w:val="0"/>
      <w:marBottom w:val="0"/>
      <w:divBdr>
        <w:top w:val="none" w:sz="0" w:space="0" w:color="auto"/>
        <w:left w:val="none" w:sz="0" w:space="0" w:color="auto"/>
        <w:bottom w:val="none" w:sz="0" w:space="0" w:color="auto"/>
        <w:right w:val="none" w:sz="0" w:space="0" w:color="auto"/>
      </w:divBdr>
      <w:divsChild>
        <w:div w:id="1186674642">
          <w:marLeft w:val="0"/>
          <w:marRight w:val="0"/>
          <w:marTop w:val="0"/>
          <w:marBottom w:val="0"/>
          <w:divBdr>
            <w:top w:val="none" w:sz="0" w:space="0" w:color="auto"/>
            <w:left w:val="none" w:sz="0" w:space="0" w:color="auto"/>
            <w:bottom w:val="none" w:sz="0" w:space="0" w:color="auto"/>
            <w:right w:val="none" w:sz="0" w:space="0" w:color="auto"/>
          </w:divBdr>
        </w:div>
        <w:div w:id="478612837">
          <w:marLeft w:val="0"/>
          <w:marRight w:val="0"/>
          <w:marTop w:val="0"/>
          <w:marBottom w:val="0"/>
          <w:divBdr>
            <w:top w:val="none" w:sz="0" w:space="0" w:color="auto"/>
            <w:left w:val="none" w:sz="0" w:space="0" w:color="auto"/>
            <w:bottom w:val="none" w:sz="0" w:space="0" w:color="auto"/>
            <w:right w:val="none" w:sz="0" w:space="0" w:color="auto"/>
          </w:divBdr>
        </w:div>
        <w:div w:id="1534880661">
          <w:marLeft w:val="0"/>
          <w:marRight w:val="0"/>
          <w:marTop w:val="0"/>
          <w:marBottom w:val="0"/>
          <w:divBdr>
            <w:top w:val="none" w:sz="0" w:space="0" w:color="auto"/>
            <w:left w:val="none" w:sz="0" w:space="0" w:color="auto"/>
            <w:bottom w:val="none" w:sz="0" w:space="0" w:color="auto"/>
            <w:right w:val="none" w:sz="0" w:space="0" w:color="auto"/>
          </w:divBdr>
        </w:div>
        <w:div w:id="1541235872">
          <w:marLeft w:val="0"/>
          <w:marRight w:val="0"/>
          <w:marTop w:val="0"/>
          <w:marBottom w:val="0"/>
          <w:divBdr>
            <w:top w:val="none" w:sz="0" w:space="0" w:color="auto"/>
            <w:left w:val="none" w:sz="0" w:space="0" w:color="auto"/>
            <w:bottom w:val="none" w:sz="0" w:space="0" w:color="auto"/>
            <w:right w:val="none" w:sz="0" w:space="0" w:color="auto"/>
          </w:divBdr>
        </w:div>
        <w:div w:id="53897144">
          <w:marLeft w:val="0"/>
          <w:marRight w:val="0"/>
          <w:marTop w:val="0"/>
          <w:marBottom w:val="0"/>
          <w:divBdr>
            <w:top w:val="none" w:sz="0" w:space="0" w:color="auto"/>
            <w:left w:val="none" w:sz="0" w:space="0" w:color="auto"/>
            <w:bottom w:val="none" w:sz="0" w:space="0" w:color="auto"/>
            <w:right w:val="none" w:sz="0" w:space="0" w:color="auto"/>
          </w:divBdr>
        </w:div>
        <w:div w:id="499395579">
          <w:marLeft w:val="0"/>
          <w:marRight w:val="0"/>
          <w:marTop w:val="0"/>
          <w:marBottom w:val="0"/>
          <w:divBdr>
            <w:top w:val="none" w:sz="0" w:space="0" w:color="auto"/>
            <w:left w:val="none" w:sz="0" w:space="0" w:color="auto"/>
            <w:bottom w:val="none" w:sz="0" w:space="0" w:color="auto"/>
            <w:right w:val="none" w:sz="0" w:space="0" w:color="auto"/>
          </w:divBdr>
        </w:div>
        <w:div w:id="1417946533">
          <w:marLeft w:val="0"/>
          <w:marRight w:val="0"/>
          <w:marTop w:val="0"/>
          <w:marBottom w:val="0"/>
          <w:divBdr>
            <w:top w:val="none" w:sz="0" w:space="0" w:color="auto"/>
            <w:left w:val="none" w:sz="0" w:space="0" w:color="auto"/>
            <w:bottom w:val="none" w:sz="0" w:space="0" w:color="auto"/>
            <w:right w:val="none" w:sz="0" w:space="0" w:color="auto"/>
          </w:divBdr>
        </w:div>
        <w:div w:id="747844695">
          <w:marLeft w:val="0"/>
          <w:marRight w:val="0"/>
          <w:marTop w:val="0"/>
          <w:marBottom w:val="0"/>
          <w:divBdr>
            <w:top w:val="none" w:sz="0" w:space="0" w:color="auto"/>
            <w:left w:val="none" w:sz="0" w:space="0" w:color="auto"/>
            <w:bottom w:val="none" w:sz="0" w:space="0" w:color="auto"/>
            <w:right w:val="none" w:sz="0" w:space="0" w:color="auto"/>
          </w:divBdr>
        </w:div>
        <w:div w:id="2086561037">
          <w:marLeft w:val="0"/>
          <w:marRight w:val="0"/>
          <w:marTop w:val="0"/>
          <w:marBottom w:val="0"/>
          <w:divBdr>
            <w:top w:val="none" w:sz="0" w:space="0" w:color="auto"/>
            <w:left w:val="none" w:sz="0" w:space="0" w:color="auto"/>
            <w:bottom w:val="none" w:sz="0" w:space="0" w:color="auto"/>
            <w:right w:val="none" w:sz="0" w:space="0" w:color="auto"/>
          </w:divBdr>
        </w:div>
        <w:div w:id="1407804326">
          <w:marLeft w:val="0"/>
          <w:marRight w:val="0"/>
          <w:marTop w:val="0"/>
          <w:marBottom w:val="0"/>
          <w:divBdr>
            <w:top w:val="none" w:sz="0" w:space="0" w:color="auto"/>
            <w:left w:val="none" w:sz="0" w:space="0" w:color="auto"/>
            <w:bottom w:val="none" w:sz="0" w:space="0" w:color="auto"/>
            <w:right w:val="none" w:sz="0" w:space="0" w:color="auto"/>
          </w:divBdr>
        </w:div>
        <w:div w:id="2098558104">
          <w:marLeft w:val="0"/>
          <w:marRight w:val="0"/>
          <w:marTop w:val="0"/>
          <w:marBottom w:val="0"/>
          <w:divBdr>
            <w:top w:val="none" w:sz="0" w:space="0" w:color="auto"/>
            <w:left w:val="none" w:sz="0" w:space="0" w:color="auto"/>
            <w:bottom w:val="none" w:sz="0" w:space="0" w:color="auto"/>
            <w:right w:val="none" w:sz="0" w:space="0" w:color="auto"/>
          </w:divBdr>
        </w:div>
        <w:div w:id="690301296">
          <w:marLeft w:val="0"/>
          <w:marRight w:val="0"/>
          <w:marTop w:val="0"/>
          <w:marBottom w:val="0"/>
          <w:divBdr>
            <w:top w:val="none" w:sz="0" w:space="0" w:color="auto"/>
            <w:left w:val="none" w:sz="0" w:space="0" w:color="auto"/>
            <w:bottom w:val="none" w:sz="0" w:space="0" w:color="auto"/>
            <w:right w:val="none" w:sz="0" w:space="0" w:color="auto"/>
          </w:divBdr>
        </w:div>
        <w:div w:id="13384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7B5F0-5533-4420-AEE6-F7717665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3097</Characters>
  <Application>Microsoft Office Word</Application>
  <DocSecurity>0</DocSecurity>
  <Lines>65</Lines>
  <Paragraphs>60</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Ann</dc:creator>
  <cp:keywords/>
  <dc:description/>
  <cp:lastModifiedBy>Darshitaben Kishorbhai Patel</cp:lastModifiedBy>
  <cp:revision>153</cp:revision>
  <dcterms:created xsi:type="dcterms:W3CDTF">2023-08-29T17:47:00Z</dcterms:created>
  <dcterms:modified xsi:type="dcterms:W3CDTF">2025-05-17T03:26:00Z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09ab09bb-854a-48ff-b9f3-bd34a7a302c5</vt:lpwstr>
  </property>
  <property fmtid="{D5CDD505-2E9C-101B-9397-08002B2CF9AE}" pid="3" name="MSIP_Label_f7606f69-b0ae-4874-be30-7d43a3c7be10_Enabled">
    <vt:lpwstr>true</vt:lpwstr>
  </property>
  <property fmtid="{D5CDD505-2E9C-101B-9397-08002B2CF9AE}" pid="4" name="MSIP_Label_f7606f69-b0ae-4874-be30-7d43a3c7be10_SetDate">
    <vt:lpwstr>2025-05-17T03:26:17Z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e5b33a2d-c126-486a-b357-125388baa6c1</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