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482C5" w14:textId="29EA9052" w:rsidR="009E64A0" w:rsidRDefault="009E64A0" w:rsidP="000C310C">
      <w:pPr>
        <w:pStyle w:val="Title"/>
        <w:spacing w:line="240" w:lineRule="auto"/>
        <w:contextualSpacing/>
        <w:rPr>
          <w:rFonts w:ascii="Arial Nova" w:eastAsiaTheme="minorEastAsia" w:hAnsi="Arial Nova" w:cstheme="minorBidi"/>
          <w:color w:val="595959" w:themeColor="text1" w:themeTint="A6"/>
          <w:sz w:val="21"/>
          <w:szCs w:val="21"/>
        </w:rPr>
      </w:pPr>
      <w:r w:rsidRPr="009E64A0">
        <w:rPr>
          <w:rFonts w:ascii="Arial Nova" w:eastAsiaTheme="minorEastAsia" w:hAnsi="Arial Nova" w:cstheme="minorBidi"/>
          <w:color w:val="595959" w:themeColor="text1" w:themeTint="A6"/>
          <w:sz w:val="21"/>
          <w:szCs w:val="21"/>
        </w:rPr>
        <w:t>NAME___________________</w:t>
      </w:r>
      <w:r w:rsidR="007753D3">
        <w:rPr>
          <w:rFonts w:ascii="Arial Nova" w:eastAsiaTheme="minorEastAsia" w:hAnsi="Arial Nova" w:cstheme="minorBidi"/>
          <w:color w:val="595959" w:themeColor="text1" w:themeTint="A6"/>
          <w:sz w:val="21"/>
          <w:szCs w:val="21"/>
        </w:rPr>
        <w:t>__</w:t>
      </w:r>
      <w:r w:rsidRPr="009E64A0">
        <w:rPr>
          <w:rFonts w:ascii="Arial Nova" w:eastAsiaTheme="minorEastAsia" w:hAnsi="Arial Nova" w:cstheme="minorBidi"/>
          <w:color w:val="595959" w:themeColor="text1" w:themeTint="A6"/>
          <w:sz w:val="21"/>
          <w:szCs w:val="21"/>
        </w:rPr>
        <w:t>_______LAB MEETING DAY/TIME_____</w:t>
      </w:r>
      <w:r w:rsidR="007753D3">
        <w:rPr>
          <w:rFonts w:ascii="Arial Nova" w:eastAsiaTheme="minorEastAsia" w:hAnsi="Arial Nova" w:cstheme="minorBidi"/>
          <w:color w:val="595959" w:themeColor="text1" w:themeTint="A6"/>
          <w:sz w:val="21"/>
          <w:szCs w:val="21"/>
        </w:rPr>
        <w:t>____</w:t>
      </w:r>
      <w:r w:rsidRPr="009E64A0">
        <w:rPr>
          <w:rFonts w:ascii="Arial Nova" w:eastAsiaTheme="minorEastAsia" w:hAnsi="Arial Nova" w:cstheme="minorBidi"/>
          <w:color w:val="595959" w:themeColor="text1" w:themeTint="A6"/>
          <w:sz w:val="21"/>
          <w:szCs w:val="21"/>
        </w:rPr>
        <w:t xml:space="preserve">_____ </w:t>
      </w:r>
    </w:p>
    <w:p w14:paraId="76E920D6" w14:textId="7FDF7E08" w:rsidR="00575C58" w:rsidRPr="00F70D46" w:rsidRDefault="00F232F8" w:rsidP="000C310C">
      <w:pPr>
        <w:pStyle w:val="Title"/>
        <w:spacing w:before="80" w:after="80" w:line="240" w:lineRule="auto"/>
        <w:contextualSpacing/>
        <w:rPr>
          <w:rFonts w:ascii="Arial Nova" w:hAnsi="Arial Nova"/>
          <w:sz w:val="44"/>
          <w:szCs w:val="44"/>
        </w:rPr>
      </w:pPr>
      <w:r w:rsidRPr="00E267A8">
        <w:rPr>
          <w:rFonts w:ascii="Arial Nova" w:hAnsi="Arial Nova"/>
          <w:sz w:val="44"/>
          <w:szCs w:val="44"/>
          <w:highlight w:val="yellow"/>
        </w:rPr>
        <w:t xml:space="preserve">Lab </w:t>
      </w:r>
      <w:r w:rsidR="00627EC7" w:rsidRPr="00E267A8">
        <w:rPr>
          <w:rFonts w:ascii="Arial Nova" w:hAnsi="Arial Nova"/>
          <w:sz w:val="44"/>
          <w:szCs w:val="44"/>
          <w:highlight w:val="yellow"/>
        </w:rPr>
        <w:t>9: The Cordilleran Orogeny</w:t>
      </w:r>
      <w:r w:rsidR="00E267A8" w:rsidRPr="00E267A8">
        <w:rPr>
          <w:rFonts w:ascii="Arial Nova" w:hAnsi="Arial Nova"/>
          <w:sz w:val="44"/>
          <w:szCs w:val="44"/>
          <w:highlight w:val="yellow"/>
        </w:rPr>
        <w:t xml:space="preserve"> - KEY</w:t>
      </w:r>
    </w:p>
    <w:p w14:paraId="085BEE80" w14:textId="7550ACBD" w:rsidR="00F232F8" w:rsidRDefault="0059222E" w:rsidP="000C310C">
      <w:pPr>
        <w:spacing w:before="80" w:after="80" w:line="240" w:lineRule="auto"/>
        <w:contextualSpacing/>
        <w:rPr>
          <w:rFonts w:asciiTheme="majorHAnsi" w:hAnsiTheme="majorHAnsi" w:cstheme="majorHAnsi"/>
          <w:sz w:val="24"/>
          <w:szCs w:val="24"/>
        </w:rPr>
      </w:pPr>
      <w:r>
        <w:rPr>
          <w:rFonts w:asciiTheme="majorHAnsi" w:hAnsiTheme="majorHAnsi" w:cstheme="majorHAnsi"/>
          <w:sz w:val="24"/>
          <w:szCs w:val="24"/>
        </w:rPr>
        <w:t xml:space="preserve">In this lab you will </w:t>
      </w:r>
      <w:r w:rsidR="004F4939">
        <w:rPr>
          <w:rFonts w:asciiTheme="majorHAnsi" w:hAnsiTheme="majorHAnsi" w:cstheme="majorHAnsi"/>
          <w:sz w:val="24"/>
          <w:szCs w:val="24"/>
        </w:rPr>
        <w:t xml:space="preserve">continue to </w:t>
      </w:r>
      <w:r>
        <w:rPr>
          <w:rFonts w:asciiTheme="majorHAnsi" w:hAnsiTheme="majorHAnsi" w:cstheme="majorHAnsi"/>
          <w:sz w:val="24"/>
          <w:szCs w:val="24"/>
        </w:rPr>
        <w:t xml:space="preserve">examine geologic </w:t>
      </w:r>
      <w:r w:rsidR="00F70D46">
        <w:rPr>
          <w:rFonts w:asciiTheme="majorHAnsi" w:hAnsiTheme="majorHAnsi" w:cstheme="majorHAnsi"/>
          <w:sz w:val="24"/>
          <w:szCs w:val="24"/>
        </w:rPr>
        <w:t>maps and</w:t>
      </w:r>
      <w:r>
        <w:rPr>
          <w:rFonts w:asciiTheme="majorHAnsi" w:hAnsiTheme="majorHAnsi" w:cstheme="majorHAnsi"/>
          <w:sz w:val="24"/>
          <w:szCs w:val="24"/>
        </w:rPr>
        <w:t xml:space="preserve"> </w:t>
      </w:r>
      <w:r w:rsidR="004F4939">
        <w:rPr>
          <w:rFonts w:asciiTheme="majorHAnsi" w:hAnsiTheme="majorHAnsi" w:cstheme="majorHAnsi"/>
          <w:sz w:val="24"/>
          <w:szCs w:val="24"/>
        </w:rPr>
        <w:t xml:space="preserve">explore the development of the North American continent in the </w:t>
      </w:r>
      <w:r w:rsidR="00627EC7">
        <w:rPr>
          <w:rFonts w:asciiTheme="majorHAnsi" w:hAnsiTheme="majorHAnsi" w:cstheme="majorHAnsi"/>
          <w:sz w:val="24"/>
          <w:szCs w:val="24"/>
        </w:rPr>
        <w:t>Mesozoic.</w:t>
      </w:r>
      <w:r>
        <w:rPr>
          <w:rFonts w:asciiTheme="majorHAnsi" w:hAnsiTheme="majorHAnsi" w:cstheme="majorHAnsi"/>
          <w:sz w:val="24"/>
          <w:szCs w:val="24"/>
        </w:rPr>
        <w:t xml:space="preserve"> You will be </w:t>
      </w:r>
      <w:r w:rsidR="00464AC2">
        <w:rPr>
          <w:rFonts w:asciiTheme="majorHAnsi" w:hAnsiTheme="majorHAnsi" w:cstheme="majorHAnsi"/>
          <w:sz w:val="24"/>
          <w:szCs w:val="24"/>
        </w:rPr>
        <w:t xml:space="preserve">completing </w:t>
      </w:r>
      <w:r w:rsidR="004F4939">
        <w:rPr>
          <w:rFonts w:asciiTheme="majorHAnsi" w:hAnsiTheme="majorHAnsi" w:cstheme="majorHAnsi"/>
          <w:sz w:val="24"/>
          <w:szCs w:val="24"/>
        </w:rPr>
        <w:t>Exercise</w:t>
      </w:r>
      <w:r w:rsidR="00627EC7">
        <w:rPr>
          <w:rFonts w:asciiTheme="majorHAnsi" w:hAnsiTheme="majorHAnsi" w:cstheme="majorHAnsi"/>
          <w:sz w:val="24"/>
          <w:szCs w:val="24"/>
        </w:rPr>
        <w:t xml:space="preserve"> 17 </w:t>
      </w:r>
      <w:r w:rsidR="007D4E29">
        <w:rPr>
          <w:rFonts w:asciiTheme="majorHAnsi" w:hAnsiTheme="majorHAnsi" w:cstheme="majorHAnsi"/>
          <w:sz w:val="24"/>
          <w:szCs w:val="24"/>
        </w:rPr>
        <w:t xml:space="preserve">in your lab </w:t>
      </w:r>
      <w:r w:rsidR="004F4939">
        <w:rPr>
          <w:rFonts w:asciiTheme="majorHAnsi" w:hAnsiTheme="majorHAnsi" w:cstheme="majorHAnsi"/>
          <w:sz w:val="24"/>
          <w:szCs w:val="24"/>
        </w:rPr>
        <w:t>manual.</w:t>
      </w:r>
    </w:p>
    <w:p w14:paraId="1B622F59" w14:textId="0B191356" w:rsidR="00D96B66" w:rsidRDefault="00D96B66" w:rsidP="000C310C">
      <w:pPr>
        <w:pStyle w:val="Heading1"/>
        <w:spacing w:before="80" w:after="80" w:line="240" w:lineRule="auto"/>
        <w:contextualSpacing/>
        <w:rPr>
          <w:rFonts w:asciiTheme="majorHAnsi" w:hAnsiTheme="majorHAnsi" w:cstheme="majorHAnsi"/>
          <w:b/>
          <w:bCs/>
          <w:sz w:val="24"/>
          <w:szCs w:val="24"/>
        </w:rPr>
      </w:pPr>
      <w:r>
        <w:rPr>
          <w:rFonts w:asciiTheme="majorHAnsi" w:hAnsiTheme="majorHAnsi" w:cstheme="majorHAnsi"/>
          <w:b/>
          <w:bCs/>
          <w:sz w:val="24"/>
          <w:szCs w:val="24"/>
        </w:rPr>
        <w:t>Pre-Lab Questions</w:t>
      </w:r>
    </w:p>
    <w:p w14:paraId="2C8C3F39" w14:textId="48007EB0" w:rsidR="00D96B66" w:rsidRDefault="00D96B66" w:rsidP="000C310C">
      <w:pPr>
        <w:shd w:val="clear" w:color="auto" w:fill="D9D9D9" w:themeFill="background1" w:themeFillShade="D9"/>
        <w:spacing w:before="80" w:after="80" w:line="240" w:lineRule="auto"/>
        <w:contextualSpacing/>
        <w:rPr>
          <w:b/>
          <w:bCs/>
        </w:rPr>
      </w:pPr>
      <w:r w:rsidRPr="00D96B66">
        <w:rPr>
          <w:b/>
          <w:bCs/>
        </w:rPr>
        <w:t>To prepare you for this lab, here are a few review questions to get you thinking about the Cordilleran Orogeny. Use your textbook or the lab pre-reading to answer these questions. If you use online sources, cite them and use your own words.</w:t>
      </w:r>
    </w:p>
    <w:p w14:paraId="7C4EC12B" w14:textId="77777777" w:rsidR="000C310C" w:rsidRPr="00D96B66" w:rsidRDefault="000C310C" w:rsidP="000C310C">
      <w:pPr>
        <w:spacing w:before="80" w:after="80" w:line="240" w:lineRule="auto"/>
        <w:contextualSpacing/>
        <w:rPr>
          <w:b/>
          <w:bCs/>
        </w:rPr>
      </w:pPr>
    </w:p>
    <w:p w14:paraId="6BBA0E06" w14:textId="14BBEDBA" w:rsidR="001B4F84" w:rsidRDefault="001B4F84" w:rsidP="000C310C">
      <w:pPr>
        <w:shd w:val="clear" w:color="auto" w:fill="D9D9D9" w:themeFill="background1" w:themeFillShade="D9"/>
        <w:spacing w:before="80" w:after="80" w:line="240" w:lineRule="auto"/>
        <w:contextualSpacing/>
        <w:rPr>
          <w:b/>
          <w:bCs/>
        </w:rPr>
      </w:pPr>
      <w:r>
        <w:rPr>
          <w:b/>
          <w:bCs/>
        </w:rPr>
        <w:t>What are the names and geologic timing of the three phases of the Cordilleran orogeny?</w:t>
      </w:r>
      <w:r w:rsidR="009D29A7">
        <w:rPr>
          <w:b/>
          <w:bCs/>
        </w:rPr>
        <w:t xml:space="preserve"> On the map here, shade in the general regions for these three phases and label them.</w:t>
      </w:r>
    </w:p>
    <w:tbl>
      <w:tblPr>
        <w:tblStyle w:val="TableGrid"/>
        <w:tblpPr w:leftFromText="180" w:rightFromText="180" w:vertAnchor="text" w:horzAnchor="page" w:tblpX="6197" w:tblpY="787"/>
        <w:tblW w:w="0" w:type="auto"/>
        <w:tblLook w:val="04A0" w:firstRow="1" w:lastRow="0" w:firstColumn="1" w:lastColumn="0" w:noHBand="0" w:noVBand="1"/>
      </w:tblPr>
      <w:tblGrid>
        <w:gridCol w:w="2785"/>
        <w:gridCol w:w="2620"/>
      </w:tblGrid>
      <w:tr w:rsidR="009D29A7" w:rsidRPr="00E267A8" w14:paraId="71920892" w14:textId="77777777" w:rsidTr="000C310C">
        <w:tc>
          <w:tcPr>
            <w:tcW w:w="2785" w:type="dxa"/>
            <w:shd w:val="clear" w:color="auto" w:fill="000000" w:themeFill="text1"/>
          </w:tcPr>
          <w:p w14:paraId="17550393" w14:textId="77777777" w:rsidR="009D29A7" w:rsidRPr="00E267A8" w:rsidRDefault="009D29A7" w:rsidP="000C310C">
            <w:pPr>
              <w:spacing w:before="80" w:after="80"/>
              <w:contextualSpacing/>
              <w:rPr>
                <w:rFonts w:asciiTheme="majorHAnsi" w:hAnsiTheme="majorHAnsi" w:cstheme="majorHAnsi"/>
                <w:b/>
                <w:bCs/>
                <w:color w:val="FFFFFF" w:themeColor="background1"/>
              </w:rPr>
            </w:pPr>
            <w:r w:rsidRPr="00E267A8">
              <w:rPr>
                <w:rFonts w:asciiTheme="majorHAnsi" w:hAnsiTheme="majorHAnsi" w:cstheme="majorHAnsi"/>
                <w:b/>
                <w:bCs/>
                <w:color w:val="FFFFFF" w:themeColor="background1"/>
              </w:rPr>
              <w:t>Phase Name</w:t>
            </w:r>
          </w:p>
        </w:tc>
        <w:tc>
          <w:tcPr>
            <w:tcW w:w="2620" w:type="dxa"/>
            <w:shd w:val="clear" w:color="auto" w:fill="000000" w:themeFill="text1"/>
          </w:tcPr>
          <w:p w14:paraId="3376D9E6" w14:textId="77777777" w:rsidR="009D29A7" w:rsidRPr="00E267A8" w:rsidRDefault="009D29A7" w:rsidP="000C310C">
            <w:pPr>
              <w:spacing w:before="80" w:after="80"/>
              <w:contextualSpacing/>
              <w:rPr>
                <w:rFonts w:asciiTheme="majorHAnsi" w:hAnsiTheme="majorHAnsi" w:cstheme="majorHAnsi"/>
                <w:b/>
                <w:bCs/>
                <w:color w:val="FFFFFF" w:themeColor="background1"/>
              </w:rPr>
            </w:pPr>
            <w:r w:rsidRPr="00E267A8">
              <w:rPr>
                <w:rFonts w:asciiTheme="majorHAnsi" w:hAnsiTheme="majorHAnsi" w:cstheme="majorHAnsi"/>
                <w:b/>
                <w:bCs/>
                <w:color w:val="FFFFFF" w:themeColor="background1"/>
              </w:rPr>
              <w:t>Phase Timing</w:t>
            </w:r>
          </w:p>
        </w:tc>
      </w:tr>
      <w:tr w:rsidR="009D29A7" w:rsidRPr="00E267A8" w14:paraId="7CA132DE" w14:textId="77777777" w:rsidTr="000C310C">
        <w:trPr>
          <w:trHeight w:val="720"/>
        </w:trPr>
        <w:tc>
          <w:tcPr>
            <w:tcW w:w="2785" w:type="dxa"/>
          </w:tcPr>
          <w:p w14:paraId="0A5FB5D7" w14:textId="41D3663E" w:rsidR="009D29A7" w:rsidRPr="00E267A8" w:rsidRDefault="00E267A8" w:rsidP="000C310C">
            <w:pPr>
              <w:spacing w:before="80" w:after="80"/>
              <w:contextualSpacing/>
              <w:rPr>
                <w:rFonts w:asciiTheme="majorHAnsi" w:hAnsiTheme="majorHAnsi" w:cstheme="majorHAnsi"/>
                <w:b/>
                <w:bCs/>
              </w:rPr>
            </w:pPr>
            <w:r w:rsidRPr="00E267A8">
              <w:rPr>
                <w:rFonts w:asciiTheme="majorHAnsi" w:hAnsiTheme="majorHAnsi" w:cstheme="majorHAnsi"/>
                <w:b/>
                <w:bCs/>
                <w:color w:val="A6A6A6" w:themeColor="background1" w:themeShade="A6"/>
              </w:rPr>
              <w:t>Sonoma</w:t>
            </w:r>
            <w:r w:rsidRPr="00E267A8">
              <w:rPr>
                <w:rFonts w:asciiTheme="majorHAnsi" w:hAnsiTheme="majorHAnsi" w:cstheme="majorHAnsi"/>
                <w:b/>
                <w:bCs/>
                <w:color w:val="A6A6A6" w:themeColor="background1" w:themeShade="A6"/>
              </w:rPr>
              <w:br/>
              <w:t>(students aren’t required to include this one, but some will that listened in lecture….)</w:t>
            </w:r>
          </w:p>
        </w:tc>
        <w:tc>
          <w:tcPr>
            <w:tcW w:w="2620" w:type="dxa"/>
          </w:tcPr>
          <w:p w14:paraId="14CFA2B2" w14:textId="5F38FB8D" w:rsidR="009D29A7" w:rsidRPr="00281053" w:rsidRDefault="00281053" w:rsidP="000C310C">
            <w:pPr>
              <w:spacing w:before="80" w:after="80"/>
              <w:contextualSpacing/>
              <w:rPr>
                <w:rFonts w:asciiTheme="majorHAnsi" w:hAnsiTheme="majorHAnsi" w:cstheme="majorHAnsi"/>
                <w:b/>
                <w:bCs/>
                <w:color w:val="A6A6A6" w:themeColor="background1" w:themeShade="A6"/>
              </w:rPr>
            </w:pPr>
            <w:r w:rsidRPr="00281053">
              <w:rPr>
                <w:rFonts w:asciiTheme="majorHAnsi" w:hAnsiTheme="majorHAnsi" w:cstheme="majorHAnsi"/>
                <w:b/>
                <w:bCs/>
                <w:color w:val="A6A6A6" w:themeColor="background1" w:themeShade="A6"/>
              </w:rPr>
              <w:t>Late Permian – early Triassic</w:t>
            </w:r>
          </w:p>
        </w:tc>
      </w:tr>
      <w:tr w:rsidR="00E267A8" w:rsidRPr="00E267A8" w14:paraId="452B75DC" w14:textId="77777777" w:rsidTr="000C310C">
        <w:trPr>
          <w:trHeight w:val="720"/>
        </w:trPr>
        <w:tc>
          <w:tcPr>
            <w:tcW w:w="2785" w:type="dxa"/>
          </w:tcPr>
          <w:p w14:paraId="7CADBF0B" w14:textId="40A2CC72" w:rsidR="00E267A8" w:rsidRPr="00A06138" w:rsidRDefault="00E267A8" w:rsidP="00E267A8">
            <w:pPr>
              <w:spacing w:before="80" w:after="80"/>
              <w:contextualSpacing/>
              <w:rPr>
                <w:rFonts w:asciiTheme="majorHAnsi" w:hAnsiTheme="majorHAnsi" w:cstheme="majorHAnsi"/>
                <w:b/>
                <w:bCs/>
                <w:i/>
                <w:iCs/>
                <w:color w:val="7030A0"/>
              </w:rPr>
            </w:pPr>
            <w:r w:rsidRPr="00A06138">
              <w:rPr>
                <w:rFonts w:asciiTheme="majorHAnsi" w:hAnsiTheme="majorHAnsi" w:cstheme="majorHAnsi"/>
                <w:b/>
                <w:bCs/>
                <w:i/>
                <w:iCs/>
                <w:color w:val="7030A0"/>
              </w:rPr>
              <w:t>Nevadan</w:t>
            </w:r>
          </w:p>
        </w:tc>
        <w:tc>
          <w:tcPr>
            <w:tcW w:w="2620" w:type="dxa"/>
          </w:tcPr>
          <w:p w14:paraId="3086F9D7" w14:textId="341550D4" w:rsidR="00E267A8" w:rsidRPr="00A06138" w:rsidRDefault="00272DA2" w:rsidP="00E267A8">
            <w:pPr>
              <w:spacing w:before="80" w:after="80"/>
              <w:contextualSpacing/>
              <w:rPr>
                <w:rFonts w:asciiTheme="majorHAnsi" w:hAnsiTheme="majorHAnsi" w:cstheme="majorHAnsi"/>
                <w:b/>
                <w:bCs/>
                <w:i/>
                <w:iCs/>
                <w:color w:val="7030A0"/>
              </w:rPr>
            </w:pPr>
            <w:r w:rsidRPr="00A06138">
              <w:rPr>
                <w:rFonts w:asciiTheme="majorHAnsi" w:hAnsiTheme="majorHAnsi" w:cstheme="majorHAnsi"/>
                <w:b/>
                <w:bCs/>
                <w:i/>
                <w:iCs/>
                <w:color w:val="7030A0"/>
              </w:rPr>
              <w:t>Middle Jurassic to early Cretaceous</w:t>
            </w:r>
          </w:p>
        </w:tc>
      </w:tr>
      <w:tr w:rsidR="00E267A8" w:rsidRPr="00E267A8" w14:paraId="0DAAB838" w14:textId="77777777" w:rsidTr="000C310C">
        <w:trPr>
          <w:trHeight w:val="720"/>
        </w:trPr>
        <w:tc>
          <w:tcPr>
            <w:tcW w:w="2785" w:type="dxa"/>
          </w:tcPr>
          <w:p w14:paraId="0FCAABA1" w14:textId="0643C280" w:rsidR="00E267A8" w:rsidRPr="00A06138" w:rsidRDefault="00E267A8" w:rsidP="00E267A8">
            <w:pPr>
              <w:spacing w:before="80" w:after="80"/>
              <w:contextualSpacing/>
              <w:rPr>
                <w:rFonts w:asciiTheme="majorHAnsi" w:hAnsiTheme="majorHAnsi" w:cstheme="majorHAnsi"/>
                <w:b/>
                <w:bCs/>
                <w:i/>
                <w:iCs/>
                <w:color w:val="7030A0"/>
              </w:rPr>
            </w:pPr>
            <w:r w:rsidRPr="00A06138">
              <w:rPr>
                <w:rFonts w:asciiTheme="majorHAnsi" w:hAnsiTheme="majorHAnsi" w:cstheme="majorHAnsi"/>
                <w:b/>
                <w:bCs/>
                <w:i/>
                <w:iCs/>
                <w:color w:val="7030A0"/>
              </w:rPr>
              <w:t>Sevier</w:t>
            </w:r>
          </w:p>
        </w:tc>
        <w:tc>
          <w:tcPr>
            <w:tcW w:w="2620" w:type="dxa"/>
          </w:tcPr>
          <w:p w14:paraId="6D2709AA" w14:textId="482C7722" w:rsidR="00E267A8" w:rsidRPr="00A06138" w:rsidRDefault="006703A3" w:rsidP="00E267A8">
            <w:pPr>
              <w:spacing w:before="80" w:after="80"/>
              <w:contextualSpacing/>
              <w:rPr>
                <w:rFonts w:asciiTheme="majorHAnsi" w:hAnsiTheme="majorHAnsi" w:cstheme="majorHAnsi"/>
                <w:b/>
                <w:bCs/>
                <w:i/>
                <w:iCs/>
                <w:color w:val="7030A0"/>
              </w:rPr>
            </w:pPr>
            <w:r w:rsidRPr="00A06138">
              <w:rPr>
                <w:rFonts w:asciiTheme="majorHAnsi" w:hAnsiTheme="majorHAnsi" w:cstheme="majorHAnsi"/>
                <w:b/>
                <w:bCs/>
                <w:i/>
                <w:iCs/>
                <w:color w:val="7030A0"/>
              </w:rPr>
              <w:t>Cretaceous</w:t>
            </w:r>
          </w:p>
        </w:tc>
      </w:tr>
      <w:tr w:rsidR="00E267A8" w:rsidRPr="00E267A8" w14:paraId="1683FA82" w14:textId="77777777" w:rsidTr="000C310C">
        <w:trPr>
          <w:trHeight w:val="720"/>
        </w:trPr>
        <w:tc>
          <w:tcPr>
            <w:tcW w:w="2785" w:type="dxa"/>
          </w:tcPr>
          <w:p w14:paraId="4F29754B" w14:textId="5B6B0E10" w:rsidR="00E267A8" w:rsidRPr="00A06138" w:rsidRDefault="00E267A8" w:rsidP="00E267A8">
            <w:pPr>
              <w:spacing w:before="80" w:after="80"/>
              <w:contextualSpacing/>
              <w:rPr>
                <w:rFonts w:asciiTheme="majorHAnsi" w:hAnsiTheme="majorHAnsi" w:cstheme="majorHAnsi"/>
                <w:b/>
                <w:bCs/>
                <w:i/>
                <w:iCs/>
                <w:color w:val="7030A0"/>
              </w:rPr>
            </w:pPr>
            <w:r w:rsidRPr="00A06138">
              <w:rPr>
                <w:rFonts w:asciiTheme="majorHAnsi" w:hAnsiTheme="majorHAnsi" w:cstheme="majorHAnsi"/>
                <w:b/>
                <w:bCs/>
                <w:i/>
                <w:iCs/>
                <w:color w:val="7030A0"/>
              </w:rPr>
              <w:t>Laramide</w:t>
            </w:r>
          </w:p>
        </w:tc>
        <w:tc>
          <w:tcPr>
            <w:tcW w:w="2620" w:type="dxa"/>
          </w:tcPr>
          <w:p w14:paraId="0485A7D3" w14:textId="47728C3E" w:rsidR="00E267A8" w:rsidRPr="00A06138" w:rsidRDefault="006703A3" w:rsidP="00E267A8">
            <w:pPr>
              <w:spacing w:before="80" w:after="80"/>
              <w:contextualSpacing/>
              <w:rPr>
                <w:rFonts w:asciiTheme="majorHAnsi" w:hAnsiTheme="majorHAnsi" w:cstheme="majorHAnsi"/>
                <w:b/>
                <w:bCs/>
                <w:i/>
                <w:iCs/>
                <w:color w:val="7030A0"/>
              </w:rPr>
            </w:pPr>
            <w:r w:rsidRPr="00A06138">
              <w:rPr>
                <w:rFonts w:asciiTheme="majorHAnsi" w:hAnsiTheme="majorHAnsi" w:cstheme="majorHAnsi"/>
                <w:b/>
                <w:bCs/>
                <w:i/>
                <w:iCs/>
                <w:color w:val="7030A0"/>
              </w:rPr>
              <w:t>Late Cretaceous to early Cenozoic</w:t>
            </w:r>
          </w:p>
        </w:tc>
      </w:tr>
    </w:tbl>
    <w:p w14:paraId="5A169F1D" w14:textId="45579089" w:rsidR="001B4F84" w:rsidRPr="00D96B66" w:rsidRDefault="0098357B" w:rsidP="000C310C">
      <w:pPr>
        <w:spacing w:before="80" w:after="80" w:line="240" w:lineRule="auto"/>
        <w:contextualSpacing/>
        <w:rPr>
          <w:rFonts w:asciiTheme="majorHAnsi" w:hAnsiTheme="majorHAnsi" w:cstheme="majorHAnsi"/>
          <w:b/>
          <w:bCs/>
          <w:sz w:val="24"/>
          <w:szCs w:val="24"/>
        </w:rPr>
      </w:pPr>
      <w:r>
        <w:rPr>
          <w:noProof/>
        </w:rPr>
        <mc:AlternateContent>
          <mc:Choice Requires="wps">
            <w:drawing>
              <wp:anchor distT="0" distB="0" distL="114300" distR="114300" simplePos="0" relativeHeight="251668480" behindDoc="0" locked="0" layoutInCell="1" allowOverlap="1" wp14:anchorId="793AD73F" wp14:editId="4F96F237">
                <wp:simplePos x="0" y="0"/>
                <wp:positionH relativeFrom="column">
                  <wp:posOffset>1751965</wp:posOffset>
                </wp:positionH>
                <wp:positionV relativeFrom="paragraph">
                  <wp:posOffset>2484754</wp:posOffset>
                </wp:positionV>
                <wp:extent cx="914400" cy="338667"/>
                <wp:effectExtent l="0" t="0" r="0" b="4445"/>
                <wp:wrapNone/>
                <wp:docPr id="1184908718" name="Text Box 2"/>
                <wp:cNvGraphicFramePr/>
                <a:graphic xmlns:a="http://schemas.openxmlformats.org/drawingml/2006/main">
                  <a:graphicData uri="http://schemas.microsoft.com/office/word/2010/wordprocessingShape">
                    <wps:wsp>
                      <wps:cNvSpPr txBox="1"/>
                      <wps:spPr>
                        <a:xfrm>
                          <a:off x="0" y="0"/>
                          <a:ext cx="914400" cy="338667"/>
                        </a:xfrm>
                        <a:prstGeom prst="rect">
                          <a:avLst/>
                        </a:prstGeom>
                        <a:noFill/>
                        <a:ln w="6350">
                          <a:noFill/>
                        </a:ln>
                      </wps:spPr>
                      <wps:txbx>
                        <w:txbxContent>
                          <w:p w14:paraId="4730EF8C" w14:textId="73000AAF" w:rsidR="000B37A2" w:rsidRPr="006C3099" w:rsidRDefault="000B37A2" w:rsidP="000B37A2">
                            <w:pPr>
                              <w:rPr>
                                <w:b/>
                                <w:bCs/>
                                <w:i/>
                                <w:iCs/>
                                <w:color w:val="EE6D49" w:themeColor="accent1" w:themeTint="99"/>
                              </w:rPr>
                            </w:pPr>
                            <w:r>
                              <w:rPr>
                                <w:b/>
                                <w:bCs/>
                                <w:i/>
                                <w:iCs/>
                                <w:color w:val="EE6D49" w:themeColor="accent1" w:themeTint="99"/>
                              </w:rPr>
                              <w:t>Bighorns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3AD73F" id="_x0000_t202" coordsize="21600,21600" o:spt="202" path="m,l,21600r21600,l21600,xe">
                <v:stroke joinstyle="miter"/>
                <v:path gradientshapeok="t" o:connecttype="rect"/>
              </v:shapetype>
              <v:shape id="Text Box 2" o:spid="_x0000_s1026" type="#_x0000_t202" style="position:absolute;margin-left:137.95pt;margin-top:195.65pt;width:1in;height:26.6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" filled="f" stroked="f" strokeweight=".5pt">
                <v:textbox>
                  <w:txbxContent>
                    <w:p w14:paraId="4730EF8C" w14:textId="73000AAF" w:rsidR="000B37A2" w:rsidRPr="006C3099" w:rsidRDefault="000B37A2" w:rsidP="000B37A2">
                      <w:pPr>
                        <w:rPr>
                          <w:b/>
                          <w:bCs/>
                          <w:i/>
                          <w:iCs/>
                          <w:color w:val="EE6D49" w:themeColor="accent1" w:themeTint="99"/>
                        </w:rPr>
                      </w:pPr>
                      <w:r>
                        <w:rPr>
                          <w:b/>
                          <w:bCs/>
                          <w:i/>
                          <w:iCs/>
                          <w:color w:val="EE6D49" w:themeColor="accent1" w:themeTint="99"/>
                        </w:rPr>
                        <w:t>Bighorns</w:t>
                      </w:r>
                    </w:p>
                  </w:txbxContent>
                </v:textbox>
              </v:shape>
            </w:pict>
          </mc:Fallback>
        </mc:AlternateContent>
      </w:r>
      <w:r w:rsidR="0038103F">
        <w:rPr>
          <w:noProof/>
        </w:rPr>
        <mc:AlternateContent>
          <mc:Choice Requires="wps">
            <w:drawing>
              <wp:anchor distT="0" distB="0" distL="114300" distR="114300" simplePos="0" relativeHeight="251672576" behindDoc="0" locked="0" layoutInCell="1" allowOverlap="1" wp14:anchorId="55AE2EA0" wp14:editId="26DBCD0E">
                <wp:simplePos x="0" y="0"/>
                <wp:positionH relativeFrom="column">
                  <wp:posOffset>2615777</wp:posOffset>
                </wp:positionH>
                <wp:positionV relativeFrom="paragraph">
                  <wp:posOffset>2387811</wp:posOffset>
                </wp:positionV>
                <wp:extent cx="84666" cy="81022"/>
                <wp:effectExtent l="0" t="0" r="10795" b="14605"/>
                <wp:wrapNone/>
                <wp:docPr id="1584820139" name="Oval 1"/>
                <wp:cNvGraphicFramePr/>
                <a:graphic xmlns:a="http://schemas.openxmlformats.org/drawingml/2006/main">
                  <a:graphicData uri="http://schemas.microsoft.com/office/word/2010/wordprocessingShape">
                    <wps:wsp>
                      <wps:cNvSpPr/>
                      <wps:spPr>
                        <a:xfrm>
                          <a:off x="0" y="0"/>
                          <a:ext cx="84666" cy="8102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F3E58" id="Oval 1" o:spid="_x0000_s1026" style="position:absolute;margin-left:205.95pt;margin-top:188pt;width:6.65pt;height: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" fillcolor="#a5300f [3204]" strokecolor="#180702 [484]" strokeweight="1pt">
                <v:stroke joinstyle="miter"/>
              </v:oval>
            </w:pict>
          </mc:Fallback>
        </mc:AlternateContent>
      </w:r>
      <w:r w:rsidR="0038103F">
        <w:rPr>
          <w:noProof/>
        </w:rPr>
        <mc:AlternateContent>
          <mc:Choice Requires="wps">
            <w:drawing>
              <wp:anchor distT="0" distB="0" distL="114300" distR="114300" simplePos="0" relativeHeight="251670528" behindDoc="0" locked="0" layoutInCell="1" allowOverlap="1" wp14:anchorId="2DBF1A3E" wp14:editId="2FDB4999">
                <wp:simplePos x="0" y="0"/>
                <wp:positionH relativeFrom="column">
                  <wp:posOffset>2493221</wp:posOffset>
                </wp:positionH>
                <wp:positionV relativeFrom="paragraph">
                  <wp:posOffset>2386542</wp:posOffset>
                </wp:positionV>
                <wp:extent cx="914400" cy="338667"/>
                <wp:effectExtent l="0" t="0" r="0" b="4445"/>
                <wp:wrapNone/>
                <wp:docPr id="791140787" name="Text Box 2"/>
                <wp:cNvGraphicFramePr/>
                <a:graphic xmlns:a="http://schemas.openxmlformats.org/drawingml/2006/main">
                  <a:graphicData uri="http://schemas.microsoft.com/office/word/2010/wordprocessingShape">
                    <wps:wsp>
                      <wps:cNvSpPr txBox="1"/>
                      <wps:spPr>
                        <a:xfrm>
                          <a:off x="0" y="0"/>
                          <a:ext cx="914400" cy="338667"/>
                        </a:xfrm>
                        <a:prstGeom prst="rect">
                          <a:avLst/>
                        </a:prstGeom>
                        <a:noFill/>
                        <a:ln w="6350">
                          <a:noFill/>
                        </a:ln>
                      </wps:spPr>
                      <wps:txbx>
                        <w:txbxContent>
                          <w:p w14:paraId="7A559596" w14:textId="3FD8B7BB" w:rsidR="0038103F" w:rsidRPr="006C3099" w:rsidRDefault="0038103F" w:rsidP="0038103F">
                            <w:pPr>
                              <w:rPr>
                                <w:b/>
                                <w:bCs/>
                                <w:i/>
                                <w:iCs/>
                                <w:color w:val="EE6D49" w:themeColor="accent1" w:themeTint="99"/>
                              </w:rPr>
                            </w:pPr>
                            <w:r>
                              <w:rPr>
                                <w:b/>
                                <w:bCs/>
                                <w:i/>
                                <w:iCs/>
                                <w:color w:val="EE6D49" w:themeColor="accent1" w:themeTint="99"/>
                              </w:rPr>
                              <w:t>Black Hills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BF1A3E" id="_x0000_s1027" type="#_x0000_t202" style="position:absolute;margin-left:196.3pt;margin-top:187.9pt;width:1in;height:26.6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" filled="f" stroked="f" strokeweight=".5pt">
                <v:textbox>
                  <w:txbxContent>
                    <w:p w14:paraId="7A559596" w14:textId="3FD8B7BB" w:rsidR="0038103F" w:rsidRPr="006C3099" w:rsidRDefault="0038103F" w:rsidP="0038103F">
                      <w:pPr>
                        <w:rPr>
                          <w:b/>
                          <w:bCs/>
                          <w:i/>
                          <w:iCs/>
                          <w:color w:val="EE6D49" w:themeColor="accent1" w:themeTint="99"/>
                        </w:rPr>
                      </w:pPr>
                      <w:r>
                        <w:rPr>
                          <w:b/>
                          <w:bCs/>
                          <w:i/>
                          <w:iCs/>
                          <w:color w:val="EE6D49" w:themeColor="accent1" w:themeTint="99"/>
                        </w:rPr>
                        <w:t>Black Hills</w:t>
                      </w:r>
                    </w:p>
                  </w:txbxContent>
                </v:textbox>
              </v:shape>
            </w:pict>
          </mc:Fallback>
        </mc:AlternateContent>
      </w:r>
      <w:r w:rsidR="000B37A2">
        <w:rPr>
          <w:noProof/>
        </w:rPr>
        <mc:AlternateContent>
          <mc:Choice Requires="wps">
            <w:drawing>
              <wp:anchor distT="0" distB="0" distL="114300" distR="114300" simplePos="0" relativeHeight="251666432" behindDoc="0" locked="0" layoutInCell="1" allowOverlap="1" wp14:anchorId="0ED2D178" wp14:editId="7B8782A7">
                <wp:simplePos x="0" y="0"/>
                <wp:positionH relativeFrom="column">
                  <wp:posOffset>2036022</wp:posOffset>
                </wp:positionH>
                <wp:positionV relativeFrom="paragraph">
                  <wp:posOffset>2557357</wp:posOffset>
                </wp:positionV>
                <wp:extent cx="84666" cy="81022"/>
                <wp:effectExtent l="0" t="0" r="10795" b="14605"/>
                <wp:wrapNone/>
                <wp:docPr id="711396204" name="Oval 1"/>
                <wp:cNvGraphicFramePr/>
                <a:graphic xmlns:a="http://schemas.openxmlformats.org/drawingml/2006/main">
                  <a:graphicData uri="http://schemas.microsoft.com/office/word/2010/wordprocessingShape">
                    <wps:wsp>
                      <wps:cNvSpPr/>
                      <wps:spPr>
                        <a:xfrm>
                          <a:off x="0" y="0"/>
                          <a:ext cx="84666" cy="8102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1CA2A" id="Oval 1" o:spid="_x0000_s1026" style="position:absolute;margin-left:160.3pt;margin-top:201.35pt;width:6.65pt;height: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" fillcolor="#a5300f [3204]" strokecolor="#180702 [484]" strokeweight="1pt">
                <v:stroke joinstyle="miter"/>
              </v:oval>
            </w:pict>
          </mc:Fallback>
        </mc:AlternateContent>
      </w:r>
      <w:r w:rsidR="000B37A2">
        <w:rPr>
          <w:noProof/>
        </w:rPr>
        <mc:AlternateContent>
          <mc:Choice Requires="wps">
            <w:drawing>
              <wp:anchor distT="0" distB="0" distL="114300" distR="114300" simplePos="0" relativeHeight="251660288" behindDoc="0" locked="0" layoutInCell="1" allowOverlap="1" wp14:anchorId="2536E2CC" wp14:editId="011DC039">
                <wp:simplePos x="0" y="0"/>
                <wp:positionH relativeFrom="column">
                  <wp:posOffset>495088</wp:posOffset>
                </wp:positionH>
                <wp:positionV relativeFrom="paragraph">
                  <wp:posOffset>3107267</wp:posOffset>
                </wp:positionV>
                <wp:extent cx="914400" cy="338667"/>
                <wp:effectExtent l="0" t="0" r="0" b="4445"/>
                <wp:wrapNone/>
                <wp:docPr id="438169824" name="Text Box 2"/>
                <wp:cNvGraphicFramePr/>
                <a:graphic xmlns:a="http://schemas.openxmlformats.org/drawingml/2006/main">
                  <a:graphicData uri="http://schemas.microsoft.com/office/word/2010/wordprocessingShape">
                    <wps:wsp>
                      <wps:cNvSpPr txBox="1"/>
                      <wps:spPr>
                        <a:xfrm>
                          <a:off x="0" y="0"/>
                          <a:ext cx="914400" cy="338667"/>
                        </a:xfrm>
                        <a:prstGeom prst="rect">
                          <a:avLst/>
                        </a:prstGeom>
                        <a:noFill/>
                        <a:ln w="6350">
                          <a:noFill/>
                        </a:ln>
                      </wps:spPr>
                      <wps:txbx>
                        <w:txbxContent>
                          <w:p w14:paraId="5D214187" w14:textId="6FD9A5D3" w:rsidR="006C3099" w:rsidRPr="006C3099" w:rsidRDefault="006C3099">
                            <w:pPr>
                              <w:rPr>
                                <w:b/>
                                <w:bCs/>
                                <w:i/>
                                <w:iCs/>
                                <w:color w:val="EE6D49" w:themeColor="accent1" w:themeTint="99"/>
                              </w:rPr>
                            </w:pPr>
                            <w:r w:rsidRPr="006C3099">
                              <w:rPr>
                                <w:b/>
                                <w:bCs/>
                                <w:i/>
                                <w:iCs/>
                                <w:color w:val="EE6D49" w:themeColor="accent1" w:themeTint="99"/>
                              </w:rPr>
                              <w:t>Yosemite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6E2CC" id="_x0000_s1028" type="#_x0000_t202" style="position:absolute;margin-left:39pt;margin-top:244.65pt;width:1in;height:26.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" filled="f" stroked="f" strokeweight=".5pt">
                <v:textbox>
                  <w:txbxContent>
                    <w:p w14:paraId="5D214187" w14:textId="6FD9A5D3" w:rsidR="006C3099" w:rsidRPr="006C3099" w:rsidRDefault="006C3099">
                      <w:pPr>
                        <w:rPr>
                          <w:b/>
                          <w:bCs/>
                          <w:i/>
                          <w:iCs/>
                          <w:color w:val="EE6D49" w:themeColor="accent1" w:themeTint="99"/>
                        </w:rPr>
                      </w:pPr>
                      <w:r w:rsidRPr="006C3099">
                        <w:rPr>
                          <w:b/>
                          <w:bCs/>
                          <w:i/>
                          <w:iCs/>
                          <w:color w:val="EE6D49" w:themeColor="accent1" w:themeTint="99"/>
                        </w:rPr>
                        <w:t>Yosemite</w:t>
                      </w:r>
                    </w:p>
                  </w:txbxContent>
                </v:textbox>
              </v:shape>
            </w:pict>
          </mc:Fallback>
        </mc:AlternateContent>
      </w:r>
      <w:r w:rsidR="0075635F">
        <w:rPr>
          <w:noProof/>
        </w:rPr>
        <mc:AlternateContent>
          <mc:Choice Requires="wps">
            <w:drawing>
              <wp:anchor distT="0" distB="0" distL="114300" distR="114300" simplePos="0" relativeHeight="251664384" behindDoc="0" locked="0" layoutInCell="1" allowOverlap="1" wp14:anchorId="3B50362E" wp14:editId="7C432CF6">
                <wp:simplePos x="0" y="0"/>
                <wp:positionH relativeFrom="column">
                  <wp:posOffset>1519555</wp:posOffset>
                </wp:positionH>
                <wp:positionV relativeFrom="paragraph">
                  <wp:posOffset>1905000</wp:posOffset>
                </wp:positionV>
                <wp:extent cx="914400" cy="338667"/>
                <wp:effectExtent l="0" t="0" r="0" b="4445"/>
                <wp:wrapNone/>
                <wp:docPr id="1011082816" name="Text Box 2"/>
                <wp:cNvGraphicFramePr/>
                <a:graphic xmlns:a="http://schemas.openxmlformats.org/drawingml/2006/main">
                  <a:graphicData uri="http://schemas.microsoft.com/office/word/2010/wordprocessingShape">
                    <wps:wsp>
                      <wps:cNvSpPr txBox="1"/>
                      <wps:spPr>
                        <a:xfrm>
                          <a:off x="0" y="0"/>
                          <a:ext cx="914400" cy="338667"/>
                        </a:xfrm>
                        <a:prstGeom prst="rect">
                          <a:avLst/>
                        </a:prstGeom>
                        <a:noFill/>
                        <a:ln w="6350">
                          <a:noFill/>
                        </a:ln>
                      </wps:spPr>
                      <wps:txbx>
                        <w:txbxContent>
                          <w:p w14:paraId="4F261A31" w14:textId="2E04FB8F" w:rsidR="0075635F" w:rsidRPr="006C3099" w:rsidRDefault="0075635F" w:rsidP="0075635F">
                            <w:pPr>
                              <w:rPr>
                                <w:b/>
                                <w:bCs/>
                                <w:i/>
                                <w:iCs/>
                                <w:color w:val="EE6D49" w:themeColor="accent1" w:themeTint="99"/>
                              </w:rPr>
                            </w:pPr>
                            <w:r>
                              <w:rPr>
                                <w:b/>
                                <w:bCs/>
                                <w:i/>
                                <w:iCs/>
                                <w:color w:val="EE6D49" w:themeColor="accent1" w:themeTint="99"/>
                              </w:rPr>
                              <w:t>Cho</w:t>
                            </w:r>
                            <w:r w:rsidR="000B37A2">
                              <w:rPr>
                                <w:b/>
                                <w:bCs/>
                                <w:i/>
                                <w:iCs/>
                                <w:color w:val="EE6D49" w:themeColor="accent1" w:themeTint="99"/>
                              </w:rPr>
                              <w:t>uteau, MT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50362E" id="_x0000_s1029" type="#_x0000_t202" style="position:absolute;margin-left:119.65pt;margin-top:150pt;width:1in;height:26.6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" filled="f" stroked="f" strokeweight=".5pt">
                <v:textbox>
                  <w:txbxContent>
                    <w:p w14:paraId="4F261A31" w14:textId="2E04FB8F" w:rsidR="0075635F" w:rsidRPr="006C3099" w:rsidRDefault="0075635F" w:rsidP="0075635F">
                      <w:pPr>
                        <w:rPr>
                          <w:b/>
                          <w:bCs/>
                          <w:i/>
                          <w:iCs/>
                          <w:color w:val="EE6D49" w:themeColor="accent1" w:themeTint="99"/>
                        </w:rPr>
                      </w:pPr>
                      <w:r>
                        <w:rPr>
                          <w:b/>
                          <w:bCs/>
                          <w:i/>
                          <w:iCs/>
                          <w:color w:val="EE6D49" w:themeColor="accent1" w:themeTint="99"/>
                        </w:rPr>
                        <w:t>Cho</w:t>
                      </w:r>
                      <w:r w:rsidR="000B37A2">
                        <w:rPr>
                          <w:b/>
                          <w:bCs/>
                          <w:i/>
                          <w:iCs/>
                          <w:color w:val="EE6D49" w:themeColor="accent1" w:themeTint="99"/>
                        </w:rPr>
                        <w:t>uteau, MT</w:t>
                      </w:r>
                    </w:p>
                  </w:txbxContent>
                </v:textbox>
              </v:shape>
            </w:pict>
          </mc:Fallback>
        </mc:AlternateContent>
      </w:r>
      <w:r w:rsidR="0075635F">
        <w:rPr>
          <w:noProof/>
        </w:rPr>
        <mc:AlternateContent>
          <mc:Choice Requires="wps">
            <w:drawing>
              <wp:anchor distT="0" distB="0" distL="114300" distR="114300" simplePos="0" relativeHeight="251662336" behindDoc="0" locked="0" layoutInCell="1" allowOverlap="1" wp14:anchorId="051CC05D" wp14:editId="0DE68667">
                <wp:simplePos x="0" y="0"/>
                <wp:positionH relativeFrom="column">
                  <wp:posOffset>1667722</wp:posOffset>
                </wp:positionH>
                <wp:positionV relativeFrom="paragraph">
                  <wp:posOffset>1973157</wp:posOffset>
                </wp:positionV>
                <wp:extent cx="84666" cy="81022"/>
                <wp:effectExtent l="0" t="0" r="10795" b="14605"/>
                <wp:wrapNone/>
                <wp:docPr id="693739608" name="Oval 1"/>
                <wp:cNvGraphicFramePr/>
                <a:graphic xmlns:a="http://schemas.openxmlformats.org/drawingml/2006/main">
                  <a:graphicData uri="http://schemas.microsoft.com/office/word/2010/wordprocessingShape">
                    <wps:wsp>
                      <wps:cNvSpPr/>
                      <wps:spPr>
                        <a:xfrm>
                          <a:off x="0" y="0"/>
                          <a:ext cx="84666" cy="8102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745750" id="Oval 1" o:spid="_x0000_s1026" style="position:absolute;margin-left:131.3pt;margin-top:155.35pt;width:6.65pt;height:6.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" fillcolor="#a5300f [3204]" strokecolor="#180702 [484]" strokeweight="1pt">
                <v:stroke joinstyle="miter"/>
              </v:oval>
            </w:pict>
          </mc:Fallback>
        </mc:AlternateContent>
      </w:r>
      <w:r w:rsidR="00281053">
        <w:rPr>
          <w:noProof/>
        </w:rPr>
        <mc:AlternateContent>
          <mc:Choice Requires="wps">
            <w:drawing>
              <wp:anchor distT="0" distB="0" distL="114300" distR="114300" simplePos="0" relativeHeight="251659264" behindDoc="0" locked="0" layoutInCell="1" allowOverlap="1" wp14:anchorId="67C62BAF" wp14:editId="0F006EF0">
                <wp:simplePos x="0" y="0"/>
                <wp:positionH relativeFrom="column">
                  <wp:posOffset>745067</wp:posOffset>
                </wp:positionH>
                <wp:positionV relativeFrom="paragraph">
                  <wp:posOffset>3145790</wp:posOffset>
                </wp:positionV>
                <wp:extent cx="84666" cy="81022"/>
                <wp:effectExtent l="0" t="0" r="10795" b="14605"/>
                <wp:wrapNone/>
                <wp:docPr id="187929926" name="Oval 1"/>
                <wp:cNvGraphicFramePr/>
                <a:graphic xmlns:a="http://schemas.openxmlformats.org/drawingml/2006/main">
                  <a:graphicData uri="http://schemas.microsoft.com/office/word/2010/wordprocessingShape">
                    <wps:wsp>
                      <wps:cNvSpPr/>
                      <wps:spPr>
                        <a:xfrm>
                          <a:off x="0" y="0"/>
                          <a:ext cx="84666" cy="8102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C851F5" id="Oval 1" o:spid="_x0000_s1026" style="position:absolute;margin-left:58.65pt;margin-top:247.7pt;width:6.65pt;height:6.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" fillcolor="#a5300f [3204]" strokecolor="#180702 [484]" strokeweight="1pt">
                <v:stroke joinstyle="miter"/>
              </v:oval>
            </w:pict>
          </mc:Fallback>
        </mc:AlternateContent>
      </w:r>
      <w:r w:rsidR="00DD6CD4">
        <w:rPr>
          <w:noProof/>
        </w:rPr>
        <w:drawing>
          <wp:inline distT="0" distB="0" distL="0" distR="0" wp14:anchorId="5D1B5ED5" wp14:editId="1A435AF5">
            <wp:extent cx="3118487" cy="4663440"/>
            <wp:effectExtent l="0" t="0" r="5715" b="3810"/>
            <wp:docPr id="1168153853" name="Picture 3" descr="Map of North America. White Outline map of North America with counties,  borders , #Affiliate, #White, #Outline… | North america map, North america  flag, America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p of North America. White Outline map of North America with counties,  borders , #Affiliate, #White, #Outline… | North america map, North america  flag, America map"/>
                    <pic:cNvPicPr>
                      <a:picLocks noChangeAspect="1" noChangeArrowheads="1"/>
                    </pic:cNvPicPr>
                  </pic:nvPicPr>
                  <pic:blipFill rotWithShape="1">
                    <a:blip r:embed="rId7">
                      <a:extLst>
                        <a:ext uri="{28A0092B-C50C-407E-A947-70E740481C1C}">
                          <a14:useLocalDpi xmlns:a14="http://schemas.microsoft.com/office/drawing/2010/main" val="0"/>
                        </a:ext>
                      </a:extLst>
                    </a:blip>
                    <a:srcRect l="22597" t="35024" r="45573" b="27410"/>
                    <a:stretch/>
                  </pic:blipFill>
                  <pic:spPr bwMode="auto">
                    <a:xfrm>
                      <a:off x="0" y="0"/>
                      <a:ext cx="3155284" cy="4718467"/>
                    </a:xfrm>
                    <a:prstGeom prst="rect">
                      <a:avLst/>
                    </a:prstGeom>
                    <a:noFill/>
                    <a:ln>
                      <a:noFill/>
                    </a:ln>
                    <a:extLst>
                      <a:ext uri="{53640926-AAD7-44D8-BBD7-CCE9431645EC}">
                        <a14:shadowObscured xmlns:a14="http://schemas.microsoft.com/office/drawing/2010/main"/>
                      </a:ext>
                    </a:extLst>
                  </pic:spPr>
                </pic:pic>
              </a:graphicData>
            </a:graphic>
          </wp:inline>
        </w:drawing>
      </w:r>
    </w:p>
    <w:p w14:paraId="397DB3A8" w14:textId="2327C554" w:rsidR="00F232F8" w:rsidRDefault="00D51464" w:rsidP="000C310C">
      <w:pPr>
        <w:pStyle w:val="Heading1"/>
        <w:spacing w:before="80" w:after="80" w:line="240" w:lineRule="auto"/>
        <w:contextualSpacing/>
        <w:rPr>
          <w:rFonts w:asciiTheme="majorHAnsi" w:hAnsiTheme="majorHAnsi" w:cstheme="majorHAnsi"/>
          <w:b/>
          <w:bCs/>
          <w:sz w:val="24"/>
          <w:szCs w:val="24"/>
        </w:rPr>
      </w:pPr>
      <w:r>
        <w:rPr>
          <w:rFonts w:asciiTheme="majorHAnsi" w:hAnsiTheme="majorHAnsi" w:cstheme="majorHAnsi"/>
          <w:b/>
          <w:bCs/>
          <w:sz w:val="24"/>
          <w:szCs w:val="24"/>
        </w:rPr>
        <w:t xml:space="preserve">Exercise </w:t>
      </w:r>
      <w:r w:rsidR="00BE0987">
        <w:rPr>
          <w:rFonts w:asciiTheme="majorHAnsi" w:hAnsiTheme="majorHAnsi" w:cstheme="majorHAnsi"/>
          <w:b/>
          <w:bCs/>
          <w:sz w:val="24"/>
          <w:szCs w:val="24"/>
        </w:rPr>
        <w:t>1</w:t>
      </w:r>
      <w:r w:rsidR="00171FCD">
        <w:rPr>
          <w:rFonts w:asciiTheme="majorHAnsi" w:hAnsiTheme="majorHAnsi" w:cstheme="majorHAnsi"/>
          <w:b/>
          <w:bCs/>
          <w:sz w:val="24"/>
          <w:szCs w:val="24"/>
        </w:rPr>
        <w:t>7</w:t>
      </w:r>
      <w:r>
        <w:rPr>
          <w:rFonts w:asciiTheme="majorHAnsi" w:hAnsiTheme="majorHAnsi" w:cstheme="majorHAnsi"/>
          <w:b/>
          <w:bCs/>
          <w:sz w:val="24"/>
          <w:szCs w:val="24"/>
        </w:rPr>
        <w:t>, Part A</w:t>
      </w:r>
    </w:p>
    <w:p w14:paraId="1AAF4D84" w14:textId="63983B57" w:rsidR="00C15279" w:rsidRDefault="004500DE" w:rsidP="000C310C">
      <w:pPr>
        <w:shd w:val="clear" w:color="auto" w:fill="D9D9D9" w:themeFill="background1" w:themeFillShade="D9"/>
        <w:spacing w:before="80" w:after="80" w:line="240" w:lineRule="auto"/>
        <w:contextualSpacing/>
        <w:rPr>
          <w:b/>
          <w:bCs/>
        </w:rPr>
      </w:pPr>
      <w:r>
        <w:rPr>
          <w:b/>
          <w:bCs/>
        </w:rPr>
        <w:t xml:space="preserve">Mark / label the approximate location of </w:t>
      </w:r>
      <w:r w:rsidRPr="00C10F7C">
        <w:rPr>
          <w:b/>
          <w:bCs/>
          <w:u w:val="single"/>
        </w:rPr>
        <w:t>Yosemite</w:t>
      </w:r>
      <w:r w:rsidR="00C10F7C" w:rsidRPr="00C10F7C">
        <w:rPr>
          <w:b/>
          <w:bCs/>
          <w:u w:val="single"/>
        </w:rPr>
        <w:t xml:space="preserve"> National Park</w:t>
      </w:r>
      <w:r>
        <w:rPr>
          <w:b/>
          <w:bCs/>
        </w:rPr>
        <w:t xml:space="preserve"> on the map above; this is the area we are reviewing in this </w:t>
      </w:r>
      <w:r w:rsidR="00C10F7C">
        <w:rPr>
          <w:b/>
          <w:bCs/>
        </w:rPr>
        <w:t xml:space="preserve">part of the </w:t>
      </w:r>
      <w:r>
        <w:rPr>
          <w:b/>
          <w:bCs/>
        </w:rPr>
        <w:t>exercise.</w:t>
      </w:r>
    </w:p>
    <w:p w14:paraId="7F795053" w14:textId="77777777" w:rsidR="00DD6CD4" w:rsidRDefault="00DD6CD4" w:rsidP="000C310C">
      <w:pPr>
        <w:spacing w:before="80" w:after="80" w:line="240" w:lineRule="auto"/>
        <w:contextualSpacing/>
        <w:rPr>
          <w:b/>
          <w:bCs/>
        </w:rPr>
      </w:pPr>
    </w:p>
    <w:p w14:paraId="5CEEA4AC" w14:textId="402741CE" w:rsidR="0008368D" w:rsidRDefault="004035D6" w:rsidP="000C310C">
      <w:pPr>
        <w:shd w:val="clear" w:color="auto" w:fill="D9D9D9" w:themeFill="background1" w:themeFillShade="D9"/>
        <w:spacing w:before="80" w:after="80" w:line="240" w:lineRule="auto"/>
        <w:contextualSpacing/>
        <w:rPr>
          <w:b/>
          <w:bCs/>
        </w:rPr>
      </w:pPr>
      <w:r>
        <w:rPr>
          <w:b/>
          <w:bCs/>
        </w:rPr>
        <w:t>Question 1</w:t>
      </w:r>
      <w:r w:rsidR="00FA7FEB">
        <w:rPr>
          <w:b/>
          <w:bCs/>
        </w:rPr>
        <w:t>. Use the map and its legend to answer this question.</w:t>
      </w:r>
      <w:r w:rsidR="002A35A5">
        <w:rPr>
          <w:b/>
          <w:bCs/>
        </w:rPr>
        <w:t xml:space="preserve"> Circle one</w:t>
      </w:r>
    </w:p>
    <w:p w14:paraId="1CBA4C88" w14:textId="7D205876" w:rsidR="00BD0889" w:rsidRDefault="00BD0889" w:rsidP="000C310C">
      <w:pPr>
        <w:spacing w:before="80" w:after="80" w:line="240" w:lineRule="auto"/>
        <w:contextualSpacing/>
      </w:pPr>
      <w:r w:rsidRPr="00827EAB">
        <w:t xml:space="preserve"> </w:t>
      </w:r>
    </w:p>
    <w:p w14:paraId="2A8B87A4" w14:textId="0A2B4B16" w:rsidR="00DD6CD4" w:rsidRPr="002A35A5" w:rsidRDefault="002A35A5" w:rsidP="002A35A5">
      <w:pPr>
        <w:spacing w:before="80" w:after="80" w:line="240" w:lineRule="auto"/>
        <w:ind w:firstLine="720"/>
        <w:contextualSpacing/>
        <w:rPr>
          <w:i/>
          <w:iCs/>
        </w:rPr>
      </w:pPr>
      <w:r w:rsidRPr="0098357B">
        <w:rPr>
          <w:i/>
          <w:iCs/>
          <w:highlight w:val="yellow"/>
        </w:rPr>
        <w:t>intrusive igneous</w:t>
      </w:r>
      <w:r>
        <w:rPr>
          <w:i/>
          <w:iCs/>
        </w:rPr>
        <w:tab/>
      </w:r>
      <w:r>
        <w:rPr>
          <w:i/>
          <w:iCs/>
        </w:rPr>
        <w:tab/>
        <w:t>extrusive igneous</w:t>
      </w:r>
      <w:r>
        <w:rPr>
          <w:i/>
          <w:iCs/>
        </w:rPr>
        <w:tab/>
      </w:r>
      <w:r>
        <w:rPr>
          <w:i/>
          <w:iCs/>
        </w:rPr>
        <w:tab/>
        <w:t>sedimentary</w:t>
      </w:r>
      <w:r>
        <w:rPr>
          <w:i/>
          <w:iCs/>
        </w:rPr>
        <w:tab/>
      </w:r>
      <w:r>
        <w:rPr>
          <w:i/>
          <w:iCs/>
        </w:rPr>
        <w:tab/>
        <w:t>metamorphic</w:t>
      </w:r>
    </w:p>
    <w:p w14:paraId="1F1C88D8" w14:textId="77777777" w:rsidR="005B00AA" w:rsidRDefault="005B00AA" w:rsidP="000C310C">
      <w:pPr>
        <w:spacing w:before="80" w:after="80" w:line="240" w:lineRule="auto"/>
        <w:contextualSpacing/>
      </w:pPr>
    </w:p>
    <w:p w14:paraId="08478D1A" w14:textId="1BD5636B" w:rsidR="004035D6" w:rsidRDefault="004035D6" w:rsidP="000C310C">
      <w:pPr>
        <w:shd w:val="clear" w:color="auto" w:fill="D9D9D9" w:themeFill="background1" w:themeFillShade="D9"/>
        <w:spacing w:before="80" w:after="80" w:line="240" w:lineRule="auto"/>
        <w:contextualSpacing/>
        <w:rPr>
          <w:b/>
          <w:bCs/>
        </w:rPr>
      </w:pPr>
      <w:r>
        <w:rPr>
          <w:b/>
          <w:bCs/>
        </w:rPr>
        <w:t>Question 2</w:t>
      </w:r>
      <w:r w:rsidR="002A35A5">
        <w:rPr>
          <w:b/>
          <w:bCs/>
        </w:rPr>
        <w:t>.</w:t>
      </w:r>
      <w:r w:rsidR="006951F0">
        <w:rPr>
          <w:b/>
          <w:bCs/>
        </w:rPr>
        <w:t xml:space="preserve"> You may have to do some outside research to answer this question. Answer in your own words and cite your source.</w:t>
      </w:r>
    </w:p>
    <w:p w14:paraId="25C4C1B2" w14:textId="77777777" w:rsidR="004035D6" w:rsidRPr="0098357B" w:rsidRDefault="004035D6" w:rsidP="000C310C">
      <w:pPr>
        <w:spacing w:before="80" w:after="80" w:line="240" w:lineRule="auto"/>
        <w:contextualSpacing/>
        <w:rPr>
          <w:b/>
          <w:bCs/>
          <w:i/>
          <w:iCs/>
          <w:color w:val="7030A0"/>
        </w:rPr>
      </w:pPr>
    </w:p>
    <w:p w14:paraId="7A13DBFA" w14:textId="3E5961A1" w:rsidR="000C310C" w:rsidRPr="00CA416D" w:rsidRDefault="00DF43D3" w:rsidP="000C310C">
      <w:pPr>
        <w:spacing w:before="80" w:after="80" w:line="240" w:lineRule="auto"/>
        <w:contextualSpacing/>
        <w:rPr>
          <w:i/>
          <w:iCs/>
          <w:color w:val="7030A0"/>
        </w:rPr>
      </w:pPr>
      <w:r w:rsidRPr="00CA416D">
        <w:rPr>
          <w:i/>
          <w:iCs/>
          <w:color w:val="7030A0"/>
        </w:rPr>
        <w:t xml:space="preserve">From NPS.gov: ”Granite contains mostly potassium feldspars and has a low percentage of dark iron and magnesium minerals. In contrast, </w:t>
      </w:r>
      <w:r w:rsidRPr="00CA416D">
        <w:rPr>
          <w:b/>
          <w:bCs/>
          <w:i/>
          <w:iCs/>
          <w:color w:val="7030A0"/>
        </w:rPr>
        <w:t>granodiorite contains more plagioclase (calcium and sodium) feldspar than potassium feldspar and has more dark minerals.</w:t>
      </w:r>
      <w:r w:rsidRPr="00CA416D">
        <w:rPr>
          <w:i/>
          <w:iCs/>
          <w:color w:val="7030A0"/>
        </w:rPr>
        <w:t xml:space="preserve"> Thus it is a darker color than granite.”</w:t>
      </w:r>
    </w:p>
    <w:p w14:paraId="6B37A801" w14:textId="77777777" w:rsidR="002A35A5" w:rsidRDefault="002A35A5" w:rsidP="000C310C">
      <w:pPr>
        <w:spacing w:before="80" w:after="80" w:line="240" w:lineRule="auto"/>
        <w:contextualSpacing/>
      </w:pPr>
    </w:p>
    <w:p w14:paraId="7E6DF7D5" w14:textId="77777777" w:rsidR="002A35A5" w:rsidRDefault="002A35A5" w:rsidP="000C310C">
      <w:pPr>
        <w:spacing w:before="80" w:after="80" w:line="240" w:lineRule="auto"/>
        <w:contextualSpacing/>
      </w:pPr>
    </w:p>
    <w:p w14:paraId="503C6B17" w14:textId="16CF9296" w:rsidR="006951F0" w:rsidRDefault="006951F0" w:rsidP="000C310C">
      <w:pPr>
        <w:shd w:val="clear" w:color="auto" w:fill="D9D9D9" w:themeFill="background1" w:themeFillShade="D9"/>
        <w:spacing w:before="80" w:after="80" w:line="240" w:lineRule="auto"/>
        <w:contextualSpacing/>
        <w:rPr>
          <w:b/>
          <w:bCs/>
        </w:rPr>
      </w:pPr>
      <w:r>
        <w:rPr>
          <w:b/>
          <w:bCs/>
        </w:rPr>
        <w:t>Question 3</w:t>
      </w:r>
      <w:r w:rsidR="00FA7FEB">
        <w:rPr>
          <w:b/>
          <w:bCs/>
        </w:rPr>
        <w:t>. Use the map and its legend to answer this question.</w:t>
      </w:r>
    </w:p>
    <w:p w14:paraId="5ED4C2A3" w14:textId="524AD9C3" w:rsidR="000C310C" w:rsidRPr="004718C3" w:rsidRDefault="004718C3" w:rsidP="000C310C">
      <w:pPr>
        <w:spacing w:before="80" w:after="80" w:line="240" w:lineRule="auto"/>
        <w:contextualSpacing/>
        <w:rPr>
          <w:b/>
          <w:bCs/>
          <w:i/>
          <w:iCs/>
          <w:color w:val="7030A0"/>
        </w:rPr>
      </w:pPr>
      <w:r w:rsidRPr="004718C3">
        <w:rPr>
          <w:b/>
          <w:bCs/>
          <w:i/>
          <w:iCs/>
          <w:color w:val="7030A0"/>
        </w:rPr>
        <w:t>Cretaceous (K) Period.</w:t>
      </w:r>
    </w:p>
    <w:p w14:paraId="583BE9D1" w14:textId="77777777" w:rsidR="005B00AA" w:rsidRDefault="005B00AA" w:rsidP="000C310C">
      <w:pPr>
        <w:spacing w:before="80" w:after="80" w:line="240" w:lineRule="auto"/>
        <w:contextualSpacing/>
      </w:pPr>
    </w:p>
    <w:p w14:paraId="4DF4DB69" w14:textId="7B2262D8" w:rsidR="006951F0" w:rsidRDefault="006951F0" w:rsidP="000C310C">
      <w:pPr>
        <w:shd w:val="clear" w:color="auto" w:fill="D9D9D9" w:themeFill="background1" w:themeFillShade="D9"/>
        <w:spacing w:before="80" w:after="80" w:line="240" w:lineRule="auto"/>
        <w:contextualSpacing/>
        <w:rPr>
          <w:b/>
          <w:bCs/>
        </w:rPr>
      </w:pPr>
      <w:r>
        <w:rPr>
          <w:b/>
          <w:bCs/>
        </w:rPr>
        <w:t>Question 4</w:t>
      </w:r>
      <w:r w:rsidR="002A35A5">
        <w:rPr>
          <w:b/>
          <w:bCs/>
        </w:rPr>
        <w:t>.</w:t>
      </w:r>
    </w:p>
    <w:p w14:paraId="2E905120" w14:textId="02B0CB0E" w:rsidR="000C310C" w:rsidRPr="00DE4F40" w:rsidRDefault="00075AAA" w:rsidP="000C310C">
      <w:pPr>
        <w:spacing w:before="80" w:after="80" w:line="240" w:lineRule="auto"/>
        <w:contextualSpacing/>
        <w:rPr>
          <w:b/>
          <w:bCs/>
          <w:i/>
          <w:iCs/>
          <w:color w:val="7030A0"/>
        </w:rPr>
      </w:pPr>
      <w:r>
        <w:rPr>
          <w:b/>
          <w:bCs/>
          <w:i/>
          <w:iCs/>
          <w:color w:val="7030A0"/>
        </w:rPr>
        <w:t xml:space="preserve">The igneous rocks are different rock types, and different ages, indicating successive intrusions over a long period of time formed the </w:t>
      </w:r>
      <w:r w:rsidR="00DE4F40">
        <w:rPr>
          <w:b/>
          <w:bCs/>
          <w:i/>
          <w:iCs/>
          <w:color w:val="7030A0"/>
        </w:rPr>
        <w:t>intrusive rock complexes (batholiths).</w:t>
      </w:r>
    </w:p>
    <w:p w14:paraId="61FCFCFE" w14:textId="77777777" w:rsidR="005B00AA" w:rsidRDefault="005B00AA" w:rsidP="000C310C">
      <w:pPr>
        <w:spacing w:before="80" w:after="80" w:line="240" w:lineRule="auto"/>
        <w:contextualSpacing/>
      </w:pPr>
    </w:p>
    <w:p w14:paraId="6ECABEDE" w14:textId="644DB779" w:rsidR="006951F0" w:rsidRDefault="006951F0" w:rsidP="000C310C">
      <w:pPr>
        <w:shd w:val="clear" w:color="auto" w:fill="D9D9D9" w:themeFill="background1" w:themeFillShade="D9"/>
        <w:spacing w:before="80" w:after="80" w:line="240" w:lineRule="auto"/>
        <w:contextualSpacing/>
        <w:rPr>
          <w:b/>
          <w:bCs/>
        </w:rPr>
      </w:pPr>
      <w:r>
        <w:rPr>
          <w:b/>
          <w:bCs/>
        </w:rPr>
        <w:t>Question 5</w:t>
      </w:r>
      <w:r w:rsidR="002A35A5">
        <w:rPr>
          <w:b/>
          <w:bCs/>
        </w:rPr>
        <w:t>.</w:t>
      </w:r>
      <w:r w:rsidR="009A79AE">
        <w:rPr>
          <w:b/>
          <w:bCs/>
        </w:rPr>
        <w:t xml:space="preserve"> You may need to refer to your textbook for this one…what tectonic processes</w:t>
      </w:r>
      <w:r w:rsidR="005B00AA">
        <w:rPr>
          <w:b/>
          <w:bCs/>
        </w:rPr>
        <w:t xml:space="preserve"> forms the rock types seen here?</w:t>
      </w:r>
    </w:p>
    <w:p w14:paraId="16F769DD" w14:textId="7EE83A97" w:rsidR="000C310C" w:rsidRPr="0093484F" w:rsidRDefault="0093484F" w:rsidP="000C310C">
      <w:pPr>
        <w:spacing w:before="80" w:after="80" w:line="240" w:lineRule="auto"/>
        <w:contextualSpacing/>
        <w:rPr>
          <w:b/>
          <w:bCs/>
          <w:i/>
          <w:iCs/>
          <w:color w:val="7030A0"/>
        </w:rPr>
      </w:pPr>
      <w:r w:rsidRPr="0093484F">
        <w:rPr>
          <w:b/>
          <w:bCs/>
          <w:i/>
          <w:iCs/>
          <w:color w:val="7030A0"/>
        </w:rPr>
        <w:t>Convergence (oceanic-continental). Subduction and melting of the Pacific Plate.</w:t>
      </w:r>
    </w:p>
    <w:p w14:paraId="53C2F8A9" w14:textId="77777777" w:rsidR="000C310C" w:rsidRDefault="000C310C" w:rsidP="000C310C">
      <w:pPr>
        <w:spacing w:before="80" w:after="80" w:line="240" w:lineRule="auto"/>
        <w:contextualSpacing/>
      </w:pPr>
    </w:p>
    <w:p w14:paraId="68DCB7C1" w14:textId="3626248D" w:rsidR="009A79AE" w:rsidRDefault="009A79AE" w:rsidP="000C310C">
      <w:pPr>
        <w:shd w:val="clear" w:color="auto" w:fill="D9D9D9" w:themeFill="background1" w:themeFillShade="D9"/>
        <w:spacing w:before="80" w:after="80" w:line="240" w:lineRule="auto"/>
        <w:contextualSpacing/>
        <w:rPr>
          <w:b/>
          <w:bCs/>
        </w:rPr>
      </w:pPr>
      <w:r>
        <w:rPr>
          <w:b/>
          <w:bCs/>
        </w:rPr>
        <w:t>Question 6</w:t>
      </w:r>
      <w:r w:rsidR="002A35A5">
        <w:rPr>
          <w:b/>
          <w:bCs/>
        </w:rPr>
        <w:t xml:space="preserve">. </w:t>
      </w:r>
      <w:r w:rsidR="00A514E0">
        <w:rPr>
          <w:b/>
          <w:bCs/>
        </w:rPr>
        <w:t xml:space="preserve">SKIP this </w:t>
      </w:r>
      <w:r w:rsidR="00001513">
        <w:rPr>
          <w:b/>
          <w:bCs/>
        </w:rPr>
        <w:t>question.</w:t>
      </w:r>
    </w:p>
    <w:p w14:paraId="41B8C7FB" w14:textId="4BCC7CA1" w:rsidR="009A79AE" w:rsidRDefault="00A514E0" w:rsidP="000C310C">
      <w:pPr>
        <w:spacing w:before="80" w:after="80" w:line="240" w:lineRule="auto"/>
        <w:contextualSpacing/>
        <w:rPr>
          <w:i/>
          <w:iCs/>
        </w:rPr>
      </w:pPr>
      <w:r>
        <w:rPr>
          <w:i/>
          <w:iCs/>
        </w:rPr>
        <w:t xml:space="preserve">These are the </w:t>
      </w:r>
      <w:r w:rsidR="00BF298C">
        <w:rPr>
          <w:i/>
          <w:iCs/>
        </w:rPr>
        <w:t xml:space="preserve">Paleozoic </w:t>
      </w:r>
      <w:r>
        <w:rPr>
          <w:i/>
          <w:iCs/>
        </w:rPr>
        <w:t>host rock</w:t>
      </w:r>
      <w:r w:rsidR="00BF298C">
        <w:rPr>
          <w:i/>
          <w:iCs/>
        </w:rPr>
        <w:t>s</w:t>
      </w:r>
      <w:r>
        <w:rPr>
          <w:i/>
          <w:iCs/>
        </w:rPr>
        <w:t xml:space="preserve"> into which the magmas intruded.</w:t>
      </w:r>
    </w:p>
    <w:p w14:paraId="6133506E" w14:textId="77777777" w:rsidR="000C310C" w:rsidRDefault="000C310C" w:rsidP="000C310C">
      <w:pPr>
        <w:spacing w:before="80" w:after="80" w:line="240" w:lineRule="auto"/>
        <w:contextualSpacing/>
        <w:rPr>
          <w:i/>
          <w:iCs/>
        </w:rPr>
      </w:pPr>
    </w:p>
    <w:p w14:paraId="75E29D7C" w14:textId="081622AC" w:rsidR="00BF298C" w:rsidRDefault="00BF298C" w:rsidP="000C310C">
      <w:pPr>
        <w:shd w:val="clear" w:color="auto" w:fill="D9D9D9" w:themeFill="background1" w:themeFillShade="D9"/>
        <w:spacing w:before="80" w:after="80" w:line="240" w:lineRule="auto"/>
        <w:contextualSpacing/>
        <w:rPr>
          <w:b/>
          <w:bCs/>
        </w:rPr>
      </w:pPr>
      <w:r>
        <w:rPr>
          <w:b/>
          <w:bCs/>
        </w:rPr>
        <w:t>Question 7</w:t>
      </w:r>
      <w:r w:rsidR="002A35A5">
        <w:rPr>
          <w:b/>
          <w:bCs/>
        </w:rPr>
        <w:t>.</w:t>
      </w:r>
      <w:r>
        <w:rPr>
          <w:b/>
          <w:bCs/>
        </w:rPr>
        <w:t xml:space="preserve"> </w:t>
      </w:r>
      <w:r w:rsidR="006B3F31">
        <w:rPr>
          <w:b/>
          <w:bCs/>
        </w:rPr>
        <w:t>Us</w:t>
      </w:r>
      <w:r w:rsidR="00D83362">
        <w:rPr>
          <w:b/>
          <w:bCs/>
        </w:rPr>
        <w:t xml:space="preserve">e </w:t>
      </w:r>
      <w:r w:rsidR="006B3F31">
        <w:rPr>
          <w:b/>
          <w:bCs/>
        </w:rPr>
        <w:t xml:space="preserve">your answer to question 3, </w:t>
      </w:r>
      <w:r w:rsidR="00D83362">
        <w:rPr>
          <w:b/>
          <w:bCs/>
        </w:rPr>
        <w:t>and the pre-lab questions on the previous page to answer this question.</w:t>
      </w:r>
    </w:p>
    <w:p w14:paraId="4B36BE29" w14:textId="5F9FBB2C" w:rsidR="005B00AA" w:rsidRPr="00987C39" w:rsidRDefault="00987C39" w:rsidP="000C310C">
      <w:pPr>
        <w:spacing w:before="80" w:after="80" w:line="240" w:lineRule="auto"/>
        <w:contextualSpacing/>
        <w:rPr>
          <w:b/>
          <w:bCs/>
          <w:i/>
          <w:iCs/>
          <w:color w:val="7030A0"/>
        </w:rPr>
      </w:pPr>
      <w:r w:rsidRPr="00987C39">
        <w:rPr>
          <w:b/>
          <w:bCs/>
          <w:i/>
          <w:iCs/>
          <w:color w:val="7030A0"/>
        </w:rPr>
        <w:t>Nevadan orogeny phase of the Cordilleran orogeny.</w:t>
      </w:r>
    </w:p>
    <w:p w14:paraId="36A80EA8" w14:textId="77777777" w:rsidR="000C310C" w:rsidRDefault="000C310C" w:rsidP="000C310C">
      <w:pPr>
        <w:spacing w:before="80" w:after="80" w:line="240" w:lineRule="auto"/>
        <w:contextualSpacing/>
        <w:rPr>
          <w:i/>
          <w:iCs/>
        </w:rPr>
      </w:pPr>
    </w:p>
    <w:p w14:paraId="02440656" w14:textId="63331256" w:rsidR="005B00AA" w:rsidRDefault="005B00AA" w:rsidP="000C310C">
      <w:pPr>
        <w:pStyle w:val="Heading1"/>
        <w:spacing w:before="80" w:after="80" w:line="240" w:lineRule="auto"/>
        <w:contextualSpacing/>
        <w:rPr>
          <w:rFonts w:asciiTheme="majorHAnsi" w:hAnsiTheme="majorHAnsi" w:cstheme="majorHAnsi"/>
          <w:b/>
          <w:bCs/>
          <w:sz w:val="24"/>
          <w:szCs w:val="24"/>
        </w:rPr>
      </w:pPr>
      <w:r>
        <w:rPr>
          <w:rFonts w:asciiTheme="majorHAnsi" w:hAnsiTheme="majorHAnsi" w:cstheme="majorHAnsi"/>
          <w:b/>
          <w:bCs/>
          <w:sz w:val="24"/>
          <w:szCs w:val="24"/>
        </w:rPr>
        <w:t>Exercise 17, Part B</w:t>
      </w:r>
    </w:p>
    <w:p w14:paraId="02A7A1B1" w14:textId="77777777" w:rsidR="009E7DCB" w:rsidRDefault="009E7DCB" w:rsidP="000C310C">
      <w:pPr>
        <w:shd w:val="clear" w:color="auto" w:fill="D9D9D9" w:themeFill="background1" w:themeFillShade="D9"/>
        <w:spacing w:before="80" w:after="80" w:line="240" w:lineRule="auto"/>
        <w:contextualSpacing/>
        <w:rPr>
          <w:b/>
          <w:bCs/>
        </w:rPr>
      </w:pPr>
      <w:r>
        <w:rPr>
          <w:b/>
          <w:bCs/>
        </w:rPr>
        <w:t xml:space="preserve">Read the introduction to this activity. Mark / label the approximate location of </w:t>
      </w:r>
      <w:r>
        <w:rPr>
          <w:b/>
          <w:bCs/>
          <w:u w:val="single"/>
        </w:rPr>
        <w:t>Chouteau, Montana</w:t>
      </w:r>
      <w:r>
        <w:rPr>
          <w:b/>
          <w:bCs/>
        </w:rPr>
        <w:t xml:space="preserve"> on the map on the first page of this lab; this is the area we are reviewing in this part of the exercise.</w:t>
      </w:r>
    </w:p>
    <w:p w14:paraId="68F49381" w14:textId="77777777" w:rsidR="005B00AA" w:rsidRDefault="005B00AA" w:rsidP="000C310C">
      <w:pPr>
        <w:spacing w:before="80" w:after="80" w:line="240" w:lineRule="auto"/>
        <w:contextualSpacing/>
        <w:rPr>
          <w:i/>
          <w:iCs/>
        </w:rPr>
      </w:pPr>
    </w:p>
    <w:p w14:paraId="5600CACF" w14:textId="495112DC" w:rsidR="00FE174D" w:rsidRDefault="00FE174D" w:rsidP="000C310C">
      <w:pPr>
        <w:shd w:val="clear" w:color="auto" w:fill="D9D9D9" w:themeFill="background1" w:themeFillShade="D9"/>
        <w:spacing w:before="80" w:after="80" w:line="240" w:lineRule="auto"/>
        <w:contextualSpacing/>
        <w:rPr>
          <w:b/>
          <w:bCs/>
        </w:rPr>
      </w:pPr>
      <w:r>
        <w:rPr>
          <w:b/>
          <w:bCs/>
        </w:rPr>
        <w:t xml:space="preserve">Question </w:t>
      </w:r>
      <w:r w:rsidR="00576CCD">
        <w:rPr>
          <w:b/>
          <w:bCs/>
        </w:rPr>
        <w:t xml:space="preserve">1. “Fabric” means the orientation and shape of the mountain ranges. </w:t>
      </w:r>
    </w:p>
    <w:p w14:paraId="6949A79A" w14:textId="5A215CB5" w:rsidR="000C310C" w:rsidRPr="00145208" w:rsidRDefault="00145208" w:rsidP="000C310C">
      <w:pPr>
        <w:spacing w:before="80" w:after="80" w:line="240" w:lineRule="auto"/>
        <w:contextualSpacing/>
        <w:rPr>
          <w:b/>
          <w:bCs/>
          <w:i/>
          <w:iCs/>
          <w:color w:val="7030A0"/>
        </w:rPr>
      </w:pPr>
      <w:r w:rsidRPr="00145208">
        <w:rPr>
          <w:b/>
          <w:bCs/>
          <w:i/>
          <w:iCs/>
          <w:color w:val="7030A0"/>
        </w:rPr>
        <w:t>Linear ridges and valleys, parallel to one another</w:t>
      </w:r>
    </w:p>
    <w:p w14:paraId="762827C4" w14:textId="77777777" w:rsidR="000C310C" w:rsidRPr="00A514E0" w:rsidRDefault="000C310C" w:rsidP="000C310C">
      <w:pPr>
        <w:spacing w:before="80" w:after="80" w:line="240" w:lineRule="auto"/>
        <w:contextualSpacing/>
        <w:rPr>
          <w:i/>
          <w:iCs/>
        </w:rPr>
      </w:pPr>
    </w:p>
    <w:p w14:paraId="464D5671" w14:textId="21EEE7B4" w:rsidR="00576CCD" w:rsidRDefault="00576CCD" w:rsidP="000C310C">
      <w:pPr>
        <w:shd w:val="clear" w:color="auto" w:fill="D9D9D9" w:themeFill="background1" w:themeFillShade="D9"/>
        <w:spacing w:before="80" w:after="80" w:line="240" w:lineRule="auto"/>
        <w:contextualSpacing/>
        <w:rPr>
          <w:b/>
          <w:bCs/>
        </w:rPr>
      </w:pPr>
      <w:r>
        <w:rPr>
          <w:b/>
          <w:bCs/>
        </w:rPr>
        <w:t>Question 2</w:t>
      </w:r>
      <w:r w:rsidR="00CC2869">
        <w:rPr>
          <w:b/>
          <w:bCs/>
        </w:rPr>
        <w:t>. Summarize the rock types / ages for this question, using the map legend.</w:t>
      </w:r>
    </w:p>
    <w:p w14:paraId="6336FF37" w14:textId="77777777" w:rsidR="00EF49A8" w:rsidRDefault="00EF49A8" w:rsidP="000C310C">
      <w:pPr>
        <w:spacing w:before="80" w:after="80" w:line="240" w:lineRule="auto"/>
        <w:contextualSpacing/>
        <w:rPr>
          <w:b/>
          <w:bCs/>
          <w:i/>
          <w:iCs/>
          <w:color w:val="7030A0"/>
        </w:rPr>
      </w:pPr>
      <w:r w:rsidRPr="00EF49A8">
        <w:rPr>
          <w:b/>
          <w:bCs/>
          <w:i/>
          <w:iCs/>
          <w:color w:val="7030A0"/>
        </w:rPr>
        <w:t xml:space="preserve">More than 15 bedrock formations crop out in the map area. These range from Devonian to Cretaceous in age. Not all geological systems are represented however, as Pennsylvanian, Permian, and Triassic rocks are not present. </w:t>
      </w:r>
    </w:p>
    <w:p w14:paraId="3799FF82" w14:textId="77777777" w:rsidR="00EF49A8" w:rsidRPr="00EF49A8" w:rsidRDefault="00EF49A8" w:rsidP="00EF49A8">
      <w:pPr>
        <w:pStyle w:val="ListParagraph"/>
        <w:numPr>
          <w:ilvl w:val="0"/>
          <w:numId w:val="17"/>
        </w:numPr>
        <w:spacing w:before="80" w:after="80" w:line="240" w:lineRule="auto"/>
        <w:rPr>
          <w:b/>
          <w:bCs/>
          <w:i/>
          <w:iCs/>
          <w:color w:val="7030A0"/>
        </w:rPr>
      </w:pPr>
      <w:r w:rsidRPr="00EF49A8">
        <w:rPr>
          <w:b/>
          <w:bCs/>
          <w:i/>
          <w:iCs/>
          <w:color w:val="7030A0"/>
        </w:rPr>
        <w:t xml:space="preserve">The Paleozoic age formations are predominantly marine limestone with minor amounts of marine shale and sandstone. </w:t>
      </w:r>
    </w:p>
    <w:p w14:paraId="5D676C89" w14:textId="77777777" w:rsidR="00EF49A8" w:rsidRPr="00EF49A8" w:rsidRDefault="00EF49A8" w:rsidP="00EF49A8">
      <w:pPr>
        <w:pStyle w:val="ListParagraph"/>
        <w:numPr>
          <w:ilvl w:val="0"/>
          <w:numId w:val="17"/>
        </w:numPr>
        <w:spacing w:before="80" w:after="80" w:line="240" w:lineRule="auto"/>
        <w:rPr>
          <w:b/>
          <w:bCs/>
          <w:i/>
          <w:iCs/>
          <w:color w:val="7030A0"/>
        </w:rPr>
      </w:pPr>
      <w:r w:rsidRPr="00EF49A8">
        <w:rPr>
          <w:b/>
          <w:bCs/>
          <w:i/>
          <w:iCs/>
          <w:color w:val="7030A0"/>
        </w:rPr>
        <w:t>The Jurassic marine deposits of the Ellis Group are overlain by nonmarine, dinosaur bearing shale, sandstone, and conglomerates of the Morrison and Mt. Pablo Formations.</w:t>
      </w:r>
    </w:p>
    <w:p w14:paraId="77387656" w14:textId="63BBA759" w:rsidR="00C86E87" w:rsidRPr="00EF49A8" w:rsidRDefault="00EF49A8" w:rsidP="00EF49A8">
      <w:pPr>
        <w:pStyle w:val="ListParagraph"/>
        <w:numPr>
          <w:ilvl w:val="0"/>
          <w:numId w:val="17"/>
        </w:numPr>
        <w:spacing w:before="80" w:after="80" w:line="240" w:lineRule="auto"/>
        <w:rPr>
          <w:b/>
          <w:bCs/>
          <w:i/>
          <w:iCs/>
          <w:color w:val="7030A0"/>
        </w:rPr>
      </w:pPr>
      <w:r w:rsidRPr="00EF49A8">
        <w:rPr>
          <w:b/>
          <w:bCs/>
          <w:i/>
          <w:iCs/>
          <w:color w:val="7030A0"/>
        </w:rPr>
        <w:t>The Cretaceous are marine and coal-bearing marginal marine (deltaic and beach) deposited in the foreland basin of the Sevier orogeny.</w:t>
      </w:r>
    </w:p>
    <w:p w14:paraId="2E7957BE" w14:textId="543CD6F5" w:rsidR="00CC2869" w:rsidRDefault="00CC2869" w:rsidP="000C310C">
      <w:pPr>
        <w:shd w:val="clear" w:color="auto" w:fill="D9D9D9" w:themeFill="background1" w:themeFillShade="D9"/>
        <w:spacing w:before="80" w:after="80" w:line="240" w:lineRule="auto"/>
        <w:contextualSpacing/>
        <w:rPr>
          <w:b/>
          <w:bCs/>
        </w:rPr>
      </w:pPr>
      <w:r>
        <w:rPr>
          <w:b/>
          <w:bCs/>
        </w:rPr>
        <w:t>Question 3</w:t>
      </w:r>
      <w:r w:rsidR="002A35A5">
        <w:rPr>
          <w:b/>
          <w:bCs/>
        </w:rPr>
        <w:t>.</w:t>
      </w:r>
    </w:p>
    <w:p w14:paraId="3A4970CE" w14:textId="3A8B31D3" w:rsidR="00CC2869" w:rsidRPr="0026484E" w:rsidRDefault="0026484E" w:rsidP="000C310C">
      <w:pPr>
        <w:spacing w:before="80" w:after="80" w:line="240" w:lineRule="auto"/>
        <w:contextualSpacing/>
        <w:rPr>
          <w:b/>
          <w:bCs/>
          <w:i/>
          <w:iCs/>
          <w:color w:val="7030A0"/>
        </w:rPr>
      </w:pPr>
      <w:r w:rsidRPr="0026484E">
        <w:rPr>
          <w:b/>
          <w:bCs/>
          <w:i/>
          <w:iCs/>
          <w:color w:val="7030A0"/>
        </w:rPr>
        <w:t>The oldest formation is Devonian in age and is labeled Ds on the map, but described as Devonian rocks undivided on the map legend.</w:t>
      </w:r>
    </w:p>
    <w:p w14:paraId="11123287" w14:textId="77777777" w:rsidR="00330A92" w:rsidRDefault="00330A92" w:rsidP="000C310C">
      <w:pPr>
        <w:spacing w:before="80" w:after="80" w:line="240" w:lineRule="auto"/>
        <w:contextualSpacing/>
      </w:pPr>
    </w:p>
    <w:p w14:paraId="34B24BE9" w14:textId="3D0F50DE" w:rsidR="00CC2869" w:rsidRDefault="0017180F" w:rsidP="000C310C">
      <w:pPr>
        <w:shd w:val="clear" w:color="auto" w:fill="D9D9D9" w:themeFill="background1" w:themeFillShade="D9"/>
        <w:spacing w:before="80" w:after="80" w:line="240" w:lineRule="auto"/>
        <w:contextualSpacing/>
        <w:rPr>
          <w:b/>
          <w:bCs/>
        </w:rPr>
      </w:pPr>
      <w:r>
        <w:rPr>
          <w:b/>
          <w:bCs/>
        </w:rPr>
        <w:t>Question 4</w:t>
      </w:r>
      <w:r w:rsidR="002A35A5">
        <w:rPr>
          <w:b/>
          <w:bCs/>
        </w:rPr>
        <w:t>.</w:t>
      </w:r>
    </w:p>
    <w:p w14:paraId="118BA129" w14:textId="39DFE59B" w:rsidR="00CC2869" w:rsidRPr="00396C4F" w:rsidRDefault="00396C4F" w:rsidP="000C310C">
      <w:pPr>
        <w:spacing w:before="80" w:after="80" w:line="240" w:lineRule="auto"/>
        <w:contextualSpacing/>
        <w:rPr>
          <w:b/>
          <w:bCs/>
          <w:i/>
          <w:iCs/>
        </w:rPr>
      </w:pPr>
      <w:r w:rsidRPr="00396C4F">
        <w:rPr>
          <w:b/>
          <w:bCs/>
          <w:i/>
          <w:iCs/>
        </w:rPr>
        <w:t>The youngest pre-Quaternary formation is the Cretaceous Horsethief Formation.</w:t>
      </w:r>
    </w:p>
    <w:p w14:paraId="44C873EB" w14:textId="77777777" w:rsidR="00056566" w:rsidRDefault="00056566" w:rsidP="000C310C">
      <w:pPr>
        <w:spacing w:before="80" w:after="80" w:line="240" w:lineRule="auto"/>
        <w:contextualSpacing/>
      </w:pPr>
    </w:p>
    <w:p w14:paraId="662FA5E4" w14:textId="3413CEAF" w:rsidR="0017180F" w:rsidRDefault="0017180F" w:rsidP="000C310C">
      <w:pPr>
        <w:shd w:val="clear" w:color="auto" w:fill="D9D9D9" w:themeFill="background1" w:themeFillShade="D9"/>
        <w:spacing w:before="80" w:after="80" w:line="240" w:lineRule="auto"/>
        <w:contextualSpacing/>
        <w:rPr>
          <w:b/>
          <w:bCs/>
        </w:rPr>
      </w:pPr>
      <w:r>
        <w:rPr>
          <w:b/>
          <w:bCs/>
        </w:rPr>
        <w:t>Question 5</w:t>
      </w:r>
      <w:r w:rsidR="009A52A4">
        <w:rPr>
          <w:b/>
          <w:bCs/>
        </w:rPr>
        <w:t xml:space="preserve">. </w:t>
      </w:r>
      <w:r w:rsidR="00851DBE">
        <w:rPr>
          <w:b/>
          <w:bCs/>
        </w:rPr>
        <w:t>Review page 205 of the lab manual to understand the map symbols</w:t>
      </w:r>
      <w:r w:rsidR="00B6009F">
        <w:rPr>
          <w:b/>
          <w:bCs/>
        </w:rPr>
        <w:t xml:space="preserve">. Focus on drawing the </w:t>
      </w:r>
      <w:r w:rsidR="00C02DEE">
        <w:rPr>
          <w:b/>
          <w:bCs/>
        </w:rPr>
        <w:t xml:space="preserve">orientation of the </w:t>
      </w:r>
      <w:r w:rsidR="00B6009F">
        <w:rPr>
          <w:b/>
          <w:bCs/>
        </w:rPr>
        <w:t xml:space="preserve">thrust faults. </w:t>
      </w:r>
    </w:p>
    <w:p w14:paraId="3055C9E8" w14:textId="6F25272E" w:rsidR="0017180F" w:rsidRDefault="009834AE" w:rsidP="000C310C">
      <w:pPr>
        <w:spacing w:before="80" w:after="80" w:line="240" w:lineRule="auto"/>
        <w:contextualSpacing/>
        <w:rPr>
          <w:b/>
          <w:bCs/>
          <w:i/>
          <w:iCs/>
          <w:noProof/>
          <w:color w:val="7030A0"/>
        </w:rPr>
      </w:pPr>
      <w:r>
        <w:rPr>
          <w:b/>
          <w:bCs/>
          <w:i/>
          <w:iCs/>
          <w:noProof/>
          <w:color w:val="7030A0"/>
        </w:rPr>
        <w:t>Cross section should be a simplified version of below. What is important is to recognize the angle and number of thrust faults</w:t>
      </w:r>
      <w:r w:rsidR="0084401F">
        <w:rPr>
          <w:b/>
          <w:bCs/>
          <w:i/>
          <w:iCs/>
          <w:noProof/>
          <w:color w:val="7030A0"/>
        </w:rPr>
        <w:t>, ages of the rock in the thrust blocks, and the flatter plain to the east.</w:t>
      </w:r>
    </w:p>
    <w:p w14:paraId="23387BE6" w14:textId="77777777" w:rsidR="0084401F" w:rsidRDefault="0084401F" w:rsidP="000C310C">
      <w:pPr>
        <w:spacing w:before="80" w:after="80" w:line="240" w:lineRule="auto"/>
        <w:contextualSpacing/>
        <w:rPr>
          <w:b/>
          <w:bCs/>
          <w:i/>
          <w:iCs/>
          <w:noProof/>
          <w:color w:val="7030A0"/>
        </w:rPr>
      </w:pPr>
    </w:p>
    <w:p w14:paraId="1D4F58D6" w14:textId="5F54BDB6" w:rsidR="0084401F" w:rsidRDefault="0084401F" w:rsidP="000C310C">
      <w:pPr>
        <w:spacing w:before="80" w:after="80" w:line="240" w:lineRule="auto"/>
        <w:contextualSpacing/>
        <w:rPr>
          <w:b/>
          <w:bCs/>
          <w:i/>
          <w:iCs/>
          <w:color w:val="7030A0"/>
        </w:rPr>
      </w:pPr>
      <w:r>
        <w:rPr>
          <w:noProof/>
        </w:rPr>
        <w:lastRenderedPageBreak/>
        <w:drawing>
          <wp:inline distT="0" distB="0" distL="0" distR="0" wp14:anchorId="68DE18F4" wp14:editId="26AF6877">
            <wp:extent cx="4834467" cy="3055115"/>
            <wp:effectExtent l="0" t="0" r="4445" b="0"/>
            <wp:docPr id="1704480639" name="Picture 4" descr="Structure and internal deformation of thrust sheets in the Sawtooth Range,  Montana: insights from anisotropy of magnetic susceptibility | Geological  Society, London, Special Pub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e and internal deformation of thrust sheets in the Sawtooth Range,  Montana: insights from anisotropy of magnetic susceptibility | Geological  Society, London, Special Publica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3148" cy="3060601"/>
                    </a:xfrm>
                    <a:prstGeom prst="rect">
                      <a:avLst/>
                    </a:prstGeom>
                    <a:noFill/>
                    <a:ln>
                      <a:noFill/>
                    </a:ln>
                  </pic:spPr>
                </pic:pic>
              </a:graphicData>
            </a:graphic>
          </wp:inline>
        </w:drawing>
      </w:r>
    </w:p>
    <w:p w14:paraId="769A31B6" w14:textId="35858305" w:rsidR="0084401F" w:rsidRPr="009834AE" w:rsidRDefault="0084401F" w:rsidP="000C310C">
      <w:pPr>
        <w:spacing w:before="80" w:after="80" w:line="240" w:lineRule="auto"/>
        <w:contextualSpacing/>
        <w:rPr>
          <w:b/>
          <w:bCs/>
          <w:i/>
          <w:iCs/>
          <w:color w:val="7030A0"/>
        </w:rPr>
      </w:pPr>
      <w:r>
        <w:rPr>
          <w:b/>
          <w:bCs/>
          <w:i/>
          <w:iCs/>
          <w:color w:val="7030A0"/>
        </w:rPr>
        <w:t xml:space="preserve">Source: </w:t>
      </w:r>
      <w:hyperlink r:id="rId9" w:history="1">
        <w:r w:rsidRPr="00967E58">
          <w:rPr>
            <w:rStyle w:val="Hyperlink"/>
            <w:b/>
            <w:bCs/>
            <w:i/>
            <w:iCs/>
          </w:rPr>
          <w:t>https://www.lyellcollection.org/doi/10.1144/sp487.6</w:t>
        </w:r>
      </w:hyperlink>
      <w:r>
        <w:rPr>
          <w:b/>
          <w:bCs/>
          <w:i/>
          <w:iCs/>
          <w:color w:val="7030A0"/>
        </w:rPr>
        <w:t xml:space="preserve"> </w:t>
      </w:r>
    </w:p>
    <w:p w14:paraId="2177A774" w14:textId="77777777" w:rsidR="00330A92" w:rsidRDefault="00330A92" w:rsidP="000C310C">
      <w:pPr>
        <w:spacing w:before="80" w:after="80" w:line="240" w:lineRule="auto"/>
        <w:contextualSpacing/>
      </w:pPr>
    </w:p>
    <w:p w14:paraId="513F1AB6" w14:textId="0F9E22A7" w:rsidR="00C02DEE" w:rsidRDefault="00C02DEE" w:rsidP="000C310C">
      <w:pPr>
        <w:shd w:val="clear" w:color="auto" w:fill="D9D9D9" w:themeFill="background1" w:themeFillShade="D9"/>
        <w:spacing w:before="80" w:after="80" w:line="240" w:lineRule="auto"/>
        <w:contextualSpacing/>
        <w:rPr>
          <w:b/>
          <w:bCs/>
        </w:rPr>
      </w:pPr>
      <w:r>
        <w:rPr>
          <w:b/>
          <w:bCs/>
        </w:rPr>
        <w:t>Question 6</w:t>
      </w:r>
      <w:r w:rsidR="002A35A5">
        <w:rPr>
          <w:b/>
          <w:bCs/>
        </w:rPr>
        <w:t>.</w:t>
      </w:r>
    </w:p>
    <w:p w14:paraId="651BD120" w14:textId="3E15DA85" w:rsidR="006C1718" w:rsidRPr="0078040E" w:rsidRDefault="0078040E" w:rsidP="000C310C">
      <w:pPr>
        <w:spacing w:before="80" w:after="80" w:line="240" w:lineRule="auto"/>
        <w:contextualSpacing/>
        <w:rPr>
          <w:b/>
          <w:bCs/>
          <w:i/>
          <w:iCs/>
          <w:color w:val="7030A0"/>
        </w:rPr>
      </w:pPr>
      <w:r w:rsidRPr="0078040E">
        <w:rPr>
          <w:b/>
          <w:bCs/>
          <w:i/>
          <w:iCs/>
          <w:color w:val="7030A0"/>
        </w:rPr>
        <w:t>The geology may seem complex to beginning students, but the folding and faulting is not extreme, so perhaps it is better to have them describe the fact that east verging thrust faults are the dominant structural feature and that it has completely affect</w:t>
      </w:r>
      <w:r>
        <w:rPr>
          <w:b/>
          <w:bCs/>
          <w:i/>
          <w:iCs/>
          <w:color w:val="7030A0"/>
        </w:rPr>
        <w:t>ed</w:t>
      </w:r>
      <w:r w:rsidRPr="0078040E">
        <w:rPr>
          <w:b/>
          <w:bCs/>
          <w:i/>
          <w:iCs/>
          <w:color w:val="7030A0"/>
        </w:rPr>
        <w:t xml:space="preserve"> the west two-thirds of the map area.</w:t>
      </w:r>
    </w:p>
    <w:p w14:paraId="6ECCE6F4" w14:textId="77777777" w:rsidR="006C1718" w:rsidRDefault="006C1718" w:rsidP="000C310C">
      <w:pPr>
        <w:spacing w:before="80" w:after="80" w:line="240" w:lineRule="auto"/>
        <w:contextualSpacing/>
      </w:pPr>
    </w:p>
    <w:p w14:paraId="5FCED51C" w14:textId="121086AA" w:rsidR="004451F9" w:rsidRDefault="004451F9" w:rsidP="000C310C">
      <w:pPr>
        <w:shd w:val="clear" w:color="auto" w:fill="D9D9D9" w:themeFill="background1" w:themeFillShade="D9"/>
        <w:spacing w:before="80" w:after="80" w:line="240" w:lineRule="auto"/>
        <w:contextualSpacing/>
        <w:rPr>
          <w:b/>
          <w:bCs/>
        </w:rPr>
      </w:pPr>
      <w:r>
        <w:rPr>
          <w:b/>
          <w:bCs/>
        </w:rPr>
        <w:t>Question 7. Note that on the map, north is up / at the top of the map.</w:t>
      </w:r>
    </w:p>
    <w:p w14:paraId="691EDB45" w14:textId="2C622CDF" w:rsidR="004451F9" w:rsidRPr="0078040E" w:rsidRDefault="00DB5BAB" w:rsidP="000C310C">
      <w:pPr>
        <w:spacing w:before="80" w:after="80" w:line="240" w:lineRule="auto"/>
        <w:contextualSpacing/>
        <w:rPr>
          <w:b/>
          <w:bCs/>
          <w:i/>
          <w:iCs/>
          <w:color w:val="7030A0"/>
        </w:rPr>
      </w:pPr>
      <w:r w:rsidRPr="00DB5BAB">
        <w:rPr>
          <w:b/>
          <w:bCs/>
          <w:i/>
          <w:iCs/>
          <w:color w:val="7030A0"/>
        </w:rPr>
        <w:t>Thrust sheets were transported from west to east.</w:t>
      </w:r>
    </w:p>
    <w:p w14:paraId="32DEBD04" w14:textId="77777777" w:rsidR="006C1718" w:rsidRDefault="006C1718" w:rsidP="000C310C">
      <w:pPr>
        <w:spacing w:before="80" w:after="80" w:line="240" w:lineRule="auto"/>
        <w:contextualSpacing/>
      </w:pPr>
    </w:p>
    <w:p w14:paraId="2F7DC6B0" w14:textId="40A41784" w:rsidR="004451F9" w:rsidRDefault="004451F9" w:rsidP="000C310C">
      <w:pPr>
        <w:shd w:val="clear" w:color="auto" w:fill="D9D9D9" w:themeFill="background1" w:themeFillShade="D9"/>
        <w:spacing w:before="80" w:after="80" w:line="240" w:lineRule="auto"/>
        <w:contextualSpacing/>
        <w:rPr>
          <w:b/>
          <w:bCs/>
        </w:rPr>
      </w:pPr>
      <w:r>
        <w:rPr>
          <w:b/>
          <w:bCs/>
        </w:rPr>
        <w:t>Question 8. Think about the ages of the rocks present</w:t>
      </w:r>
      <w:r w:rsidR="00A42971">
        <w:rPr>
          <w:b/>
          <w:bCs/>
        </w:rPr>
        <w:t xml:space="preserve">. Also, note that the Quaternary sediments cover the faults in some places. </w:t>
      </w:r>
    </w:p>
    <w:p w14:paraId="67065A80" w14:textId="3BBB00D9" w:rsidR="006156E5" w:rsidRDefault="008035D7" w:rsidP="000C310C">
      <w:pPr>
        <w:spacing w:before="80" w:after="80" w:line="240" w:lineRule="auto"/>
        <w:contextualSpacing/>
        <w:rPr>
          <w:b/>
          <w:bCs/>
          <w:i/>
          <w:iCs/>
          <w:color w:val="7030A0"/>
        </w:rPr>
      </w:pPr>
      <w:r w:rsidRPr="008035D7">
        <w:rPr>
          <w:b/>
          <w:bCs/>
          <w:i/>
          <w:iCs/>
          <w:color w:val="7030A0"/>
        </w:rPr>
        <w:t xml:space="preserve">The youngest rocks involved in thrusting are Cretaceous in age, so it occurred after deposition of the Horsethief Formation. </w:t>
      </w:r>
      <w:r>
        <w:rPr>
          <w:b/>
          <w:bCs/>
          <w:i/>
          <w:iCs/>
          <w:color w:val="7030A0"/>
        </w:rPr>
        <w:t>The Quarternary sediments covering the faults in some a</w:t>
      </w:r>
      <w:r w:rsidR="00F03183">
        <w:rPr>
          <w:b/>
          <w:bCs/>
          <w:i/>
          <w:iCs/>
          <w:color w:val="7030A0"/>
        </w:rPr>
        <w:t xml:space="preserve">reas mean it occurred before then. There are no Cenozoic rock units to constrain the age. </w:t>
      </w:r>
    </w:p>
    <w:p w14:paraId="27D0E78B" w14:textId="77777777" w:rsidR="00F03183" w:rsidRDefault="00F03183" w:rsidP="000C310C">
      <w:pPr>
        <w:spacing w:before="80" w:after="80" w:line="240" w:lineRule="auto"/>
        <w:contextualSpacing/>
        <w:rPr>
          <w:b/>
          <w:bCs/>
          <w:i/>
          <w:iCs/>
          <w:color w:val="7030A0"/>
        </w:rPr>
      </w:pPr>
    </w:p>
    <w:p w14:paraId="49113413" w14:textId="27659F50" w:rsidR="00F03183" w:rsidRPr="008035D7" w:rsidRDefault="00F03183" w:rsidP="000C310C">
      <w:pPr>
        <w:spacing w:before="80" w:after="80" w:line="240" w:lineRule="auto"/>
        <w:contextualSpacing/>
        <w:rPr>
          <w:b/>
          <w:bCs/>
          <w:i/>
          <w:iCs/>
          <w:color w:val="7030A0"/>
        </w:rPr>
      </w:pPr>
      <w:r>
        <w:rPr>
          <w:b/>
          <w:bCs/>
          <w:i/>
          <w:iCs/>
          <w:color w:val="7030A0"/>
        </w:rPr>
        <w:t xml:space="preserve">Best answer </w:t>
      </w:r>
      <w:r w:rsidR="00DD164E">
        <w:rPr>
          <w:b/>
          <w:bCs/>
          <w:i/>
          <w:iCs/>
          <w:color w:val="7030A0"/>
        </w:rPr>
        <w:t>–Cretaceous</w:t>
      </w:r>
    </w:p>
    <w:p w14:paraId="351A9269" w14:textId="77777777" w:rsidR="006C1718" w:rsidRDefault="006C1718" w:rsidP="000C310C">
      <w:pPr>
        <w:spacing w:before="80" w:after="80" w:line="240" w:lineRule="auto"/>
        <w:contextualSpacing/>
        <w:rPr>
          <w:b/>
          <w:bCs/>
        </w:rPr>
      </w:pPr>
    </w:p>
    <w:p w14:paraId="4C440130" w14:textId="124423DC" w:rsidR="006156E5" w:rsidRDefault="006156E5" w:rsidP="000C310C">
      <w:pPr>
        <w:shd w:val="clear" w:color="auto" w:fill="D9D9D9" w:themeFill="background1" w:themeFillShade="D9"/>
        <w:spacing w:before="80" w:after="80" w:line="240" w:lineRule="auto"/>
        <w:contextualSpacing/>
        <w:rPr>
          <w:b/>
          <w:bCs/>
        </w:rPr>
      </w:pPr>
      <w:r>
        <w:rPr>
          <w:b/>
          <w:bCs/>
        </w:rPr>
        <w:t xml:space="preserve">Question </w:t>
      </w:r>
      <w:r w:rsidR="00866DB4">
        <w:rPr>
          <w:b/>
          <w:bCs/>
        </w:rPr>
        <w:t>9</w:t>
      </w:r>
      <w:r w:rsidR="009B5D45">
        <w:rPr>
          <w:b/>
          <w:bCs/>
        </w:rPr>
        <w:t>. Use your answer to question 8, and the pre-lab questions on the previous page to answer this question.</w:t>
      </w:r>
    </w:p>
    <w:p w14:paraId="283D21BC" w14:textId="312914AB" w:rsidR="006156E5" w:rsidRPr="008B738C" w:rsidRDefault="008B738C" w:rsidP="000C310C">
      <w:pPr>
        <w:spacing w:before="80" w:after="80" w:line="240" w:lineRule="auto"/>
        <w:contextualSpacing/>
        <w:rPr>
          <w:b/>
          <w:bCs/>
          <w:i/>
          <w:iCs/>
          <w:color w:val="7030A0"/>
        </w:rPr>
      </w:pPr>
      <w:r>
        <w:rPr>
          <w:b/>
          <w:bCs/>
          <w:i/>
          <w:iCs/>
          <w:color w:val="7030A0"/>
        </w:rPr>
        <w:t>Seiver phase of the Cordilleran Orogeny</w:t>
      </w:r>
    </w:p>
    <w:p w14:paraId="05E7D1E9" w14:textId="77777777" w:rsidR="009E7DCB" w:rsidRDefault="009E7DCB" w:rsidP="000C310C">
      <w:pPr>
        <w:spacing w:before="80" w:after="80" w:line="240" w:lineRule="auto"/>
        <w:contextualSpacing/>
        <w:rPr>
          <w:b/>
          <w:bCs/>
        </w:rPr>
      </w:pPr>
    </w:p>
    <w:p w14:paraId="421427AD" w14:textId="6EF44117" w:rsidR="009E7DCB" w:rsidRDefault="009E7DCB" w:rsidP="000C310C">
      <w:pPr>
        <w:pStyle w:val="Heading1"/>
        <w:spacing w:before="80" w:after="80" w:line="240" w:lineRule="auto"/>
        <w:contextualSpacing/>
        <w:rPr>
          <w:rFonts w:asciiTheme="majorHAnsi" w:hAnsiTheme="majorHAnsi" w:cstheme="majorHAnsi"/>
          <w:b/>
          <w:bCs/>
          <w:sz w:val="24"/>
          <w:szCs w:val="24"/>
        </w:rPr>
      </w:pPr>
      <w:r>
        <w:rPr>
          <w:rFonts w:asciiTheme="majorHAnsi" w:hAnsiTheme="majorHAnsi" w:cstheme="majorHAnsi"/>
          <w:b/>
          <w:bCs/>
          <w:sz w:val="24"/>
          <w:szCs w:val="24"/>
        </w:rPr>
        <w:t>Exercise 17, Part C</w:t>
      </w:r>
    </w:p>
    <w:p w14:paraId="1A42E327" w14:textId="5B4E1C04" w:rsidR="009E7DCB" w:rsidRDefault="009E7DCB" w:rsidP="000C310C">
      <w:pPr>
        <w:shd w:val="clear" w:color="auto" w:fill="D9D9D9" w:themeFill="background1" w:themeFillShade="D9"/>
        <w:spacing w:before="80" w:after="80" w:line="240" w:lineRule="auto"/>
        <w:contextualSpacing/>
        <w:rPr>
          <w:b/>
          <w:bCs/>
        </w:rPr>
      </w:pPr>
      <w:r>
        <w:rPr>
          <w:b/>
          <w:bCs/>
        </w:rPr>
        <w:t>Read the introduction to this activity. Mark / label the approximate location of</w:t>
      </w:r>
      <w:r w:rsidR="004D3815">
        <w:rPr>
          <w:b/>
          <w:bCs/>
        </w:rPr>
        <w:t xml:space="preserve"> the </w:t>
      </w:r>
      <w:r w:rsidR="004D3815">
        <w:rPr>
          <w:b/>
          <w:bCs/>
          <w:u w:val="single"/>
        </w:rPr>
        <w:t>Bighorn Mountains, Wyoming</w:t>
      </w:r>
      <w:r>
        <w:rPr>
          <w:b/>
          <w:bCs/>
        </w:rPr>
        <w:t xml:space="preserve"> </w:t>
      </w:r>
      <w:r w:rsidR="004D3815">
        <w:rPr>
          <w:b/>
          <w:bCs/>
        </w:rPr>
        <w:t>o</w:t>
      </w:r>
      <w:r>
        <w:rPr>
          <w:b/>
          <w:bCs/>
        </w:rPr>
        <w:t>n the map on the first page of this lab; this is the area we are reviewing in this part of the exercise.</w:t>
      </w:r>
    </w:p>
    <w:p w14:paraId="1BD3654B" w14:textId="77777777" w:rsidR="009E7DCB" w:rsidRDefault="009E7DCB" w:rsidP="000C310C">
      <w:pPr>
        <w:spacing w:before="80" w:after="80" w:line="240" w:lineRule="auto"/>
        <w:contextualSpacing/>
        <w:rPr>
          <w:b/>
          <w:bCs/>
        </w:rPr>
      </w:pPr>
    </w:p>
    <w:p w14:paraId="67B4C6C1" w14:textId="6BD1D9C8" w:rsidR="009E7DCB" w:rsidRDefault="009E7DCB" w:rsidP="000C310C">
      <w:pPr>
        <w:shd w:val="clear" w:color="auto" w:fill="D9D9D9" w:themeFill="background1" w:themeFillShade="D9"/>
        <w:spacing w:before="80" w:after="80" w:line="240" w:lineRule="auto"/>
        <w:contextualSpacing/>
        <w:rPr>
          <w:b/>
          <w:bCs/>
        </w:rPr>
      </w:pPr>
      <w:r>
        <w:rPr>
          <w:b/>
          <w:bCs/>
        </w:rPr>
        <w:t>Question</w:t>
      </w:r>
      <w:r w:rsidR="00B4377D">
        <w:rPr>
          <w:b/>
          <w:bCs/>
        </w:rPr>
        <w:t xml:space="preserve"> 1. </w:t>
      </w:r>
      <w:r w:rsidR="00B00AB3">
        <w:rPr>
          <w:b/>
          <w:bCs/>
        </w:rPr>
        <w:t>Review the cross section below, instead of drawing your own. Use this to answer the question.</w:t>
      </w:r>
      <w:r w:rsidR="006C1718">
        <w:rPr>
          <w:b/>
          <w:bCs/>
        </w:rPr>
        <w:t xml:space="preserve"> </w:t>
      </w:r>
    </w:p>
    <w:p w14:paraId="54E31611" w14:textId="2E8BEE30" w:rsidR="00007041" w:rsidRDefault="0073722E" w:rsidP="00007041">
      <w:pPr>
        <w:spacing w:before="80" w:after="80" w:line="240" w:lineRule="auto"/>
        <w:contextualSpacing/>
        <w:rPr>
          <w:b/>
          <w:bCs/>
          <w:i/>
          <w:iCs/>
          <w:color w:val="7030A0"/>
        </w:rPr>
      </w:pPr>
      <w:r>
        <w:rPr>
          <w:b/>
          <w:bCs/>
          <w:i/>
          <w:iCs/>
          <w:color w:val="7030A0"/>
        </w:rPr>
        <w:t>Dome</w:t>
      </w:r>
      <w:r w:rsidR="00E708C4">
        <w:rPr>
          <w:b/>
          <w:bCs/>
          <w:i/>
          <w:iCs/>
          <w:color w:val="7030A0"/>
        </w:rPr>
        <w:t xml:space="preserve"> or anticline</w:t>
      </w:r>
      <w:r>
        <w:rPr>
          <w:b/>
          <w:bCs/>
          <w:i/>
          <w:iCs/>
          <w:color w:val="7030A0"/>
        </w:rPr>
        <w:t>, oldest rock in center</w:t>
      </w:r>
    </w:p>
    <w:p w14:paraId="57C35065" w14:textId="77777777" w:rsidR="00E708C4" w:rsidRPr="00A53434" w:rsidRDefault="00E708C4" w:rsidP="00007041">
      <w:pPr>
        <w:spacing w:before="80" w:after="80" w:line="240" w:lineRule="auto"/>
        <w:contextualSpacing/>
        <w:rPr>
          <w:b/>
          <w:bCs/>
          <w:i/>
          <w:iCs/>
          <w:color w:val="7030A0"/>
        </w:rPr>
      </w:pPr>
    </w:p>
    <w:p w14:paraId="46583C75" w14:textId="33963B8C" w:rsidR="009E7DCB" w:rsidRDefault="00B00AB3" w:rsidP="000C310C">
      <w:pPr>
        <w:spacing w:before="80" w:after="80" w:line="240" w:lineRule="auto"/>
        <w:contextualSpacing/>
        <w:rPr>
          <w:b/>
          <w:bCs/>
        </w:rPr>
      </w:pPr>
      <w:r>
        <w:rPr>
          <w:noProof/>
        </w:rPr>
        <w:drawing>
          <wp:inline distT="0" distB="0" distL="0" distR="0" wp14:anchorId="5E712E83" wp14:editId="213347F9">
            <wp:extent cx="3535257" cy="1162053"/>
            <wp:effectExtent l="0" t="0" r="8255" b="0"/>
            <wp:docPr id="1177298383" name="Picture 6" descr="Western Mesozoic Orogenies – Historical Ge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stern Mesozoic Orogenies – Historical Geolo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658" cy="1179935"/>
                    </a:xfrm>
                    <a:prstGeom prst="rect">
                      <a:avLst/>
                    </a:prstGeom>
                    <a:noFill/>
                    <a:ln>
                      <a:noFill/>
                    </a:ln>
                  </pic:spPr>
                </pic:pic>
              </a:graphicData>
            </a:graphic>
          </wp:inline>
        </w:drawing>
      </w:r>
    </w:p>
    <w:p w14:paraId="09E1DFB5" w14:textId="568E6FF0" w:rsidR="0049288F" w:rsidRDefault="0049288F" w:rsidP="000C310C">
      <w:pPr>
        <w:spacing w:before="80" w:after="80" w:line="240" w:lineRule="auto"/>
        <w:contextualSpacing/>
        <w:rPr>
          <w:i/>
          <w:iCs/>
          <w:sz w:val="18"/>
          <w:szCs w:val="18"/>
        </w:rPr>
      </w:pPr>
      <w:r w:rsidRPr="0049288F">
        <w:rPr>
          <w:i/>
          <w:iCs/>
          <w:sz w:val="18"/>
          <w:szCs w:val="18"/>
        </w:rPr>
        <w:t xml:space="preserve">(Image source: </w:t>
      </w:r>
      <w:hyperlink r:id="rId11" w:history="1">
        <w:r w:rsidRPr="0049288F">
          <w:rPr>
            <w:rStyle w:val="Hyperlink"/>
            <w:i/>
            <w:iCs/>
            <w:sz w:val="18"/>
            <w:szCs w:val="18"/>
          </w:rPr>
          <w:t>https://opengeology.org/historicalgeology/case-studies/western-mesozoic-orogenies/</w:t>
        </w:r>
      </w:hyperlink>
      <w:r w:rsidRPr="0049288F">
        <w:rPr>
          <w:i/>
          <w:iCs/>
          <w:sz w:val="18"/>
          <w:szCs w:val="18"/>
        </w:rPr>
        <w:t xml:space="preserve">) </w:t>
      </w:r>
    </w:p>
    <w:p w14:paraId="3CFC27D0" w14:textId="77777777" w:rsidR="0073722E" w:rsidRDefault="0073722E" w:rsidP="000C310C">
      <w:pPr>
        <w:spacing w:before="80" w:after="80" w:line="240" w:lineRule="auto"/>
        <w:contextualSpacing/>
        <w:rPr>
          <w:i/>
          <w:iCs/>
          <w:sz w:val="18"/>
          <w:szCs w:val="18"/>
        </w:rPr>
      </w:pPr>
    </w:p>
    <w:p w14:paraId="263635BF" w14:textId="77777777" w:rsidR="0073722E" w:rsidRDefault="0073722E" w:rsidP="000C310C">
      <w:pPr>
        <w:spacing w:before="80" w:after="80" w:line="240" w:lineRule="auto"/>
        <w:contextualSpacing/>
        <w:rPr>
          <w:i/>
          <w:iCs/>
          <w:sz w:val="18"/>
          <w:szCs w:val="18"/>
        </w:rPr>
      </w:pPr>
    </w:p>
    <w:p w14:paraId="419954BA" w14:textId="228840D3" w:rsidR="004D3815" w:rsidRDefault="004D3815" w:rsidP="000C310C">
      <w:pPr>
        <w:shd w:val="clear" w:color="auto" w:fill="D9D9D9" w:themeFill="background1" w:themeFillShade="D9"/>
        <w:spacing w:before="80" w:after="80" w:line="240" w:lineRule="auto"/>
        <w:contextualSpacing/>
        <w:rPr>
          <w:b/>
          <w:bCs/>
        </w:rPr>
      </w:pPr>
      <w:r>
        <w:rPr>
          <w:b/>
          <w:bCs/>
        </w:rPr>
        <w:lastRenderedPageBreak/>
        <w:t>Question 2</w:t>
      </w:r>
      <w:r w:rsidR="00734739">
        <w:rPr>
          <w:b/>
          <w:bCs/>
        </w:rPr>
        <w:t xml:space="preserve">. </w:t>
      </w:r>
      <w:r w:rsidR="00E730FA">
        <w:rPr>
          <w:b/>
          <w:bCs/>
        </w:rPr>
        <w:t>Use the cross section above, and the map in the exercise to think about this question: These are either domes or basins. Which are they, and how do you know?</w:t>
      </w:r>
    </w:p>
    <w:p w14:paraId="2D0945EF" w14:textId="19E6B8E9" w:rsidR="00646450" w:rsidRDefault="0045166A" w:rsidP="000C310C">
      <w:pPr>
        <w:spacing w:before="80" w:after="80" w:line="240" w:lineRule="auto"/>
        <w:contextualSpacing/>
        <w:rPr>
          <w:b/>
          <w:bCs/>
          <w:i/>
          <w:iCs/>
          <w:color w:val="7030A0"/>
        </w:rPr>
      </w:pPr>
      <w:r>
        <w:rPr>
          <w:b/>
          <w:bCs/>
          <w:i/>
          <w:iCs/>
          <w:color w:val="7030A0"/>
        </w:rPr>
        <w:t>Ba</w:t>
      </w:r>
      <w:r w:rsidR="00E708C4">
        <w:rPr>
          <w:b/>
          <w:bCs/>
          <w:i/>
          <w:iCs/>
          <w:color w:val="7030A0"/>
        </w:rPr>
        <w:t>sin</w:t>
      </w:r>
      <w:r>
        <w:rPr>
          <w:b/>
          <w:bCs/>
          <w:i/>
          <w:iCs/>
          <w:color w:val="7030A0"/>
        </w:rPr>
        <w:t>s</w:t>
      </w:r>
      <w:r w:rsidR="00E708C4">
        <w:rPr>
          <w:b/>
          <w:bCs/>
          <w:i/>
          <w:iCs/>
          <w:color w:val="7030A0"/>
        </w:rPr>
        <w:t>, youngest rock in center</w:t>
      </w:r>
    </w:p>
    <w:p w14:paraId="67710636" w14:textId="77777777" w:rsidR="0045166A" w:rsidRDefault="0045166A" w:rsidP="000C310C">
      <w:pPr>
        <w:spacing w:before="80" w:after="80" w:line="240" w:lineRule="auto"/>
        <w:contextualSpacing/>
        <w:rPr>
          <w:b/>
          <w:bCs/>
          <w:i/>
          <w:iCs/>
          <w:color w:val="7030A0"/>
        </w:rPr>
      </w:pPr>
    </w:p>
    <w:p w14:paraId="31FECDEB" w14:textId="28351903" w:rsidR="0045166A" w:rsidRPr="00C669AF" w:rsidRDefault="0045166A" w:rsidP="000C310C">
      <w:pPr>
        <w:spacing w:before="80" w:after="80" w:line="240" w:lineRule="auto"/>
        <w:contextualSpacing/>
        <w:rPr>
          <w:b/>
          <w:bCs/>
          <w:i/>
          <w:iCs/>
          <w:color w:val="7030A0"/>
        </w:rPr>
      </w:pPr>
      <w:r>
        <w:rPr>
          <w:b/>
          <w:bCs/>
          <w:i/>
          <w:iCs/>
          <w:color w:val="7030A0"/>
        </w:rPr>
        <w:t>Ages are Cretaceous to early Cenozoic</w:t>
      </w:r>
    </w:p>
    <w:p w14:paraId="22A62A68" w14:textId="77777777" w:rsidR="006C1718" w:rsidRDefault="006C1718" w:rsidP="000C310C">
      <w:pPr>
        <w:spacing w:before="80" w:after="80" w:line="240" w:lineRule="auto"/>
        <w:contextualSpacing/>
        <w:rPr>
          <w:b/>
          <w:bCs/>
        </w:rPr>
      </w:pPr>
    </w:p>
    <w:p w14:paraId="7C51026D" w14:textId="1E32F615" w:rsidR="0049288F" w:rsidRPr="006C1718" w:rsidRDefault="0049288F" w:rsidP="000C310C">
      <w:pPr>
        <w:shd w:val="clear" w:color="auto" w:fill="D9D9D9" w:themeFill="background1" w:themeFillShade="D9"/>
        <w:spacing w:before="80" w:after="80" w:line="240" w:lineRule="auto"/>
        <w:contextualSpacing/>
      </w:pPr>
      <w:r>
        <w:rPr>
          <w:b/>
          <w:bCs/>
        </w:rPr>
        <w:t xml:space="preserve">Question 3. </w:t>
      </w:r>
      <w:r w:rsidR="00031095">
        <w:rPr>
          <w:b/>
          <w:bCs/>
        </w:rPr>
        <w:t xml:space="preserve">Use the cross section below, from the </w:t>
      </w:r>
      <w:r w:rsidR="00646450">
        <w:rPr>
          <w:b/>
          <w:bCs/>
        </w:rPr>
        <w:t xml:space="preserve">area just south of Worland on the map to help you answer this question. The Cenozoic rocks in this region are not folded – what does this tell you about the timing of deformation? </w:t>
      </w:r>
      <w:r w:rsidR="006C1718">
        <w:t xml:space="preserve">Write your answer to the right of the cross section. </w:t>
      </w:r>
    </w:p>
    <w:p w14:paraId="6E2EA54E" w14:textId="77777777" w:rsidR="00C669AF" w:rsidRDefault="00C669AF" w:rsidP="000C310C">
      <w:pPr>
        <w:spacing w:before="80" w:after="80" w:line="240" w:lineRule="auto"/>
        <w:contextualSpacing/>
        <w:rPr>
          <w:b/>
          <w:bCs/>
        </w:rPr>
      </w:pPr>
    </w:p>
    <w:p w14:paraId="07A51335" w14:textId="29A11E15" w:rsidR="00E730FA" w:rsidRDefault="00031095" w:rsidP="000C310C">
      <w:pPr>
        <w:spacing w:before="80" w:after="80" w:line="240" w:lineRule="auto"/>
        <w:contextualSpacing/>
        <w:rPr>
          <w:b/>
          <w:bCs/>
        </w:rPr>
      </w:pPr>
      <w:r>
        <w:rPr>
          <w:noProof/>
        </w:rPr>
        <w:drawing>
          <wp:anchor distT="0" distB="0" distL="114300" distR="114300" simplePos="0" relativeHeight="251673600" behindDoc="0" locked="0" layoutInCell="1" allowOverlap="1" wp14:anchorId="14322936" wp14:editId="3C53E835">
            <wp:simplePos x="0" y="0"/>
            <wp:positionH relativeFrom="column">
              <wp:posOffset>0</wp:posOffset>
            </wp:positionH>
            <wp:positionV relativeFrom="paragraph">
              <wp:posOffset>212</wp:posOffset>
            </wp:positionV>
            <wp:extent cx="4759036" cy="3225128"/>
            <wp:effectExtent l="0" t="0" r="3810" b="0"/>
            <wp:wrapSquare wrapText="bothSides"/>
            <wp:docPr id="1256311749" name="Picture 7" descr="GotBooks.MiraCosta.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tBooks.MiraCosta.e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9036" cy="32251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0531A8" w14:textId="5CFD486A" w:rsidR="0013366A" w:rsidRPr="00987B71" w:rsidRDefault="0013366A" w:rsidP="0013366A">
      <w:pPr>
        <w:spacing w:before="80" w:after="80" w:line="240" w:lineRule="auto"/>
        <w:contextualSpacing/>
        <w:rPr>
          <w:b/>
          <w:bCs/>
          <w:i/>
          <w:iCs/>
          <w:color w:val="7030A0"/>
        </w:rPr>
      </w:pPr>
      <w:r>
        <w:rPr>
          <w:b/>
          <w:bCs/>
          <w:i/>
          <w:iCs/>
          <w:color w:val="7030A0"/>
        </w:rPr>
        <w:t>Laramide Orogeny</w:t>
      </w:r>
      <w:r w:rsidR="00D467E4">
        <w:rPr>
          <w:b/>
          <w:bCs/>
          <w:i/>
          <w:iCs/>
          <w:color w:val="7030A0"/>
        </w:rPr>
        <w:t>, occurred after</w:t>
      </w:r>
      <w:r w:rsidR="003A28FE">
        <w:rPr>
          <w:b/>
          <w:bCs/>
          <w:i/>
          <w:iCs/>
          <w:color w:val="7030A0"/>
        </w:rPr>
        <w:t xml:space="preserve"> Mesozoic deformation, but before Cenozoic sedimentary rocks</w:t>
      </w:r>
    </w:p>
    <w:p w14:paraId="33ADF68A" w14:textId="77777777" w:rsidR="00C669AF" w:rsidRDefault="00C669AF" w:rsidP="00C669AF">
      <w:pPr>
        <w:spacing w:before="80" w:after="80" w:line="240" w:lineRule="auto"/>
        <w:contextualSpacing/>
        <w:rPr>
          <w:b/>
          <w:bCs/>
        </w:rPr>
      </w:pPr>
    </w:p>
    <w:p w14:paraId="5C84266E" w14:textId="77777777" w:rsidR="007946B1" w:rsidRDefault="007946B1" w:rsidP="00C669AF">
      <w:pPr>
        <w:spacing w:before="80" w:after="80" w:line="240" w:lineRule="auto"/>
        <w:contextualSpacing/>
        <w:rPr>
          <w:b/>
          <w:bCs/>
          <w:i/>
          <w:iCs/>
          <w:color w:val="7030A0"/>
        </w:rPr>
      </w:pPr>
    </w:p>
    <w:p w14:paraId="526D8433" w14:textId="77777777" w:rsidR="00612F6E" w:rsidRDefault="00612F6E" w:rsidP="00C669AF">
      <w:pPr>
        <w:spacing w:before="80" w:after="80" w:line="240" w:lineRule="auto"/>
        <w:contextualSpacing/>
        <w:rPr>
          <w:b/>
          <w:bCs/>
          <w:i/>
          <w:iCs/>
          <w:color w:val="7030A0"/>
        </w:rPr>
      </w:pPr>
    </w:p>
    <w:p w14:paraId="09A5FDDA" w14:textId="77777777" w:rsidR="00612F6E" w:rsidRDefault="00612F6E" w:rsidP="00C669AF">
      <w:pPr>
        <w:spacing w:before="80" w:after="80" w:line="240" w:lineRule="auto"/>
        <w:contextualSpacing/>
        <w:rPr>
          <w:b/>
          <w:bCs/>
          <w:i/>
          <w:iCs/>
          <w:color w:val="7030A0"/>
        </w:rPr>
      </w:pPr>
    </w:p>
    <w:p w14:paraId="1892C495" w14:textId="77777777" w:rsidR="00612F6E" w:rsidRDefault="00612F6E" w:rsidP="00C669AF">
      <w:pPr>
        <w:spacing w:before="80" w:after="80" w:line="240" w:lineRule="auto"/>
        <w:contextualSpacing/>
        <w:rPr>
          <w:b/>
          <w:bCs/>
          <w:i/>
          <w:iCs/>
          <w:color w:val="7030A0"/>
        </w:rPr>
      </w:pPr>
    </w:p>
    <w:p w14:paraId="0CD18FBC" w14:textId="77777777" w:rsidR="00612F6E" w:rsidRDefault="00612F6E" w:rsidP="00C669AF">
      <w:pPr>
        <w:spacing w:before="80" w:after="80" w:line="240" w:lineRule="auto"/>
        <w:contextualSpacing/>
        <w:rPr>
          <w:b/>
          <w:bCs/>
          <w:i/>
          <w:iCs/>
          <w:color w:val="7030A0"/>
        </w:rPr>
      </w:pPr>
    </w:p>
    <w:p w14:paraId="002BBF46" w14:textId="77777777" w:rsidR="00612F6E" w:rsidRDefault="00612F6E" w:rsidP="00C669AF">
      <w:pPr>
        <w:spacing w:before="80" w:after="80" w:line="240" w:lineRule="auto"/>
        <w:contextualSpacing/>
        <w:rPr>
          <w:b/>
          <w:bCs/>
          <w:i/>
          <w:iCs/>
          <w:color w:val="7030A0"/>
        </w:rPr>
      </w:pPr>
    </w:p>
    <w:p w14:paraId="639D9427" w14:textId="77777777" w:rsidR="00C669AF" w:rsidRDefault="00C669AF" w:rsidP="00C669AF">
      <w:pPr>
        <w:spacing w:before="80" w:after="80" w:line="240" w:lineRule="auto"/>
        <w:contextualSpacing/>
        <w:rPr>
          <w:b/>
          <w:bCs/>
        </w:rPr>
      </w:pPr>
    </w:p>
    <w:p w14:paraId="3548C276" w14:textId="77777777" w:rsidR="00C669AF" w:rsidRDefault="00C669AF" w:rsidP="00C669AF">
      <w:pPr>
        <w:spacing w:before="80" w:after="80" w:line="240" w:lineRule="auto"/>
        <w:contextualSpacing/>
        <w:rPr>
          <w:b/>
          <w:bCs/>
        </w:rPr>
      </w:pPr>
    </w:p>
    <w:p w14:paraId="4800747A" w14:textId="77777777" w:rsidR="00C669AF" w:rsidRDefault="00C669AF" w:rsidP="00C669AF">
      <w:pPr>
        <w:spacing w:before="80" w:after="80" w:line="240" w:lineRule="auto"/>
        <w:contextualSpacing/>
        <w:rPr>
          <w:b/>
          <w:bCs/>
        </w:rPr>
      </w:pPr>
    </w:p>
    <w:p w14:paraId="0158C2F2" w14:textId="77777777" w:rsidR="00C669AF" w:rsidRDefault="00C669AF" w:rsidP="00C669AF">
      <w:pPr>
        <w:spacing w:before="80" w:after="80" w:line="240" w:lineRule="auto"/>
        <w:contextualSpacing/>
        <w:rPr>
          <w:b/>
          <w:bCs/>
        </w:rPr>
      </w:pPr>
    </w:p>
    <w:p w14:paraId="14D01720" w14:textId="77777777" w:rsidR="00C669AF" w:rsidRDefault="00C669AF" w:rsidP="00C669AF">
      <w:pPr>
        <w:spacing w:before="80" w:after="80" w:line="240" w:lineRule="auto"/>
        <w:contextualSpacing/>
        <w:rPr>
          <w:b/>
          <w:bCs/>
        </w:rPr>
      </w:pPr>
    </w:p>
    <w:p w14:paraId="2B01C4DA" w14:textId="77777777" w:rsidR="00C669AF" w:rsidRDefault="00C669AF" w:rsidP="00C669AF">
      <w:pPr>
        <w:spacing w:before="80" w:after="80" w:line="240" w:lineRule="auto"/>
        <w:contextualSpacing/>
        <w:rPr>
          <w:b/>
          <w:bCs/>
        </w:rPr>
      </w:pPr>
    </w:p>
    <w:p w14:paraId="073924CE" w14:textId="77777777" w:rsidR="00C669AF" w:rsidRDefault="00C669AF" w:rsidP="00C669AF">
      <w:pPr>
        <w:spacing w:before="80" w:after="80" w:line="240" w:lineRule="auto"/>
        <w:contextualSpacing/>
        <w:rPr>
          <w:b/>
          <w:bCs/>
        </w:rPr>
      </w:pPr>
    </w:p>
    <w:p w14:paraId="26C576DC" w14:textId="77777777" w:rsidR="00C669AF" w:rsidRDefault="00C669AF" w:rsidP="00C669AF">
      <w:pPr>
        <w:spacing w:before="80" w:after="80" w:line="240" w:lineRule="auto"/>
        <w:contextualSpacing/>
        <w:rPr>
          <w:b/>
          <w:bCs/>
        </w:rPr>
      </w:pPr>
    </w:p>
    <w:p w14:paraId="0930B235" w14:textId="77777777" w:rsidR="00C669AF" w:rsidRDefault="00C669AF" w:rsidP="00C669AF">
      <w:pPr>
        <w:spacing w:before="80" w:after="80" w:line="240" w:lineRule="auto"/>
        <w:contextualSpacing/>
        <w:rPr>
          <w:b/>
          <w:bCs/>
        </w:rPr>
      </w:pPr>
    </w:p>
    <w:p w14:paraId="07C22FBE" w14:textId="77777777" w:rsidR="007946B1" w:rsidRDefault="007946B1" w:rsidP="00C669AF">
      <w:pPr>
        <w:spacing w:before="80" w:after="80" w:line="240" w:lineRule="auto"/>
        <w:contextualSpacing/>
        <w:rPr>
          <w:b/>
          <w:bCs/>
        </w:rPr>
      </w:pPr>
    </w:p>
    <w:p w14:paraId="1911F6D5" w14:textId="77777777" w:rsidR="007946B1" w:rsidRDefault="007946B1" w:rsidP="00C669AF">
      <w:pPr>
        <w:spacing w:before="80" w:after="80" w:line="240" w:lineRule="auto"/>
        <w:contextualSpacing/>
        <w:rPr>
          <w:b/>
          <w:bCs/>
        </w:rPr>
      </w:pPr>
    </w:p>
    <w:p w14:paraId="6CA8A9AB" w14:textId="40E8E95C" w:rsidR="003F083E" w:rsidRDefault="003F083E" w:rsidP="000C310C">
      <w:pPr>
        <w:shd w:val="clear" w:color="auto" w:fill="D9D9D9" w:themeFill="background1" w:themeFillShade="D9"/>
        <w:spacing w:before="80" w:after="80" w:line="240" w:lineRule="auto"/>
        <w:contextualSpacing/>
        <w:rPr>
          <w:b/>
          <w:bCs/>
        </w:rPr>
      </w:pPr>
      <w:r>
        <w:rPr>
          <w:b/>
          <w:bCs/>
        </w:rPr>
        <w:t xml:space="preserve">Question 4. Refer back to figure 17.5 on page </w:t>
      </w:r>
      <w:r w:rsidR="00141ED4">
        <w:rPr>
          <w:b/>
          <w:bCs/>
        </w:rPr>
        <w:t xml:space="preserve">254 of the lab manual to answer </w:t>
      </w:r>
      <w:r w:rsidR="009E2BDD">
        <w:rPr>
          <w:b/>
          <w:bCs/>
        </w:rPr>
        <w:t>the first question. Then refer back to pages</w:t>
      </w:r>
      <w:r w:rsidR="009644C6">
        <w:rPr>
          <w:b/>
          <w:bCs/>
        </w:rPr>
        <w:t xml:space="preserve"> 220 – 221 to answer the second question.</w:t>
      </w:r>
    </w:p>
    <w:p w14:paraId="52EE54BD" w14:textId="1D0AD23B" w:rsidR="009644C6" w:rsidRPr="0013366A" w:rsidRDefault="0013366A" w:rsidP="000C310C">
      <w:pPr>
        <w:spacing w:before="80" w:after="80" w:line="240" w:lineRule="auto"/>
        <w:contextualSpacing/>
        <w:rPr>
          <w:b/>
          <w:bCs/>
          <w:i/>
          <w:iCs/>
          <w:color w:val="7030A0"/>
        </w:rPr>
      </w:pPr>
      <w:r w:rsidRPr="0013366A">
        <w:rPr>
          <w:b/>
          <w:bCs/>
          <w:i/>
          <w:iCs/>
          <w:color w:val="7030A0"/>
        </w:rPr>
        <w:t>10,000 ft. These Precambrian rocks are part of the Archean-age Wyoming Province.</w:t>
      </w:r>
    </w:p>
    <w:p w14:paraId="1DC01A14" w14:textId="77777777" w:rsidR="006C1718" w:rsidRDefault="006C1718" w:rsidP="000C310C">
      <w:pPr>
        <w:spacing w:before="80" w:after="80" w:line="240" w:lineRule="auto"/>
        <w:contextualSpacing/>
        <w:rPr>
          <w:b/>
          <w:bCs/>
        </w:rPr>
      </w:pPr>
    </w:p>
    <w:p w14:paraId="45F8C389" w14:textId="00E1C48E" w:rsidR="00D1571D" w:rsidRDefault="00D1571D" w:rsidP="000C310C">
      <w:pPr>
        <w:pStyle w:val="Heading1"/>
        <w:spacing w:before="80" w:after="80" w:line="240" w:lineRule="auto"/>
        <w:contextualSpacing/>
        <w:rPr>
          <w:rFonts w:asciiTheme="majorHAnsi" w:hAnsiTheme="majorHAnsi" w:cstheme="majorHAnsi"/>
          <w:b/>
          <w:bCs/>
          <w:sz w:val="24"/>
          <w:szCs w:val="24"/>
        </w:rPr>
      </w:pPr>
      <w:r>
        <w:rPr>
          <w:rFonts w:asciiTheme="majorHAnsi" w:hAnsiTheme="majorHAnsi" w:cstheme="majorHAnsi"/>
          <w:b/>
          <w:bCs/>
          <w:sz w:val="24"/>
          <w:szCs w:val="24"/>
        </w:rPr>
        <w:t xml:space="preserve">Exercise 17, Part </w:t>
      </w:r>
      <w:r w:rsidR="00053338">
        <w:rPr>
          <w:rFonts w:asciiTheme="majorHAnsi" w:hAnsiTheme="majorHAnsi" w:cstheme="majorHAnsi"/>
          <w:b/>
          <w:bCs/>
          <w:sz w:val="24"/>
          <w:szCs w:val="24"/>
        </w:rPr>
        <w:t>D</w:t>
      </w:r>
    </w:p>
    <w:p w14:paraId="54843BDE" w14:textId="1294C4BC" w:rsidR="009644C6" w:rsidRDefault="00D1571D" w:rsidP="000C310C">
      <w:pPr>
        <w:shd w:val="clear" w:color="auto" w:fill="D9D9D9" w:themeFill="background1" w:themeFillShade="D9"/>
        <w:spacing w:before="80" w:after="80" w:line="240" w:lineRule="auto"/>
        <w:contextualSpacing/>
        <w:rPr>
          <w:b/>
          <w:bCs/>
        </w:rPr>
      </w:pPr>
      <w:r>
        <w:rPr>
          <w:b/>
          <w:bCs/>
        </w:rPr>
        <w:t xml:space="preserve">Read the introduction to this activity. Mark / label the approximate location of the </w:t>
      </w:r>
      <w:r>
        <w:rPr>
          <w:b/>
          <w:bCs/>
          <w:u w:val="single"/>
        </w:rPr>
        <w:t>Black Hills, South Dakota</w:t>
      </w:r>
      <w:r>
        <w:rPr>
          <w:b/>
          <w:bCs/>
        </w:rPr>
        <w:t xml:space="preserve"> on the map on the first page of this lab; this is the area we are reviewing in this part of the exercise.</w:t>
      </w:r>
    </w:p>
    <w:p w14:paraId="3336C4E5" w14:textId="77777777" w:rsidR="00D1571D" w:rsidRDefault="00D1571D" w:rsidP="000C310C">
      <w:pPr>
        <w:spacing w:before="80" w:after="80" w:line="240" w:lineRule="auto"/>
        <w:contextualSpacing/>
        <w:rPr>
          <w:b/>
          <w:bCs/>
        </w:rPr>
      </w:pPr>
    </w:p>
    <w:p w14:paraId="5CDEE0B9" w14:textId="3B059E39" w:rsidR="00D1571D" w:rsidRDefault="00D1571D" w:rsidP="000C310C">
      <w:pPr>
        <w:shd w:val="clear" w:color="auto" w:fill="D9D9D9" w:themeFill="background1" w:themeFillShade="D9"/>
        <w:spacing w:before="80" w:after="80" w:line="240" w:lineRule="auto"/>
        <w:contextualSpacing/>
        <w:rPr>
          <w:b/>
          <w:bCs/>
        </w:rPr>
      </w:pPr>
      <w:r>
        <w:rPr>
          <w:b/>
          <w:bCs/>
        </w:rPr>
        <w:t xml:space="preserve">Question </w:t>
      </w:r>
      <w:r w:rsidR="00CA62E4">
        <w:rPr>
          <w:b/>
          <w:bCs/>
        </w:rPr>
        <w:t>1. Use the map on page 270, and the legend on page</w:t>
      </w:r>
      <w:r w:rsidR="000B4C91">
        <w:rPr>
          <w:b/>
          <w:bCs/>
        </w:rPr>
        <w:t>s 268 – 269 to answer this question.</w:t>
      </w:r>
    </w:p>
    <w:p w14:paraId="7C418060" w14:textId="2DDAEDEF" w:rsidR="000B4C91" w:rsidRDefault="00496F88" w:rsidP="000C310C">
      <w:pPr>
        <w:spacing w:before="80" w:after="80" w:line="240" w:lineRule="auto"/>
        <w:contextualSpacing/>
        <w:rPr>
          <w:b/>
          <w:bCs/>
          <w:i/>
          <w:iCs/>
          <w:color w:val="7030A0"/>
        </w:rPr>
      </w:pPr>
      <w:r>
        <w:rPr>
          <w:b/>
          <w:bCs/>
          <w:i/>
          <w:iCs/>
          <w:color w:val="7030A0"/>
        </w:rPr>
        <w:t>Precambrian to Tertiary</w:t>
      </w:r>
    </w:p>
    <w:p w14:paraId="4EDC3F1E" w14:textId="77777777" w:rsidR="00496F88" w:rsidRPr="00496F88" w:rsidRDefault="00496F88" w:rsidP="000C310C">
      <w:pPr>
        <w:spacing w:before="80" w:after="80" w:line="240" w:lineRule="auto"/>
        <w:contextualSpacing/>
        <w:rPr>
          <w:b/>
          <w:bCs/>
          <w:i/>
          <w:iCs/>
          <w:color w:val="7030A0"/>
        </w:rPr>
      </w:pPr>
    </w:p>
    <w:p w14:paraId="6E8E546D" w14:textId="5B7CB56A" w:rsidR="000B4C91" w:rsidRDefault="000E1257" w:rsidP="000C310C">
      <w:pPr>
        <w:shd w:val="clear" w:color="auto" w:fill="D9D9D9" w:themeFill="background1" w:themeFillShade="D9"/>
        <w:spacing w:before="80" w:after="80" w:line="240" w:lineRule="auto"/>
        <w:contextualSpacing/>
        <w:rPr>
          <w:b/>
          <w:bCs/>
        </w:rPr>
      </w:pPr>
      <w:r>
        <w:rPr>
          <w:b/>
          <w:bCs/>
        </w:rPr>
        <w:t>Question 2. Refer to your textbook Appendix D on sedimentary structures, and think about the ages of the rocks in the circular structure to answer this question.</w:t>
      </w:r>
    </w:p>
    <w:p w14:paraId="0828B7E1" w14:textId="7EB649F4" w:rsidR="000E1257" w:rsidRPr="00417EF9" w:rsidRDefault="00417EF9" w:rsidP="000C310C">
      <w:pPr>
        <w:spacing w:before="80" w:after="80" w:line="240" w:lineRule="auto"/>
        <w:contextualSpacing/>
        <w:rPr>
          <w:b/>
          <w:bCs/>
          <w:i/>
          <w:iCs/>
          <w:color w:val="7030A0"/>
        </w:rPr>
      </w:pPr>
      <w:r w:rsidRPr="00417EF9">
        <w:rPr>
          <w:b/>
          <w:bCs/>
          <w:i/>
          <w:iCs/>
          <w:color w:val="7030A0"/>
        </w:rPr>
        <w:t>dome, with oldest rocks in the center.</w:t>
      </w:r>
    </w:p>
    <w:p w14:paraId="3D96FB8D" w14:textId="77777777" w:rsidR="006C1718" w:rsidRDefault="006C1718" w:rsidP="000C310C">
      <w:pPr>
        <w:spacing w:before="80" w:after="80" w:line="240" w:lineRule="auto"/>
        <w:contextualSpacing/>
        <w:rPr>
          <w:b/>
          <w:bCs/>
        </w:rPr>
      </w:pPr>
    </w:p>
    <w:p w14:paraId="1B31D351" w14:textId="70836744" w:rsidR="000E1257" w:rsidRDefault="000E1257" w:rsidP="000C310C">
      <w:pPr>
        <w:shd w:val="clear" w:color="auto" w:fill="D9D9D9" w:themeFill="background1" w:themeFillShade="D9"/>
        <w:spacing w:before="80" w:after="80" w:line="240" w:lineRule="auto"/>
        <w:contextualSpacing/>
        <w:rPr>
          <w:b/>
          <w:bCs/>
        </w:rPr>
      </w:pPr>
      <w:r>
        <w:rPr>
          <w:b/>
          <w:bCs/>
        </w:rPr>
        <w:t xml:space="preserve">Question 3. Use the map and legend to answer this question; fill in the table below. </w:t>
      </w:r>
    </w:p>
    <w:p w14:paraId="0F5E8DAC" w14:textId="77777777" w:rsidR="006C1718" w:rsidRPr="006C1718" w:rsidRDefault="006C1718" w:rsidP="006C1718">
      <w:pPr>
        <w:spacing w:before="80" w:after="80" w:line="240" w:lineRule="auto"/>
        <w:contextualSpacing/>
        <w:rPr>
          <w:b/>
          <w:bCs/>
          <w:sz w:val="8"/>
          <w:szCs w:val="8"/>
        </w:rPr>
      </w:pPr>
    </w:p>
    <w:tbl>
      <w:tblPr>
        <w:tblStyle w:val="TableGrid"/>
        <w:tblW w:w="0" w:type="auto"/>
        <w:tblLook w:val="04A0" w:firstRow="1" w:lastRow="0" w:firstColumn="1" w:lastColumn="0" w:noHBand="0" w:noVBand="1"/>
      </w:tblPr>
      <w:tblGrid>
        <w:gridCol w:w="3145"/>
        <w:gridCol w:w="7645"/>
      </w:tblGrid>
      <w:tr w:rsidR="007801BF" w:rsidRPr="007801BF" w14:paraId="55711A19" w14:textId="77777777" w:rsidTr="007801BF">
        <w:tc>
          <w:tcPr>
            <w:tcW w:w="3145" w:type="dxa"/>
            <w:shd w:val="clear" w:color="auto" w:fill="000000" w:themeFill="text1"/>
          </w:tcPr>
          <w:p w14:paraId="41B0B8A3" w14:textId="2F522463" w:rsidR="000E1257" w:rsidRPr="007801BF" w:rsidRDefault="000E1257" w:rsidP="000C310C">
            <w:pPr>
              <w:spacing w:before="80" w:after="80"/>
              <w:contextualSpacing/>
              <w:rPr>
                <w:i/>
                <w:iCs/>
                <w:color w:val="FFFFFF" w:themeColor="background1"/>
                <w:sz w:val="20"/>
                <w:szCs w:val="20"/>
              </w:rPr>
            </w:pPr>
            <w:r w:rsidRPr="007801BF">
              <w:rPr>
                <w:i/>
                <w:iCs/>
                <w:color w:val="FFFFFF" w:themeColor="background1"/>
                <w:sz w:val="20"/>
                <w:szCs w:val="20"/>
              </w:rPr>
              <w:t>Area</w:t>
            </w:r>
          </w:p>
        </w:tc>
        <w:tc>
          <w:tcPr>
            <w:tcW w:w="7645" w:type="dxa"/>
            <w:shd w:val="clear" w:color="auto" w:fill="000000" w:themeFill="text1"/>
          </w:tcPr>
          <w:p w14:paraId="33A82A72" w14:textId="54C87C26" w:rsidR="000E1257" w:rsidRPr="007801BF" w:rsidRDefault="000E1257" w:rsidP="000C310C">
            <w:pPr>
              <w:spacing w:before="80" w:after="80"/>
              <w:contextualSpacing/>
              <w:rPr>
                <w:i/>
                <w:iCs/>
                <w:color w:val="FFFFFF" w:themeColor="background1"/>
                <w:sz w:val="20"/>
                <w:szCs w:val="20"/>
              </w:rPr>
            </w:pPr>
            <w:r w:rsidRPr="007801BF">
              <w:rPr>
                <w:i/>
                <w:iCs/>
                <w:color w:val="FFFFFF" w:themeColor="background1"/>
                <w:sz w:val="20"/>
                <w:szCs w:val="20"/>
              </w:rPr>
              <w:t>Rock Type</w:t>
            </w:r>
            <w:r w:rsidR="006C1718">
              <w:rPr>
                <w:i/>
                <w:iCs/>
                <w:color w:val="FFFFFF" w:themeColor="background1"/>
                <w:sz w:val="20"/>
                <w:szCs w:val="20"/>
              </w:rPr>
              <w:t>(s)</w:t>
            </w:r>
          </w:p>
        </w:tc>
      </w:tr>
      <w:tr w:rsidR="000E1257" w:rsidRPr="007801BF" w14:paraId="3A2C4DB6" w14:textId="77777777" w:rsidTr="006C1718">
        <w:trPr>
          <w:trHeight w:val="288"/>
        </w:trPr>
        <w:tc>
          <w:tcPr>
            <w:tcW w:w="3145" w:type="dxa"/>
            <w:vAlign w:val="center"/>
          </w:tcPr>
          <w:p w14:paraId="5ADF2A83" w14:textId="616017E0" w:rsidR="000E1257" w:rsidRPr="007801BF" w:rsidRDefault="007801BF" w:rsidP="000C310C">
            <w:pPr>
              <w:spacing w:before="80" w:after="80"/>
              <w:contextualSpacing/>
              <w:jc w:val="center"/>
              <w:rPr>
                <w:i/>
                <w:iCs/>
                <w:sz w:val="20"/>
                <w:szCs w:val="20"/>
              </w:rPr>
            </w:pPr>
            <w:r w:rsidRPr="007801BF">
              <w:rPr>
                <w:i/>
                <w:iCs/>
                <w:sz w:val="20"/>
                <w:szCs w:val="20"/>
              </w:rPr>
              <w:t>Core of Black Hills</w:t>
            </w:r>
          </w:p>
        </w:tc>
        <w:tc>
          <w:tcPr>
            <w:tcW w:w="7645" w:type="dxa"/>
            <w:vAlign w:val="center"/>
          </w:tcPr>
          <w:p w14:paraId="3E6EC299" w14:textId="268C66CE" w:rsidR="000E1257" w:rsidRPr="00A13B98" w:rsidRDefault="00D3017D" w:rsidP="00A13B98">
            <w:pPr>
              <w:spacing w:before="80" w:after="80"/>
              <w:contextualSpacing/>
              <w:rPr>
                <w:b/>
                <w:bCs/>
                <w:i/>
                <w:iCs/>
                <w:color w:val="7030A0"/>
                <w:sz w:val="20"/>
                <w:szCs w:val="20"/>
              </w:rPr>
            </w:pPr>
            <w:r>
              <w:rPr>
                <w:b/>
                <w:bCs/>
                <w:i/>
                <w:iCs/>
                <w:color w:val="7030A0"/>
                <w:sz w:val="20"/>
                <w:szCs w:val="20"/>
              </w:rPr>
              <w:t xml:space="preserve">Mostly granite and other igneous </w:t>
            </w:r>
            <w:r w:rsidR="008959DD">
              <w:rPr>
                <w:b/>
                <w:bCs/>
                <w:i/>
                <w:iCs/>
                <w:color w:val="7030A0"/>
                <w:sz w:val="20"/>
                <w:szCs w:val="20"/>
              </w:rPr>
              <w:t>intrusions</w:t>
            </w:r>
          </w:p>
        </w:tc>
      </w:tr>
      <w:tr w:rsidR="000E1257" w:rsidRPr="007801BF" w14:paraId="19542B38" w14:textId="77777777" w:rsidTr="006C1718">
        <w:trPr>
          <w:trHeight w:val="288"/>
        </w:trPr>
        <w:tc>
          <w:tcPr>
            <w:tcW w:w="3145" w:type="dxa"/>
            <w:vAlign w:val="center"/>
          </w:tcPr>
          <w:p w14:paraId="6F03243F" w14:textId="03AF6A8D" w:rsidR="000E1257" w:rsidRPr="007801BF" w:rsidRDefault="007801BF" w:rsidP="000C310C">
            <w:pPr>
              <w:spacing w:before="80" w:after="80"/>
              <w:contextualSpacing/>
              <w:jc w:val="center"/>
              <w:rPr>
                <w:i/>
                <w:iCs/>
                <w:sz w:val="20"/>
                <w:szCs w:val="20"/>
              </w:rPr>
            </w:pPr>
            <w:r w:rsidRPr="007801BF">
              <w:rPr>
                <w:i/>
                <w:iCs/>
                <w:sz w:val="20"/>
                <w:szCs w:val="20"/>
              </w:rPr>
              <w:t>Flanks (edges) of Black Hills</w:t>
            </w:r>
          </w:p>
        </w:tc>
        <w:tc>
          <w:tcPr>
            <w:tcW w:w="7645" w:type="dxa"/>
            <w:vAlign w:val="center"/>
          </w:tcPr>
          <w:p w14:paraId="669265B1" w14:textId="73A48B61" w:rsidR="000E1257" w:rsidRPr="00A13B98" w:rsidRDefault="00260598" w:rsidP="00A13B98">
            <w:pPr>
              <w:spacing w:before="80" w:after="80"/>
              <w:contextualSpacing/>
              <w:rPr>
                <w:b/>
                <w:bCs/>
                <w:i/>
                <w:iCs/>
                <w:color w:val="7030A0"/>
                <w:sz w:val="20"/>
                <w:szCs w:val="20"/>
              </w:rPr>
            </w:pPr>
            <w:r>
              <w:rPr>
                <w:b/>
                <w:bCs/>
                <w:i/>
                <w:iCs/>
                <w:color w:val="7030A0"/>
                <w:sz w:val="20"/>
                <w:szCs w:val="20"/>
              </w:rPr>
              <w:t xml:space="preserve">Limestones, sandstones, </w:t>
            </w:r>
            <w:r w:rsidR="00D3017D">
              <w:rPr>
                <w:b/>
                <w:bCs/>
                <w:i/>
                <w:iCs/>
                <w:color w:val="7030A0"/>
                <w:sz w:val="20"/>
                <w:szCs w:val="20"/>
              </w:rPr>
              <w:t>shales, mudstones</w:t>
            </w:r>
          </w:p>
        </w:tc>
      </w:tr>
      <w:tr w:rsidR="000E1257" w:rsidRPr="007801BF" w14:paraId="4E9EB7DE" w14:textId="77777777" w:rsidTr="006C1718">
        <w:trPr>
          <w:trHeight w:val="288"/>
        </w:trPr>
        <w:tc>
          <w:tcPr>
            <w:tcW w:w="3145" w:type="dxa"/>
            <w:vAlign w:val="center"/>
          </w:tcPr>
          <w:p w14:paraId="4D0AB6BE" w14:textId="1B3625F1" w:rsidR="000E1257" w:rsidRPr="007801BF" w:rsidRDefault="007801BF" w:rsidP="000C310C">
            <w:pPr>
              <w:spacing w:before="80" w:after="80"/>
              <w:contextualSpacing/>
              <w:jc w:val="center"/>
              <w:rPr>
                <w:i/>
                <w:iCs/>
                <w:sz w:val="20"/>
                <w:szCs w:val="20"/>
              </w:rPr>
            </w:pPr>
            <w:r w:rsidRPr="007801BF">
              <w:rPr>
                <w:i/>
                <w:iCs/>
                <w:sz w:val="20"/>
                <w:szCs w:val="20"/>
              </w:rPr>
              <w:t>Plains to east</w:t>
            </w:r>
          </w:p>
        </w:tc>
        <w:tc>
          <w:tcPr>
            <w:tcW w:w="7645" w:type="dxa"/>
            <w:vAlign w:val="center"/>
          </w:tcPr>
          <w:p w14:paraId="2F118817" w14:textId="1C878084" w:rsidR="000E1257" w:rsidRPr="00BE46CB" w:rsidRDefault="00260598" w:rsidP="00A13B98">
            <w:pPr>
              <w:spacing w:before="80" w:after="80"/>
              <w:contextualSpacing/>
              <w:rPr>
                <w:b/>
                <w:bCs/>
                <w:i/>
                <w:iCs/>
                <w:sz w:val="20"/>
                <w:szCs w:val="20"/>
              </w:rPr>
            </w:pPr>
            <w:r>
              <w:rPr>
                <w:b/>
                <w:bCs/>
                <w:i/>
                <w:iCs/>
                <w:color w:val="7030A0"/>
                <w:sz w:val="20"/>
                <w:szCs w:val="20"/>
              </w:rPr>
              <w:t>Shales and limestones</w:t>
            </w:r>
          </w:p>
        </w:tc>
      </w:tr>
    </w:tbl>
    <w:p w14:paraId="1F4FA613" w14:textId="77777777" w:rsidR="006C1718" w:rsidRDefault="006C1718" w:rsidP="006C1718">
      <w:pPr>
        <w:spacing w:before="80" w:after="80" w:line="240" w:lineRule="auto"/>
        <w:contextualSpacing/>
        <w:rPr>
          <w:b/>
          <w:bCs/>
          <w:sz w:val="8"/>
          <w:szCs w:val="8"/>
        </w:rPr>
      </w:pPr>
    </w:p>
    <w:p w14:paraId="27FE2DB0" w14:textId="77777777" w:rsidR="00007041" w:rsidRPr="006C1718" w:rsidRDefault="00007041" w:rsidP="006C1718">
      <w:pPr>
        <w:spacing w:before="80" w:after="80" w:line="240" w:lineRule="auto"/>
        <w:contextualSpacing/>
        <w:rPr>
          <w:b/>
          <w:bCs/>
          <w:sz w:val="8"/>
          <w:szCs w:val="8"/>
        </w:rPr>
      </w:pPr>
    </w:p>
    <w:p w14:paraId="28719F5C" w14:textId="5355D816" w:rsidR="007801BF" w:rsidRDefault="007801BF" w:rsidP="000C310C">
      <w:pPr>
        <w:shd w:val="clear" w:color="auto" w:fill="D9D9D9" w:themeFill="background1" w:themeFillShade="D9"/>
        <w:spacing w:before="80" w:after="80" w:line="240" w:lineRule="auto"/>
        <w:contextualSpacing/>
        <w:rPr>
          <w:b/>
          <w:bCs/>
        </w:rPr>
      </w:pPr>
      <w:r>
        <w:rPr>
          <w:b/>
          <w:bCs/>
        </w:rPr>
        <w:t xml:space="preserve">Question </w:t>
      </w:r>
      <w:r w:rsidR="008719A7">
        <w:rPr>
          <w:b/>
          <w:bCs/>
        </w:rPr>
        <w:t>4</w:t>
      </w:r>
      <w:r>
        <w:rPr>
          <w:b/>
          <w:bCs/>
        </w:rPr>
        <w:t xml:space="preserve">. </w:t>
      </w:r>
      <w:r w:rsidR="00C97BFF">
        <w:rPr>
          <w:b/>
          <w:bCs/>
        </w:rPr>
        <w:t>Think about your answer to the question above to answer this one. The core and flanks represent</w:t>
      </w:r>
      <w:r w:rsidR="007C5CB7">
        <w:rPr>
          <w:b/>
          <w:bCs/>
        </w:rPr>
        <w:t xml:space="preserve"> the uplift, and the plains were deposited after the uplift. </w:t>
      </w:r>
    </w:p>
    <w:p w14:paraId="027F0048" w14:textId="61BBBDA7" w:rsidR="00DF47B6" w:rsidRPr="003A28FE" w:rsidRDefault="000E7F2A" w:rsidP="000C310C">
      <w:pPr>
        <w:spacing w:before="80" w:after="80" w:line="240" w:lineRule="auto"/>
        <w:contextualSpacing/>
        <w:rPr>
          <w:b/>
          <w:bCs/>
          <w:i/>
          <w:iCs/>
          <w:color w:val="7030A0"/>
        </w:rPr>
      </w:pPr>
      <w:r w:rsidRPr="00CB15B2">
        <w:rPr>
          <w:b/>
          <w:bCs/>
          <w:i/>
          <w:iCs/>
          <w:color w:val="7030A0"/>
        </w:rPr>
        <w:t>Tertiary</w:t>
      </w:r>
      <w:r w:rsidR="00437A46" w:rsidRPr="00CB15B2">
        <w:rPr>
          <w:b/>
          <w:bCs/>
          <w:i/>
          <w:iCs/>
          <w:color w:val="7030A0"/>
        </w:rPr>
        <w:t xml:space="preserve"> (early Cenozoic); tertiary rocks are not folded, but the Pierre shale is folded; so it occurred sometime between the two.</w:t>
      </w:r>
    </w:p>
    <w:p w14:paraId="4D814300" w14:textId="3B84A136" w:rsidR="00DF47B6" w:rsidRDefault="00DF47B6" w:rsidP="006C1718">
      <w:pPr>
        <w:shd w:val="clear" w:color="auto" w:fill="D9D9D9" w:themeFill="background1" w:themeFillShade="D9"/>
        <w:spacing w:before="80" w:after="80" w:line="240" w:lineRule="auto"/>
        <w:contextualSpacing/>
        <w:rPr>
          <w:b/>
          <w:bCs/>
          <w:i/>
          <w:iCs/>
        </w:rPr>
      </w:pPr>
      <w:r>
        <w:rPr>
          <w:b/>
          <w:bCs/>
        </w:rPr>
        <w:lastRenderedPageBreak/>
        <w:t>Question 5</w:t>
      </w:r>
      <w:r w:rsidR="006C1718">
        <w:rPr>
          <w:b/>
          <w:bCs/>
        </w:rPr>
        <w:t xml:space="preserve"> &amp; 6.</w:t>
      </w:r>
      <w:r>
        <w:rPr>
          <w:b/>
          <w:bCs/>
        </w:rPr>
        <w:t xml:space="preserve"> SKIP t</w:t>
      </w:r>
      <w:r w:rsidR="006C1718">
        <w:rPr>
          <w:b/>
          <w:bCs/>
        </w:rPr>
        <w:t>hese questions.</w:t>
      </w:r>
    </w:p>
    <w:p w14:paraId="02CED998" w14:textId="77777777" w:rsidR="00053338" w:rsidRPr="006C1718" w:rsidRDefault="00053338" w:rsidP="000C310C">
      <w:pPr>
        <w:spacing w:before="80" w:after="80" w:line="240" w:lineRule="auto"/>
        <w:contextualSpacing/>
        <w:rPr>
          <w:b/>
          <w:bCs/>
          <w:i/>
          <w:iCs/>
          <w:sz w:val="8"/>
          <w:szCs w:val="8"/>
        </w:rPr>
      </w:pPr>
    </w:p>
    <w:p w14:paraId="799C59B4" w14:textId="0584E0ED" w:rsidR="00053338" w:rsidRDefault="00053338" w:rsidP="000C310C">
      <w:pPr>
        <w:pStyle w:val="Heading1"/>
        <w:spacing w:before="80" w:after="80" w:line="240" w:lineRule="auto"/>
        <w:contextualSpacing/>
        <w:rPr>
          <w:rFonts w:asciiTheme="majorHAnsi" w:hAnsiTheme="majorHAnsi" w:cstheme="majorHAnsi"/>
          <w:b/>
          <w:bCs/>
          <w:sz w:val="24"/>
          <w:szCs w:val="24"/>
        </w:rPr>
      </w:pPr>
      <w:r>
        <w:rPr>
          <w:rFonts w:asciiTheme="majorHAnsi" w:hAnsiTheme="majorHAnsi" w:cstheme="majorHAnsi"/>
          <w:b/>
          <w:bCs/>
          <w:sz w:val="24"/>
          <w:szCs w:val="24"/>
        </w:rPr>
        <w:t>Exercise 17, Part E</w:t>
      </w:r>
      <w:r w:rsidR="00B52721">
        <w:rPr>
          <w:rFonts w:asciiTheme="majorHAnsi" w:hAnsiTheme="majorHAnsi" w:cstheme="majorHAnsi"/>
          <w:b/>
          <w:bCs/>
          <w:sz w:val="24"/>
          <w:szCs w:val="24"/>
        </w:rPr>
        <w:t xml:space="preserve"> – SKIP THIS PART</w:t>
      </w:r>
    </w:p>
    <w:p w14:paraId="341B6987" w14:textId="77777777" w:rsidR="00F62A2C" w:rsidRPr="006C1718" w:rsidRDefault="00F62A2C" w:rsidP="000C310C">
      <w:pPr>
        <w:spacing w:before="80" w:after="80" w:line="240" w:lineRule="auto"/>
        <w:contextualSpacing/>
        <w:rPr>
          <w:b/>
          <w:bCs/>
          <w:sz w:val="8"/>
          <w:szCs w:val="8"/>
        </w:rPr>
      </w:pPr>
    </w:p>
    <w:p w14:paraId="7477DCF4" w14:textId="6C6002C9" w:rsidR="00B52721" w:rsidRDefault="00B52721" w:rsidP="000C310C">
      <w:pPr>
        <w:pStyle w:val="Heading1"/>
        <w:spacing w:before="80" w:after="80" w:line="240" w:lineRule="auto"/>
        <w:contextualSpacing/>
        <w:rPr>
          <w:rFonts w:asciiTheme="majorHAnsi" w:hAnsiTheme="majorHAnsi" w:cstheme="majorHAnsi"/>
          <w:b/>
          <w:bCs/>
          <w:sz w:val="24"/>
          <w:szCs w:val="24"/>
        </w:rPr>
      </w:pPr>
      <w:r>
        <w:rPr>
          <w:rFonts w:asciiTheme="majorHAnsi" w:hAnsiTheme="majorHAnsi" w:cstheme="majorHAnsi"/>
          <w:b/>
          <w:bCs/>
          <w:sz w:val="24"/>
          <w:szCs w:val="24"/>
        </w:rPr>
        <w:t xml:space="preserve">Exercise 17, Part F </w:t>
      </w:r>
    </w:p>
    <w:p w14:paraId="0CBE8409" w14:textId="09C03CC3" w:rsidR="00AB2F84" w:rsidRDefault="00AB2F84" w:rsidP="000C310C">
      <w:pPr>
        <w:shd w:val="clear" w:color="auto" w:fill="D9D9D9" w:themeFill="background1" w:themeFillShade="D9"/>
        <w:spacing w:before="80" w:after="80" w:line="240" w:lineRule="auto"/>
        <w:contextualSpacing/>
        <w:rPr>
          <w:b/>
          <w:bCs/>
        </w:rPr>
      </w:pPr>
      <w:r>
        <w:rPr>
          <w:b/>
          <w:bCs/>
        </w:rPr>
        <w:t xml:space="preserve">Read the introduction to this activity. Using Figure 17.13 shade / mark the general location of these rocks on the map of the first page of this lab. </w:t>
      </w:r>
    </w:p>
    <w:p w14:paraId="40FB78E5" w14:textId="2C3761B4" w:rsidR="006C1718" w:rsidRDefault="006C1718" w:rsidP="000C310C">
      <w:pPr>
        <w:spacing w:before="80" w:after="80" w:line="240" w:lineRule="auto"/>
        <w:contextualSpacing/>
        <w:rPr>
          <w:b/>
          <w:bCs/>
        </w:rPr>
      </w:pPr>
    </w:p>
    <w:p w14:paraId="2086CF75" w14:textId="671916E2" w:rsidR="00AB2F84" w:rsidRDefault="00AB2F84" w:rsidP="000C310C">
      <w:pPr>
        <w:shd w:val="clear" w:color="auto" w:fill="D9D9D9" w:themeFill="background1" w:themeFillShade="D9"/>
        <w:spacing w:before="80" w:after="80" w:line="240" w:lineRule="auto"/>
        <w:contextualSpacing/>
        <w:rPr>
          <w:b/>
          <w:bCs/>
          <w:i/>
          <w:iCs/>
        </w:rPr>
      </w:pPr>
      <w:r>
        <w:rPr>
          <w:b/>
          <w:bCs/>
        </w:rPr>
        <w:t xml:space="preserve">Question 1. A </w:t>
      </w:r>
      <w:r w:rsidR="006842F0">
        <w:rPr>
          <w:b/>
          <w:bCs/>
        </w:rPr>
        <w:t>lithofacies</w:t>
      </w:r>
      <w:r>
        <w:rPr>
          <w:b/>
          <w:bCs/>
        </w:rPr>
        <w:t xml:space="preserve"> map shows the different rock types of an area. To construct this map, choose a color for each of the rocks discussed in the introduction to this section. Color the dots for those, and then shade in the regions for each rock type. Include a legend</w:t>
      </w:r>
      <w:r w:rsidR="006C1718">
        <w:rPr>
          <w:b/>
          <w:bCs/>
        </w:rPr>
        <w:t xml:space="preserve"> below</w:t>
      </w:r>
      <w:r>
        <w:rPr>
          <w:b/>
          <w:bCs/>
        </w:rPr>
        <w:t xml:space="preserve">. </w:t>
      </w:r>
    </w:p>
    <w:p w14:paraId="04109A75" w14:textId="3BD96503" w:rsidR="006C1718" w:rsidRDefault="006C1718" w:rsidP="000C310C">
      <w:pPr>
        <w:tabs>
          <w:tab w:val="left" w:pos="2340"/>
        </w:tabs>
        <w:spacing w:before="80" w:after="80" w:line="240" w:lineRule="auto"/>
        <w:contextualSpacing/>
        <w:rPr>
          <w:b/>
          <w:bCs/>
          <w:i/>
          <w:iCs/>
        </w:rPr>
      </w:pPr>
    </w:p>
    <w:p w14:paraId="3DEE7089" w14:textId="76FCCBD2" w:rsidR="008D1E5D" w:rsidRDefault="00CF5CAE" w:rsidP="000C310C">
      <w:pPr>
        <w:tabs>
          <w:tab w:val="left" w:pos="2340"/>
        </w:tabs>
        <w:spacing w:before="80" w:after="80" w:line="240" w:lineRule="auto"/>
        <w:contextualSpacing/>
        <w:rPr>
          <w:b/>
          <w:bCs/>
          <w:i/>
          <w:iCs/>
        </w:rPr>
      </w:pPr>
      <w:r>
        <w:rPr>
          <w:b/>
          <w:bCs/>
          <w:i/>
          <w:iCs/>
        </w:rPr>
        <w:t>Lines represent boundaries on the map below. Students should shade in each region and provide a legend for their colors.</w:t>
      </w:r>
      <w:r>
        <w:rPr>
          <w:b/>
          <w:bCs/>
          <w:i/>
          <w:iCs/>
          <w:noProof/>
        </w:rPr>
        <w:drawing>
          <wp:anchor distT="0" distB="0" distL="114300" distR="114300" simplePos="0" relativeHeight="251674624" behindDoc="0" locked="0" layoutInCell="1" allowOverlap="1" wp14:anchorId="78083EC3" wp14:editId="2A0A88CA">
            <wp:simplePos x="0" y="0"/>
            <wp:positionH relativeFrom="column">
              <wp:posOffset>1134110</wp:posOffset>
            </wp:positionH>
            <wp:positionV relativeFrom="paragraph">
              <wp:posOffset>271145</wp:posOffset>
            </wp:positionV>
            <wp:extent cx="3828415" cy="5382260"/>
            <wp:effectExtent l="0" t="0" r="635" b="8890"/>
            <wp:wrapTopAndBottom/>
            <wp:docPr id="363982829" name="Picture 5" descr="Macintosh HD:Users:scottritter:Desktop:Fig 16.5 answ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cottritter:Desktop:Fig 16.5 answer.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8415" cy="5382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66CE74" w14:textId="77777777" w:rsidR="006C1718" w:rsidRDefault="006C1718" w:rsidP="000C310C">
      <w:pPr>
        <w:tabs>
          <w:tab w:val="left" w:pos="2340"/>
        </w:tabs>
        <w:spacing w:before="80" w:after="80" w:line="240" w:lineRule="auto"/>
        <w:contextualSpacing/>
        <w:rPr>
          <w:b/>
          <w:bCs/>
          <w:i/>
          <w:iCs/>
        </w:rPr>
      </w:pPr>
    </w:p>
    <w:p w14:paraId="3E722B5B" w14:textId="45C676FF" w:rsidR="009E28C7" w:rsidRDefault="009E28C7" w:rsidP="000C310C">
      <w:pPr>
        <w:shd w:val="clear" w:color="auto" w:fill="D9D9D9" w:themeFill="background1" w:themeFillShade="D9"/>
        <w:tabs>
          <w:tab w:val="left" w:pos="2340"/>
        </w:tabs>
        <w:spacing w:before="80" w:after="80" w:line="240" w:lineRule="auto"/>
        <w:contextualSpacing/>
        <w:rPr>
          <w:b/>
          <w:bCs/>
        </w:rPr>
      </w:pPr>
      <w:r>
        <w:rPr>
          <w:b/>
          <w:bCs/>
        </w:rPr>
        <w:t>Question 2:</w:t>
      </w:r>
    </w:p>
    <w:p w14:paraId="68E59106" w14:textId="26A92DB4" w:rsidR="009E28C7" w:rsidRDefault="00D85834" w:rsidP="000C310C">
      <w:pPr>
        <w:tabs>
          <w:tab w:val="left" w:pos="2340"/>
        </w:tabs>
        <w:spacing w:before="80" w:after="80" w:line="240" w:lineRule="auto"/>
        <w:contextualSpacing/>
        <w:rPr>
          <w:b/>
          <w:bCs/>
          <w:i/>
          <w:iCs/>
          <w:color w:val="7030A0"/>
        </w:rPr>
      </w:pPr>
      <w:r w:rsidRPr="00D85834">
        <w:rPr>
          <w:b/>
          <w:bCs/>
          <w:i/>
          <w:iCs/>
          <w:color w:val="7030A0"/>
        </w:rPr>
        <w:t>Yes, they parallel the zero thickness line</w:t>
      </w:r>
    </w:p>
    <w:p w14:paraId="5B0B79BF" w14:textId="77777777" w:rsidR="0079496B" w:rsidRPr="00D85834" w:rsidRDefault="0079496B" w:rsidP="000C310C">
      <w:pPr>
        <w:tabs>
          <w:tab w:val="left" w:pos="2340"/>
        </w:tabs>
        <w:spacing w:before="80" w:after="80" w:line="240" w:lineRule="auto"/>
        <w:contextualSpacing/>
        <w:rPr>
          <w:b/>
          <w:bCs/>
          <w:i/>
          <w:iCs/>
          <w:color w:val="7030A0"/>
        </w:rPr>
      </w:pPr>
    </w:p>
    <w:p w14:paraId="5B1B2C6F" w14:textId="7AB4335C" w:rsidR="00CE760F" w:rsidRDefault="009E28C7" w:rsidP="000C310C">
      <w:pPr>
        <w:shd w:val="clear" w:color="auto" w:fill="D9D9D9" w:themeFill="background1" w:themeFillShade="D9"/>
        <w:tabs>
          <w:tab w:val="left" w:pos="2340"/>
        </w:tabs>
        <w:spacing w:before="80" w:after="80" w:line="240" w:lineRule="auto"/>
        <w:contextualSpacing/>
        <w:rPr>
          <w:b/>
          <w:bCs/>
        </w:rPr>
      </w:pPr>
      <w:r>
        <w:rPr>
          <w:b/>
          <w:bCs/>
        </w:rPr>
        <w:t>Question 3: Think about your answer to question 2 to answer th</w:t>
      </w:r>
      <w:r w:rsidR="00CE760F">
        <w:rPr>
          <w:b/>
          <w:bCs/>
        </w:rPr>
        <w:t>e first question, and the map you’ve been filling in on the first page of the exercise for the second question.</w:t>
      </w:r>
      <w:r w:rsidR="00481747">
        <w:rPr>
          <w:b/>
          <w:bCs/>
        </w:rPr>
        <w:t xml:space="preserve"> Also suggest the orogeny that provided the sediments here.</w:t>
      </w:r>
    </w:p>
    <w:p w14:paraId="581BA703" w14:textId="584631DF" w:rsidR="00481747" w:rsidRPr="0079496B" w:rsidRDefault="0079496B" w:rsidP="000C310C">
      <w:pPr>
        <w:tabs>
          <w:tab w:val="left" w:pos="2340"/>
        </w:tabs>
        <w:spacing w:before="80" w:after="80" w:line="240" w:lineRule="auto"/>
        <w:contextualSpacing/>
        <w:rPr>
          <w:b/>
          <w:bCs/>
          <w:i/>
          <w:iCs/>
          <w:color w:val="7030A0"/>
        </w:rPr>
      </w:pPr>
      <w:r w:rsidRPr="0079496B">
        <w:rPr>
          <w:b/>
          <w:bCs/>
          <w:i/>
          <w:iCs/>
          <w:color w:val="7030A0"/>
        </w:rPr>
        <w:t>West to east. Sevier Mountains of central Utah</w:t>
      </w:r>
      <w:r>
        <w:rPr>
          <w:b/>
          <w:bCs/>
          <w:i/>
          <w:iCs/>
          <w:color w:val="7030A0"/>
        </w:rPr>
        <w:t xml:space="preserve"> (mountains to the west)</w:t>
      </w:r>
      <w:r w:rsidR="00CD0249">
        <w:rPr>
          <w:b/>
          <w:bCs/>
          <w:i/>
          <w:iCs/>
          <w:color w:val="7030A0"/>
        </w:rPr>
        <w:t xml:space="preserve"> </w:t>
      </w:r>
    </w:p>
    <w:p w14:paraId="08A568FC" w14:textId="77777777" w:rsidR="00CE760F" w:rsidRDefault="00CE760F" w:rsidP="000C310C">
      <w:pPr>
        <w:tabs>
          <w:tab w:val="left" w:pos="2340"/>
        </w:tabs>
        <w:spacing w:before="80" w:after="80" w:line="240" w:lineRule="auto"/>
        <w:contextualSpacing/>
        <w:rPr>
          <w:b/>
          <w:bCs/>
        </w:rPr>
      </w:pPr>
    </w:p>
    <w:p w14:paraId="66D98572" w14:textId="77777777" w:rsidR="00007041" w:rsidRDefault="00007041" w:rsidP="000C310C">
      <w:pPr>
        <w:tabs>
          <w:tab w:val="left" w:pos="2340"/>
        </w:tabs>
        <w:spacing w:before="80" w:after="80" w:line="240" w:lineRule="auto"/>
        <w:contextualSpacing/>
        <w:rPr>
          <w:b/>
          <w:bCs/>
        </w:rPr>
      </w:pPr>
    </w:p>
    <w:p w14:paraId="7A3D94A4" w14:textId="030DE57A" w:rsidR="00CE760F" w:rsidRDefault="00CE760F" w:rsidP="000C310C">
      <w:pPr>
        <w:shd w:val="clear" w:color="auto" w:fill="D9D9D9" w:themeFill="background1" w:themeFillShade="D9"/>
        <w:tabs>
          <w:tab w:val="left" w:pos="2340"/>
        </w:tabs>
        <w:spacing w:before="80" w:after="80" w:line="240" w:lineRule="auto"/>
        <w:contextualSpacing/>
        <w:rPr>
          <w:b/>
          <w:bCs/>
        </w:rPr>
      </w:pPr>
      <w:r>
        <w:rPr>
          <w:b/>
          <w:bCs/>
        </w:rPr>
        <w:t>Question 4</w:t>
      </w:r>
      <w:r w:rsidR="00481747">
        <w:rPr>
          <w:b/>
          <w:bCs/>
        </w:rPr>
        <w:t xml:space="preserve">. Skip this question. </w:t>
      </w:r>
    </w:p>
    <w:p w14:paraId="31DCA844" w14:textId="77777777" w:rsidR="006C1718" w:rsidRPr="006C1718" w:rsidRDefault="006C1718" w:rsidP="000C310C">
      <w:pPr>
        <w:tabs>
          <w:tab w:val="left" w:pos="2340"/>
        </w:tabs>
        <w:spacing w:before="80" w:after="80" w:line="240" w:lineRule="auto"/>
        <w:contextualSpacing/>
        <w:rPr>
          <w:i/>
          <w:iCs/>
          <w:sz w:val="8"/>
          <w:szCs w:val="8"/>
        </w:rPr>
      </w:pPr>
    </w:p>
    <w:p w14:paraId="56B9CEE2" w14:textId="34656B93" w:rsidR="000C310C" w:rsidRDefault="000C310C" w:rsidP="000C310C">
      <w:pPr>
        <w:tabs>
          <w:tab w:val="left" w:pos="2340"/>
        </w:tabs>
        <w:spacing w:before="80" w:after="80" w:line="240" w:lineRule="auto"/>
        <w:contextualSpacing/>
        <w:rPr>
          <w:i/>
          <w:iCs/>
        </w:rPr>
      </w:pPr>
      <w:r>
        <w:rPr>
          <w:i/>
          <w:iCs/>
        </w:rPr>
        <w:t>The answer is no, because the Colorado Rockies formed in the Cenozoic. But that is not evident in this map.</w:t>
      </w:r>
    </w:p>
    <w:p w14:paraId="4252E68B" w14:textId="77777777" w:rsidR="006C1718" w:rsidRPr="006C1718" w:rsidRDefault="006C1718" w:rsidP="000C310C">
      <w:pPr>
        <w:tabs>
          <w:tab w:val="left" w:pos="2340"/>
        </w:tabs>
        <w:spacing w:before="80" w:after="80" w:line="240" w:lineRule="auto"/>
        <w:contextualSpacing/>
        <w:rPr>
          <w:i/>
          <w:iCs/>
          <w:sz w:val="8"/>
          <w:szCs w:val="8"/>
        </w:rPr>
      </w:pPr>
    </w:p>
    <w:p w14:paraId="640F4868" w14:textId="1D9D34B9" w:rsidR="000C310C" w:rsidRDefault="000C310C" w:rsidP="000C310C">
      <w:pPr>
        <w:shd w:val="clear" w:color="auto" w:fill="D9D9D9" w:themeFill="background1" w:themeFillShade="D9"/>
        <w:tabs>
          <w:tab w:val="left" w:pos="2340"/>
        </w:tabs>
        <w:spacing w:before="80" w:after="80" w:line="240" w:lineRule="auto"/>
        <w:contextualSpacing/>
        <w:rPr>
          <w:b/>
          <w:bCs/>
        </w:rPr>
      </w:pPr>
      <w:r>
        <w:rPr>
          <w:b/>
          <w:bCs/>
        </w:rPr>
        <w:t xml:space="preserve">Question 5. Think about how sediments accumulate, and what thickness you would expect nearest their source and furthest from their source. </w:t>
      </w:r>
    </w:p>
    <w:p w14:paraId="3D3F9F63" w14:textId="2289A1C2" w:rsidR="000C310C" w:rsidRPr="00A125E2" w:rsidRDefault="008F50CE" w:rsidP="000C310C">
      <w:pPr>
        <w:tabs>
          <w:tab w:val="left" w:pos="2340"/>
        </w:tabs>
        <w:spacing w:before="80" w:after="80" w:line="240" w:lineRule="auto"/>
        <w:rPr>
          <w:b/>
          <w:bCs/>
          <w:i/>
          <w:iCs/>
          <w:color w:val="7030A0"/>
        </w:rPr>
      </w:pPr>
      <w:r w:rsidRPr="00A125E2">
        <w:rPr>
          <w:b/>
          <w:bCs/>
          <w:i/>
          <w:iCs/>
          <w:color w:val="7030A0"/>
        </w:rPr>
        <w:t xml:space="preserve">Through the middle of the map, due to subsidence </w:t>
      </w:r>
      <w:r w:rsidR="00CD0249">
        <w:rPr>
          <w:b/>
          <w:bCs/>
          <w:i/>
          <w:iCs/>
          <w:color w:val="7030A0"/>
        </w:rPr>
        <w:t xml:space="preserve">to the east (inland) of the Sevier Thrust belt. </w:t>
      </w:r>
    </w:p>
    <w:p w14:paraId="521F90C1" w14:textId="17F41AEB" w:rsidR="006C1718" w:rsidRDefault="00CD0249" w:rsidP="000C310C">
      <w:pPr>
        <w:tabs>
          <w:tab w:val="left" w:pos="2340"/>
        </w:tabs>
        <w:spacing w:before="80" w:after="80" w:line="240" w:lineRule="auto"/>
        <w:rPr>
          <w:b/>
          <w:bCs/>
        </w:rPr>
      </w:pPr>
      <w:r>
        <w:rPr>
          <w:b/>
          <w:bCs/>
          <w:i/>
          <w:iCs/>
          <w:color w:val="7030A0"/>
        </w:rPr>
        <w:t>(students should thinking about timing of the deposits shown in the map to answer this question.</w:t>
      </w:r>
    </w:p>
    <w:p w14:paraId="6365FA4F" w14:textId="77777777" w:rsidR="006C1718" w:rsidRPr="000C310C" w:rsidRDefault="006C1718" w:rsidP="000C310C">
      <w:pPr>
        <w:tabs>
          <w:tab w:val="left" w:pos="2340"/>
        </w:tabs>
        <w:spacing w:before="80" w:after="80" w:line="240" w:lineRule="auto"/>
        <w:rPr>
          <w:b/>
          <w:bCs/>
        </w:rPr>
      </w:pPr>
    </w:p>
    <w:p w14:paraId="575DDE05" w14:textId="3DD384CD" w:rsidR="000029E6" w:rsidRDefault="000029E6" w:rsidP="000C310C">
      <w:pPr>
        <w:pStyle w:val="Heading1"/>
        <w:spacing w:before="80" w:after="80" w:line="240" w:lineRule="auto"/>
        <w:rPr>
          <w:rFonts w:asciiTheme="majorHAnsi" w:hAnsiTheme="majorHAnsi" w:cstheme="majorHAnsi"/>
          <w:b/>
          <w:bCs/>
          <w:sz w:val="24"/>
          <w:szCs w:val="24"/>
        </w:rPr>
      </w:pPr>
      <w:r>
        <w:rPr>
          <w:rFonts w:asciiTheme="majorHAnsi" w:hAnsiTheme="majorHAnsi" w:cstheme="majorHAnsi"/>
          <w:b/>
          <w:bCs/>
          <w:sz w:val="24"/>
          <w:szCs w:val="24"/>
        </w:rPr>
        <w:t xml:space="preserve">Lab </w:t>
      </w:r>
      <w:r w:rsidR="00171FCD">
        <w:rPr>
          <w:rFonts w:asciiTheme="majorHAnsi" w:hAnsiTheme="majorHAnsi" w:cstheme="majorHAnsi"/>
          <w:b/>
          <w:bCs/>
          <w:sz w:val="24"/>
          <w:szCs w:val="24"/>
        </w:rPr>
        <w:t>9</w:t>
      </w:r>
      <w:r>
        <w:rPr>
          <w:rFonts w:asciiTheme="majorHAnsi" w:hAnsiTheme="majorHAnsi" w:cstheme="majorHAnsi"/>
          <w:b/>
          <w:bCs/>
          <w:sz w:val="24"/>
          <w:szCs w:val="24"/>
        </w:rPr>
        <w:t xml:space="preserve"> Reflection</w:t>
      </w:r>
    </w:p>
    <w:p w14:paraId="54C406FF" w14:textId="77777777" w:rsidR="00674E0A" w:rsidRPr="00A26151" w:rsidRDefault="00674E0A" w:rsidP="000C310C">
      <w:pPr>
        <w:shd w:val="clear" w:color="auto" w:fill="D9D9D9" w:themeFill="background1" w:themeFillShade="D9"/>
        <w:spacing w:before="80" w:after="80" w:line="240" w:lineRule="auto"/>
        <w:rPr>
          <w:b/>
          <w:bCs/>
        </w:rPr>
      </w:pPr>
      <w:r w:rsidRPr="00A26151">
        <w:rPr>
          <w:b/>
          <w:bCs/>
        </w:rPr>
        <w:t>What concepts were most difficult in today’s lab activities?</w:t>
      </w:r>
    </w:p>
    <w:p w14:paraId="122ECED1" w14:textId="77777777" w:rsidR="00A125E2" w:rsidRPr="00A125E2" w:rsidRDefault="00A125E2" w:rsidP="00A125E2">
      <w:pPr>
        <w:spacing w:before="80" w:after="80" w:line="240" w:lineRule="auto"/>
        <w:rPr>
          <w:b/>
          <w:bCs/>
          <w:i/>
          <w:iCs/>
          <w:color w:val="7030A0"/>
        </w:rPr>
      </w:pPr>
      <w:r>
        <w:rPr>
          <w:b/>
          <w:bCs/>
          <w:i/>
          <w:iCs/>
          <w:color w:val="7030A0"/>
        </w:rPr>
        <w:t>Any answer is okay, as long as it shows some reflection.</w:t>
      </w:r>
    </w:p>
    <w:p w14:paraId="470FB314" w14:textId="77777777" w:rsidR="006C1718" w:rsidRDefault="006C1718" w:rsidP="000C310C">
      <w:pPr>
        <w:spacing w:before="80" w:after="80" w:line="240" w:lineRule="auto"/>
      </w:pPr>
    </w:p>
    <w:p w14:paraId="6585625E" w14:textId="77777777" w:rsidR="00674E0A" w:rsidRPr="00A26151" w:rsidRDefault="00674E0A" w:rsidP="000C310C">
      <w:pPr>
        <w:shd w:val="clear" w:color="auto" w:fill="D9D9D9" w:themeFill="background1" w:themeFillShade="D9"/>
        <w:spacing w:before="80" w:after="80" w:line="240" w:lineRule="auto"/>
        <w:rPr>
          <w:b/>
          <w:bCs/>
        </w:rPr>
      </w:pPr>
      <w:r w:rsidRPr="00A26151">
        <w:rPr>
          <w:b/>
          <w:bCs/>
        </w:rPr>
        <w:t xml:space="preserve">What concepts were easiest to grasp? </w:t>
      </w:r>
    </w:p>
    <w:p w14:paraId="7DE4C477" w14:textId="77777777" w:rsidR="00A125E2" w:rsidRPr="00A125E2" w:rsidRDefault="00A125E2" w:rsidP="00A125E2">
      <w:pPr>
        <w:spacing w:before="80" w:after="80" w:line="240" w:lineRule="auto"/>
        <w:rPr>
          <w:b/>
          <w:bCs/>
          <w:i/>
          <w:iCs/>
          <w:color w:val="7030A0"/>
        </w:rPr>
      </w:pPr>
      <w:r>
        <w:rPr>
          <w:b/>
          <w:bCs/>
          <w:i/>
          <w:iCs/>
          <w:color w:val="7030A0"/>
        </w:rPr>
        <w:t>Any answer is okay, as long as it shows some reflection.</w:t>
      </w:r>
    </w:p>
    <w:p w14:paraId="666EFF80" w14:textId="77777777" w:rsidR="006C1718" w:rsidRDefault="006C1718" w:rsidP="000C310C">
      <w:pPr>
        <w:spacing w:before="80" w:after="80" w:line="240" w:lineRule="auto"/>
      </w:pPr>
    </w:p>
    <w:p w14:paraId="57BC9BF5" w14:textId="77777777" w:rsidR="00674E0A" w:rsidRPr="00A26151" w:rsidRDefault="00674E0A" w:rsidP="000C310C">
      <w:pPr>
        <w:shd w:val="clear" w:color="auto" w:fill="D9D9D9" w:themeFill="background1" w:themeFillShade="D9"/>
        <w:spacing w:before="80" w:after="80" w:line="240" w:lineRule="auto"/>
        <w:rPr>
          <w:b/>
          <w:bCs/>
        </w:rPr>
      </w:pPr>
      <w:r w:rsidRPr="00A26151">
        <w:rPr>
          <w:b/>
          <w:bCs/>
        </w:rPr>
        <w:t xml:space="preserve">What questions did today’s activities make you think of? What do you want to learn more about? </w:t>
      </w:r>
    </w:p>
    <w:p w14:paraId="0675265B" w14:textId="77777777" w:rsidR="00A125E2" w:rsidRPr="00A125E2" w:rsidRDefault="00A125E2" w:rsidP="00A125E2">
      <w:pPr>
        <w:spacing w:before="80" w:after="80" w:line="240" w:lineRule="auto"/>
        <w:rPr>
          <w:b/>
          <w:bCs/>
          <w:i/>
          <w:iCs/>
          <w:color w:val="7030A0"/>
        </w:rPr>
      </w:pPr>
      <w:r>
        <w:rPr>
          <w:b/>
          <w:bCs/>
          <w:i/>
          <w:iCs/>
          <w:color w:val="7030A0"/>
        </w:rPr>
        <w:t>Any answer is okay, as long as it shows some reflection.</w:t>
      </w:r>
    </w:p>
    <w:p w14:paraId="6534805C" w14:textId="77777777" w:rsidR="000029E6" w:rsidRDefault="000029E6" w:rsidP="000C310C">
      <w:pPr>
        <w:spacing w:before="80" w:after="80" w:line="240" w:lineRule="auto"/>
        <w:rPr>
          <w:b/>
          <w:bCs/>
        </w:rPr>
      </w:pPr>
    </w:p>
    <w:p w14:paraId="251B200F" w14:textId="77777777" w:rsidR="000029E6" w:rsidRDefault="000029E6" w:rsidP="000C310C">
      <w:pPr>
        <w:spacing w:before="80" w:after="80" w:line="240" w:lineRule="auto"/>
        <w:rPr>
          <w:b/>
          <w:bCs/>
        </w:rPr>
      </w:pPr>
    </w:p>
    <w:sectPr w:rsidR="000029E6" w:rsidSect="00090B7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76378" w14:textId="77777777" w:rsidR="007B1793" w:rsidRDefault="007B1793" w:rsidP="00F232F8">
      <w:pPr>
        <w:spacing w:before="0" w:after="0" w:line="240" w:lineRule="auto"/>
      </w:pPr>
      <w:r>
        <w:separator/>
      </w:r>
    </w:p>
  </w:endnote>
  <w:endnote w:type="continuationSeparator" w:id="0">
    <w:p w14:paraId="503937F1" w14:textId="77777777" w:rsidR="007B1793" w:rsidRDefault="007B1793" w:rsidP="00F232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4360A" w14:textId="77777777" w:rsidR="007B1793" w:rsidRDefault="007B1793" w:rsidP="00F232F8">
      <w:pPr>
        <w:spacing w:before="0" w:after="0" w:line="240" w:lineRule="auto"/>
      </w:pPr>
      <w:r>
        <w:separator/>
      </w:r>
    </w:p>
  </w:footnote>
  <w:footnote w:type="continuationSeparator" w:id="0">
    <w:p w14:paraId="2D36FC57" w14:textId="77777777" w:rsidR="007B1793" w:rsidRDefault="007B1793" w:rsidP="00F232F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76B0"/>
    <w:multiLevelType w:val="hybridMultilevel"/>
    <w:tmpl w:val="298095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E6FCB"/>
    <w:multiLevelType w:val="hybridMultilevel"/>
    <w:tmpl w:val="FA9AAA3E"/>
    <w:lvl w:ilvl="0" w:tplc="3F3AF35A">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04F84"/>
    <w:multiLevelType w:val="hybridMultilevel"/>
    <w:tmpl w:val="A8CE8C62"/>
    <w:lvl w:ilvl="0" w:tplc="3F3AF3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023E8"/>
    <w:multiLevelType w:val="hybridMultilevel"/>
    <w:tmpl w:val="72E8936C"/>
    <w:lvl w:ilvl="0" w:tplc="29B69A28">
      <w:start w:val="1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34D99"/>
    <w:multiLevelType w:val="hybridMultilevel"/>
    <w:tmpl w:val="576E83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E0A4E"/>
    <w:multiLevelType w:val="hybridMultilevel"/>
    <w:tmpl w:val="C82E11AE"/>
    <w:lvl w:ilvl="0" w:tplc="0B8A0E6E">
      <w:start w:val="7"/>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418ED"/>
    <w:multiLevelType w:val="hybridMultilevel"/>
    <w:tmpl w:val="CA2A40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42580"/>
    <w:multiLevelType w:val="hybridMultilevel"/>
    <w:tmpl w:val="1E168BFC"/>
    <w:lvl w:ilvl="0" w:tplc="3F3AF3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96A24"/>
    <w:multiLevelType w:val="hybridMultilevel"/>
    <w:tmpl w:val="12AA7A8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94CED"/>
    <w:multiLevelType w:val="hybridMultilevel"/>
    <w:tmpl w:val="EE5E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05454"/>
    <w:multiLevelType w:val="hybridMultilevel"/>
    <w:tmpl w:val="FA9AAA3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A9D0CA7"/>
    <w:multiLevelType w:val="hybridMultilevel"/>
    <w:tmpl w:val="7F903BC0"/>
    <w:lvl w:ilvl="0" w:tplc="D68E7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F7AB0"/>
    <w:multiLevelType w:val="hybridMultilevel"/>
    <w:tmpl w:val="0C325252"/>
    <w:lvl w:ilvl="0" w:tplc="3F3AF35A">
      <w:start w:val="1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7817D0"/>
    <w:multiLevelType w:val="hybridMultilevel"/>
    <w:tmpl w:val="9B52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35670"/>
    <w:multiLevelType w:val="hybridMultilevel"/>
    <w:tmpl w:val="0ACE0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73DBC"/>
    <w:multiLevelType w:val="hybridMultilevel"/>
    <w:tmpl w:val="4F0C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984A36"/>
    <w:multiLevelType w:val="hybridMultilevel"/>
    <w:tmpl w:val="8AD6D9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951549">
    <w:abstractNumId w:val="0"/>
  </w:num>
  <w:num w:numId="2" w16cid:durableId="1451321225">
    <w:abstractNumId w:val="6"/>
  </w:num>
  <w:num w:numId="3" w16cid:durableId="904536277">
    <w:abstractNumId w:val="8"/>
  </w:num>
  <w:num w:numId="4" w16cid:durableId="948513777">
    <w:abstractNumId w:val="16"/>
  </w:num>
  <w:num w:numId="5" w16cid:durableId="1244686958">
    <w:abstractNumId w:val="4"/>
  </w:num>
  <w:num w:numId="6" w16cid:durableId="783042693">
    <w:abstractNumId w:val="12"/>
  </w:num>
  <w:num w:numId="7" w16cid:durableId="1381900068">
    <w:abstractNumId w:val="2"/>
  </w:num>
  <w:num w:numId="8" w16cid:durableId="807360860">
    <w:abstractNumId w:val="1"/>
  </w:num>
  <w:num w:numId="9" w16cid:durableId="1576862120">
    <w:abstractNumId w:val="10"/>
  </w:num>
  <w:num w:numId="10" w16cid:durableId="235633653">
    <w:abstractNumId w:val="7"/>
  </w:num>
  <w:num w:numId="11" w16cid:durableId="183398285">
    <w:abstractNumId w:val="5"/>
  </w:num>
  <w:num w:numId="12" w16cid:durableId="1215121997">
    <w:abstractNumId w:val="3"/>
  </w:num>
  <w:num w:numId="13" w16cid:durableId="277879611">
    <w:abstractNumId w:val="13"/>
  </w:num>
  <w:num w:numId="14" w16cid:durableId="1797988553">
    <w:abstractNumId w:val="11"/>
  </w:num>
  <w:num w:numId="15" w16cid:durableId="1404985312">
    <w:abstractNumId w:val="9"/>
  </w:num>
  <w:num w:numId="16" w16cid:durableId="1392845755">
    <w:abstractNumId w:val="14"/>
  </w:num>
  <w:num w:numId="17" w16cid:durableId="7932126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88"/>
    <w:rsid w:val="00001513"/>
    <w:rsid w:val="000029E6"/>
    <w:rsid w:val="00007041"/>
    <w:rsid w:val="0002307A"/>
    <w:rsid w:val="00031095"/>
    <w:rsid w:val="00041FCC"/>
    <w:rsid w:val="00044FE3"/>
    <w:rsid w:val="00053338"/>
    <w:rsid w:val="00056566"/>
    <w:rsid w:val="000643E7"/>
    <w:rsid w:val="000707F1"/>
    <w:rsid w:val="00074168"/>
    <w:rsid w:val="00075AAA"/>
    <w:rsid w:val="00076D73"/>
    <w:rsid w:val="000823FE"/>
    <w:rsid w:val="0008368D"/>
    <w:rsid w:val="00086F20"/>
    <w:rsid w:val="00090B7D"/>
    <w:rsid w:val="000A05C4"/>
    <w:rsid w:val="000A1BFF"/>
    <w:rsid w:val="000B37A2"/>
    <w:rsid w:val="000B4664"/>
    <w:rsid w:val="000B4C91"/>
    <w:rsid w:val="000C310C"/>
    <w:rsid w:val="000D703F"/>
    <w:rsid w:val="000E1257"/>
    <w:rsid w:val="000E3E83"/>
    <w:rsid w:val="000E7F2A"/>
    <w:rsid w:val="000F1553"/>
    <w:rsid w:val="000F4504"/>
    <w:rsid w:val="001031A0"/>
    <w:rsid w:val="00107610"/>
    <w:rsid w:val="001102F6"/>
    <w:rsid w:val="00114867"/>
    <w:rsid w:val="0013366A"/>
    <w:rsid w:val="00141ED4"/>
    <w:rsid w:val="00145208"/>
    <w:rsid w:val="00156AF4"/>
    <w:rsid w:val="00156E00"/>
    <w:rsid w:val="00157B92"/>
    <w:rsid w:val="001618E9"/>
    <w:rsid w:val="001704E3"/>
    <w:rsid w:val="0017180F"/>
    <w:rsid w:val="00171FCD"/>
    <w:rsid w:val="00183FB5"/>
    <w:rsid w:val="001B239F"/>
    <w:rsid w:val="001B4F84"/>
    <w:rsid w:val="001B6F39"/>
    <w:rsid w:val="001D48FE"/>
    <w:rsid w:val="001E0810"/>
    <w:rsid w:val="001E684B"/>
    <w:rsid w:val="001E6DFA"/>
    <w:rsid w:val="001F612B"/>
    <w:rsid w:val="00206DCC"/>
    <w:rsid w:val="00210DCE"/>
    <w:rsid w:val="00221070"/>
    <w:rsid w:val="002216C0"/>
    <w:rsid w:val="002324CA"/>
    <w:rsid w:val="00240650"/>
    <w:rsid w:val="00240C69"/>
    <w:rsid w:val="00255240"/>
    <w:rsid w:val="00256F49"/>
    <w:rsid w:val="00260598"/>
    <w:rsid w:val="0026484E"/>
    <w:rsid w:val="002666EF"/>
    <w:rsid w:val="00267190"/>
    <w:rsid w:val="00272DA2"/>
    <w:rsid w:val="002773FF"/>
    <w:rsid w:val="00281053"/>
    <w:rsid w:val="00281DD8"/>
    <w:rsid w:val="00286435"/>
    <w:rsid w:val="00290952"/>
    <w:rsid w:val="002952CF"/>
    <w:rsid w:val="002A02D9"/>
    <w:rsid w:val="002A05A4"/>
    <w:rsid w:val="002A35A5"/>
    <w:rsid w:val="002A3933"/>
    <w:rsid w:val="002B11B4"/>
    <w:rsid w:val="002C6627"/>
    <w:rsid w:val="002D3187"/>
    <w:rsid w:val="002D79FB"/>
    <w:rsid w:val="003014E3"/>
    <w:rsid w:val="00330A92"/>
    <w:rsid w:val="00332E5F"/>
    <w:rsid w:val="00337801"/>
    <w:rsid w:val="0034245B"/>
    <w:rsid w:val="003500AF"/>
    <w:rsid w:val="0037748E"/>
    <w:rsid w:val="00380C56"/>
    <w:rsid w:val="0038103F"/>
    <w:rsid w:val="003845D5"/>
    <w:rsid w:val="00396C4F"/>
    <w:rsid w:val="003A28FE"/>
    <w:rsid w:val="003A513B"/>
    <w:rsid w:val="003A61DC"/>
    <w:rsid w:val="003A6A05"/>
    <w:rsid w:val="003B1166"/>
    <w:rsid w:val="003C06A9"/>
    <w:rsid w:val="003D393F"/>
    <w:rsid w:val="003D4AC8"/>
    <w:rsid w:val="003F083E"/>
    <w:rsid w:val="003F69EF"/>
    <w:rsid w:val="003F7EB9"/>
    <w:rsid w:val="00400A2A"/>
    <w:rsid w:val="00402CF9"/>
    <w:rsid w:val="004035D6"/>
    <w:rsid w:val="00405E99"/>
    <w:rsid w:val="0040753E"/>
    <w:rsid w:val="00411636"/>
    <w:rsid w:val="00412891"/>
    <w:rsid w:val="00415558"/>
    <w:rsid w:val="00417EF9"/>
    <w:rsid w:val="00420671"/>
    <w:rsid w:val="00422F37"/>
    <w:rsid w:val="00423E05"/>
    <w:rsid w:val="0043770A"/>
    <w:rsid w:val="00437A46"/>
    <w:rsid w:val="0044510A"/>
    <w:rsid w:val="004451F9"/>
    <w:rsid w:val="004500DE"/>
    <w:rsid w:val="0045061C"/>
    <w:rsid w:val="0045166A"/>
    <w:rsid w:val="00462754"/>
    <w:rsid w:val="00464AC2"/>
    <w:rsid w:val="004658B6"/>
    <w:rsid w:val="004718C3"/>
    <w:rsid w:val="00481747"/>
    <w:rsid w:val="00486552"/>
    <w:rsid w:val="0049288F"/>
    <w:rsid w:val="00494D1B"/>
    <w:rsid w:val="00496F88"/>
    <w:rsid w:val="004A3984"/>
    <w:rsid w:val="004B059F"/>
    <w:rsid w:val="004B0A52"/>
    <w:rsid w:val="004C67A3"/>
    <w:rsid w:val="004D3815"/>
    <w:rsid w:val="004D420D"/>
    <w:rsid w:val="004D4989"/>
    <w:rsid w:val="004D55C1"/>
    <w:rsid w:val="004E3F46"/>
    <w:rsid w:val="004E4EA9"/>
    <w:rsid w:val="004F4939"/>
    <w:rsid w:val="00521474"/>
    <w:rsid w:val="00522076"/>
    <w:rsid w:val="005321BB"/>
    <w:rsid w:val="00541AB4"/>
    <w:rsid w:val="00555A52"/>
    <w:rsid w:val="00564E0A"/>
    <w:rsid w:val="00575C58"/>
    <w:rsid w:val="00576CCD"/>
    <w:rsid w:val="0059222E"/>
    <w:rsid w:val="005A77D9"/>
    <w:rsid w:val="005B00AA"/>
    <w:rsid w:val="005B3206"/>
    <w:rsid w:val="005B51EC"/>
    <w:rsid w:val="005D3DFB"/>
    <w:rsid w:val="005E4264"/>
    <w:rsid w:val="0060561B"/>
    <w:rsid w:val="00612F6E"/>
    <w:rsid w:val="0061509E"/>
    <w:rsid w:val="006156E5"/>
    <w:rsid w:val="00620059"/>
    <w:rsid w:val="00626F36"/>
    <w:rsid w:val="00627EC7"/>
    <w:rsid w:val="00631E3C"/>
    <w:rsid w:val="006352FC"/>
    <w:rsid w:val="006435E1"/>
    <w:rsid w:val="00645C85"/>
    <w:rsid w:val="00646450"/>
    <w:rsid w:val="00653896"/>
    <w:rsid w:val="00654E77"/>
    <w:rsid w:val="00666120"/>
    <w:rsid w:val="006703A3"/>
    <w:rsid w:val="00672EC7"/>
    <w:rsid w:val="00674E0A"/>
    <w:rsid w:val="006774A6"/>
    <w:rsid w:val="00680660"/>
    <w:rsid w:val="00682160"/>
    <w:rsid w:val="00683E2B"/>
    <w:rsid w:val="006842F0"/>
    <w:rsid w:val="006861DA"/>
    <w:rsid w:val="0069454C"/>
    <w:rsid w:val="006951F0"/>
    <w:rsid w:val="006A06F0"/>
    <w:rsid w:val="006A6D88"/>
    <w:rsid w:val="006B3F31"/>
    <w:rsid w:val="006C1718"/>
    <w:rsid w:val="006C253C"/>
    <w:rsid w:val="006C3099"/>
    <w:rsid w:val="00702EF7"/>
    <w:rsid w:val="00714418"/>
    <w:rsid w:val="007315C1"/>
    <w:rsid w:val="00734739"/>
    <w:rsid w:val="007370A7"/>
    <w:rsid w:val="0073722E"/>
    <w:rsid w:val="00743EAC"/>
    <w:rsid w:val="007516B4"/>
    <w:rsid w:val="00755715"/>
    <w:rsid w:val="00756291"/>
    <w:rsid w:val="0075635F"/>
    <w:rsid w:val="007753D3"/>
    <w:rsid w:val="00777BB8"/>
    <w:rsid w:val="007801BF"/>
    <w:rsid w:val="0078040E"/>
    <w:rsid w:val="00781A63"/>
    <w:rsid w:val="00785782"/>
    <w:rsid w:val="00791427"/>
    <w:rsid w:val="007946B1"/>
    <w:rsid w:val="0079496B"/>
    <w:rsid w:val="007973FA"/>
    <w:rsid w:val="007A216E"/>
    <w:rsid w:val="007A2E38"/>
    <w:rsid w:val="007B1793"/>
    <w:rsid w:val="007C5CB7"/>
    <w:rsid w:val="007D0D4F"/>
    <w:rsid w:val="007D109A"/>
    <w:rsid w:val="007D4E29"/>
    <w:rsid w:val="007D5669"/>
    <w:rsid w:val="007E18EC"/>
    <w:rsid w:val="007E22CF"/>
    <w:rsid w:val="007E4140"/>
    <w:rsid w:val="007F1965"/>
    <w:rsid w:val="007F44CB"/>
    <w:rsid w:val="00801014"/>
    <w:rsid w:val="008035D7"/>
    <w:rsid w:val="00804414"/>
    <w:rsid w:val="00805980"/>
    <w:rsid w:val="00813833"/>
    <w:rsid w:val="00814703"/>
    <w:rsid w:val="00814F11"/>
    <w:rsid w:val="0082133E"/>
    <w:rsid w:val="00823B42"/>
    <w:rsid w:val="008257BE"/>
    <w:rsid w:val="00827AD7"/>
    <w:rsid w:val="00827EAB"/>
    <w:rsid w:val="00834718"/>
    <w:rsid w:val="0084401F"/>
    <w:rsid w:val="0084628D"/>
    <w:rsid w:val="00851DBE"/>
    <w:rsid w:val="00866DB4"/>
    <w:rsid w:val="008719A7"/>
    <w:rsid w:val="008818DA"/>
    <w:rsid w:val="00890A0B"/>
    <w:rsid w:val="0089338C"/>
    <w:rsid w:val="008959DD"/>
    <w:rsid w:val="00896E6D"/>
    <w:rsid w:val="00897D0E"/>
    <w:rsid w:val="008A13A7"/>
    <w:rsid w:val="008B738C"/>
    <w:rsid w:val="008D061F"/>
    <w:rsid w:val="008D1E5D"/>
    <w:rsid w:val="008E34F0"/>
    <w:rsid w:val="008F50CE"/>
    <w:rsid w:val="00912147"/>
    <w:rsid w:val="009167CD"/>
    <w:rsid w:val="00933227"/>
    <w:rsid w:val="0093484F"/>
    <w:rsid w:val="00941366"/>
    <w:rsid w:val="00941AD0"/>
    <w:rsid w:val="00943F44"/>
    <w:rsid w:val="00955791"/>
    <w:rsid w:val="00962F1D"/>
    <w:rsid w:val="009644C6"/>
    <w:rsid w:val="0097568E"/>
    <w:rsid w:val="0098203C"/>
    <w:rsid w:val="009834AE"/>
    <w:rsid w:val="0098357B"/>
    <w:rsid w:val="009850D2"/>
    <w:rsid w:val="00987B71"/>
    <w:rsid w:val="00987C39"/>
    <w:rsid w:val="00991265"/>
    <w:rsid w:val="00992434"/>
    <w:rsid w:val="0099330B"/>
    <w:rsid w:val="009A52A4"/>
    <w:rsid w:val="009A66DD"/>
    <w:rsid w:val="009A79AE"/>
    <w:rsid w:val="009B52FC"/>
    <w:rsid w:val="009B5D45"/>
    <w:rsid w:val="009C4441"/>
    <w:rsid w:val="009D29A7"/>
    <w:rsid w:val="009D440C"/>
    <w:rsid w:val="009E20DC"/>
    <w:rsid w:val="009E28C7"/>
    <w:rsid w:val="009E2BDD"/>
    <w:rsid w:val="009E64A0"/>
    <w:rsid w:val="009E7DCB"/>
    <w:rsid w:val="009F7344"/>
    <w:rsid w:val="00A02BA1"/>
    <w:rsid w:val="00A03764"/>
    <w:rsid w:val="00A06138"/>
    <w:rsid w:val="00A125E2"/>
    <w:rsid w:val="00A12E98"/>
    <w:rsid w:val="00A13B98"/>
    <w:rsid w:val="00A2250E"/>
    <w:rsid w:val="00A31912"/>
    <w:rsid w:val="00A415E1"/>
    <w:rsid w:val="00A41E36"/>
    <w:rsid w:val="00A42971"/>
    <w:rsid w:val="00A43CF1"/>
    <w:rsid w:val="00A514E0"/>
    <w:rsid w:val="00A53434"/>
    <w:rsid w:val="00A64348"/>
    <w:rsid w:val="00A670F4"/>
    <w:rsid w:val="00A9571C"/>
    <w:rsid w:val="00A97118"/>
    <w:rsid w:val="00A97B64"/>
    <w:rsid w:val="00AA2141"/>
    <w:rsid w:val="00AA2A21"/>
    <w:rsid w:val="00AB2F84"/>
    <w:rsid w:val="00AB5382"/>
    <w:rsid w:val="00AB5D8A"/>
    <w:rsid w:val="00AC5BC5"/>
    <w:rsid w:val="00AC623C"/>
    <w:rsid w:val="00AC67CE"/>
    <w:rsid w:val="00AD7B30"/>
    <w:rsid w:val="00AE60DF"/>
    <w:rsid w:val="00AE70F9"/>
    <w:rsid w:val="00AE74FB"/>
    <w:rsid w:val="00AE7B95"/>
    <w:rsid w:val="00AF4A3F"/>
    <w:rsid w:val="00AF689A"/>
    <w:rsid w:val="00B00AB3"/>
    <w:rsid w:val="00B02B93"/>
    <w:rsid w:val="00B10054"/>
    <w:rsid w:val="00B10934"/>
    <w:rsid w:val="00B14087"/>
    <w:rsid w:val="00B156F4"/>
    <w:rsid w:val="00B2207A"/>
    <w:rsid w:val="00B30FDD"/>
    <w:rsid w:val="00B34290"/>
    <w:rsid w:val="00B4377D"/>
    <w:rsid w:val="00B52721"/>
    <w:rsid w:val="00B6009F"/>
    <w:rsid w:val="00B632E8"/>
    <w:rsid w:val="00B74EA8"/>
    <w:rsid w:val="00B77142"/>
    <w:rsid w:val="00B841A1"/>
    <w:rsid w:val="00B85575"/>
    <w:rsid w:val="00B95F91"/>
    <w:rsid w:val="00BA5135"/>
    <w:rsid w:val="00BC3E88"/>
    <w:rsid w:val="00BC68DB"/>
    <w:rsid w:val="00BD0889"/>
    <w:rsid w:val="00BD78FE"/>
    <w:rsid w:val="00BE0987"/>
    <w:rsid w:val="00BE46CB"/>
    <w:rsid w:val="00BF0114"/>
    <w:rsid w:val="00BF298C"/>
    <w:rsid w:val="00BF3EF8"/>
    <w:rsid w:val="00C02D7E"/>
    <w:rsid w:val="00C02DEE"/>
    <w:rsid w:val="00C107E6"/>
    <w:rsid w:val="00C10F7C"/>
    <w:rsid w:val="00C15279"/>
    <w:rsid w:val="00C16E1F"/>
    <w:rsid w:val="00C23E56"/>
    <w:rsid w:val="00C241D3"/>
    <w:rsid w:val="00C356E7"/>
    <w:rsid w:val="00C43AB8"/>
    <w:rsid w:val="00C43FE4"/>
    <w:rsid w:val="00C50ED4"/>
    <w:rsid w:val="00C669AF"/>
    <w:rsid w:val="00C764FF"/>
    <w:rsid w:val="00C86E0E"/>
    <w:rsid w:val="00C86E87"/>
    <w:rsid w:val="00C90FA9"/>
    <w:rsid w:val="00C95E60"/>
    <w:rsid w:val="00C97BFF"/>
    <w:rsid w:val="00CA0135"/>
    <w:rsid w:val="00CA0650"/>
    <w:rsid w:val="00CA416D"/>
    <w:rsid w:val="00CA62E4"/>
    <w:rsid w:val="00CB15B2"/>
    <w:rsid w:val="00CC01C7"/>
    <w:rsid w:val="00CC16C8"/>
    <w:rsid w:val="00CC2869"/>
    <w:rsid w:val="00CD0249"/>
    <w:rsid w:val="00CE6E3B"/>
    <w:rsid w:val="00CE760F"/>
    <w:rsid w:val="00CF3DCB"/>
    <w:rsid w:val="00CF5CAE"/>
    <w:rsid w:val="00CF71C7"/>
    <w:rsid w:val="00D01876"/>
    <w:rsid w:val="00D01908"/>
    <w:rsid w:val="00D0427B"/>
    <w:rsid w:val="00D12D5C"/>
    <w:rsid w:val="00D13214"/>
    <w:rsid w:val="00D1571D"/>
    <w:rsid w:val="00D20A99"/>
    <w:rsid w:val="00D3017D"/>
    <w:rsid w:val="00D31534"/>
    <w:rsid w:val="00D31A4F"/>
    <w:rsid w:val="00D327C1"/>
    <w:rsid w:val="00D379C6"/>
    <w:rsid w:val="00D41BB9"/>
    <w:rsid w:val="00D467E4"/>
    <w:rsid w:val="00D51464"/>
    <w:rsid w:val="00D53ABB"/>
    <w:rsid w:val="00D54656"/>
    <w:rsid w:val="00D83362"/>
    <w:rsid w:val="00D83B4B"/>
    <w:rsid w:val="00D852ED"/>
    <w:rsid w:val="00D85834"/>
    <w:rsid w:val="00D96B66"/>
    <w:rsid w:val="00DA0A77"/>
    <w:rsid w:val="00DB021B"/>
    <w:rsid w:val="00DB075B"/>
    <w:rsid w:val="00DB2C15"/>
    <w:rsid w:val="00DB33E1"/>
    <w:rsid w:val="00DB5228"/>
    <w:rsid w:val="00DB5451"/>
    <w:rsid w:val="00DB5BAB"/>
    <w:rsid w:val="00DC70DA"/>
    <w:rsid w:val="00DD164E"/>
    <w:rsid w:val="00DD6CD4"/>
    <w:rsid w:val="00DE1213"/>
    <w:rsid w:val="00DE4F40"/>
    <w:rsid w:val="00DE66E4"/>
    <w:rsid w:val="00DE6F96"/>
    <w:rsid w:val="00DF43D3"/>
    <w:rsid w:val="00DF47B6"/>
    <w:rsid w:val="00E025FB"/>
    <w:rsid w:val="00E0289D"/>
    <w:rsid w:val="00E13B8F"/>
    <w:rsid w:val="00E13DF3"/>
    <w:rsid w:val="00E14623"/>
    <w:rsid w:val="00E149F0"/>
    <w:rsid w:val="00E267A8"/>
    <w:rsid w:val="00E53219"/>
    <w:rsid w:val="00E53749"/>
    <w:rsid w:val="00E578DA"/>
    <w:rsid w:val="00E708C4"/>
    <w:rsid w:val="00E730FA"/>
    <w:rsid w:val="00E7795B"/>
    <w:rsid w:val="00E84EFF"/>
    <w:rsid w:val="00EB0709"/>
    <w:rsid w:val="00EB1EF9"/>
    <w:rsid w:val="00EB54A6"/>
    <w:rsid w:val="00ED4261"/>
    <w:rsid w:val="00EF49A8"/>
    <w:rsid w:val="00F02ED9"/>
    <w:rsid w:val="00F03183"/>
    <w:rsid w:val="00F232F8"/>
    <w:rsid w:val="00F302A6"/>
    <w:rsid w:val="00F30B19"/>
    <w:rsid w:val="00F448D8"/>
    <w:rsid w:val="00F4663F"/>
    <w:rsid w:val="00F62A2C"/>
    <w:rsid w:val="00F70D46"/>
    <w:rsid w:val="00F72ED1"/>
    <w:rsid w:val="00F8184C"/>
    <w:rsid w:val="00F8557F"/>
    <w:rsid w:val="00F864FC"/>
    <w:rsid w:val="00F87B47"/>
    <w:rsid w:val="00F96414"/>
    <w:rsid w:val="00FA7FEB"/>
    <w:rsid w:val="00FB4DF8"/>
    <w:rsid w:val="00FB5D23"/>
    <w:rsid w:val="00FD32C5"/>
    <w:rsid w:val="00FD3E43"/>
    <w:rsid w:val="00FD7573"/>
    <w:rsid w:val="00FE174D"/>
    <w:rsid w:val="00FE6FB0"/>
    <w:rsid w:val="00FF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8F1CC"/>
  <w15:chartTrackingRefBased/>
  <w15:docId w15:val="{54DFC0E6-053F-4C51-9427-43837E12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F3"/>
  </w:style>
  <w:style w:type="paragraph" w:styleId="Heading1">
    <w:name w:val="heading 1"/>
    <w:basedOn w:val="Normal"/>
    <w:next w:val="Normal"/>
    <w:link w:val="Heading1Char"/>
    <w:uiPriority w:val="9"/>
    <w:qFormat/>
    <w:rsid w:val="00F232F8"/>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232F8"/>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232F8"/>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F232F8"/>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F232F8"/>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F232F8"/>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F232F8"/>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F232F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32F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2F8"/>
    <w:rPr>
      <w:caps/>
      <w:color w:val="FFFFFF" w:themeColor="background1"/>
      <w:spacing w:val="15"/>
      <w:sz w:val="22"/>
      <w:szCs w:val="22"/>
      <w:shd w:val="clear" w:color="auto" w:fill="A5300F" w:themeFill="accent1"/>
    </w:rPr>
  </w:style>
  <w:style w:type="character" w:styleId="Hyperlink">
    <w:name w:val="Hyperlink"/>
    <w:basedOn w:val="DefaultParagraphFont"/>
    <w:uiPriority w:val="99"/>
    <w:unhideWhenUsed/>
    <w:rsid w:val="00F232F8"/>
    <w:rPr>
      <w:color w:val="6B9F25" w:themeColor="hyperlink"/>
      <w:u w:val="single"/>
    </w:rPr>
  </w:style>
  <w:style w:type="character" w:styleId="UnresolvedMention">
    <w:name w:val="Unresolved Mention"/>
    <w:basedOn w:val="DefaultParagraphFont"/>
    <w:uiPriority w:val="99"/>
    <w:semiHidden/>
    <w:unhideWhenUsed/>
    <w:rsid w:val="00F232F8"/>
    <w:rPr>
      <w:color w:val="605E5C"/>
      <w:shd w:val="clear" w:color="auto" w:fill="E1DFDD"/>
    </w:rPr>
  </w:style>
  <w:style w:type="paragraph" w:styleId="Header">
    <w:name w:val="header"/>
    <w:basedOn w:val="Normal"/>
    <w:link w:val="HeaderChar"/>
    <w:uiPriority w:val="99"/>
    <w:unhideWhenUsed/>
    <w:rsid w:val="00F23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2F8"/>
  </w:style>
  <w:style w:type="paragraph" w:styleId="Footer">
    <w:name w:val="footer"/>
    <w:basedOn w:val="Normal"/>
    <w:link w:val="FooterChar"/>
    <w:uiPriority w:val="99"/>
    <w:unhideWhenUsed/>
    <w:rsid w:val="00F23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2F8"/>
  </w:style>
  <w:style w:type="character" w:customStyle="1" w:styleId="Heading2Char">
    <w:name w:val="Heading 2 Char"/>
    <w:basedOn w:val="DefaultParagraphFont"/>
    <w:link w:val="Heading2"/>
    <w:uiPriority w:val="9"/>
    <w:rsid w:val="00F232F8"/>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F232F8"/>
    <w:rPr>
      <w:caps/>
      <w:color w:val="511707" w:themeColor="accent1" w:themeShade="7F"/>
      <w:spacing w:val="15"/>
    </w:rPr>
  </w:style>
  <w:style w:type="character" w:customStyle="1" w:styleId="Heading4Char">
    <w:name w:val="Heading 4 Char"/>
    <w:basedOn w:val="DefaultParagraphFont"/>
    <w:link w:val="Heading4"/>
    <w:uiPriority w:val="9"/>
    <w:semiHidden/>
    <w:rsid w:val="00F232F8"/>
    <w:rPr>
      <w:caps/>
      <w:color w:val="7B230B" w:themeColor="accent1" w:themeShade="BF"/>
      <w:spacing w:val="10"/>
    </w:rPr>
  </w:style>
  <w:style w:type="character" w:customStyle="1" w:styleId="Heading5Char">
    <w:name w:val="Heading 5 Char"/>
    <w:basedOn w:val="DefaultParagraphFont"/>
    <w:link w:val="Heading5"/>
    <w:uiPriority w:val="9"/>
    <w:semiHidden/>
    <w:rsid w:val="00F232F8"/>
    <w:rPr>
      <w:caps/>
      <w:color w:val="7B230B" w:themeColor="accent1" w:themeShade="BF"/>
      <w:spacing w:val="10"/>
    </w:rPr>
  </w:style>
  <w:style w:type="character" w:customStyle="1" w:styleId="Heading6Char">
    <w:name w:val="Heading 6 Char"/>
    <w:basedOn w:val="DefaultParagraphFont"/>
    <w:link w:val="Heading6"/>
    <w:uiPriority w:val="9"/>
    <w:semiHidden/>
    <w:rsid w:val="00F232F8"/>
    <w:rPr>
      <w:caps/>
      <w:color w:val="7B230B" w:themeColor="accent1" w:themeShade="BF"/>
      <w:spacing w:val="10"/>
    </w:rPr>
  </w:style>
  <w:style w:type="character" w:customStyle="1" w:styleId="Heading7Char">
    <w:name w:val="Heading 7 Char"/>
    <w:basedOn w:val="DefaultParagraphFont"/>
    <w:link w:val="Heading7"/>
    <w:uiPriority w:val="9"/>
    <w:semiHidden/>
    <w:rsid w:val="00F232F8"/>
    <w:rPr>
      <w:caps/>
      <w:color w:val="7B230B" w:themeColor="accent1" w:themeShade="BF"/>
      <w:spacing w:val="10"/>
    </w:rPr>
  </w:style>
  <w:style w:type="character" w:customStyle="1" w:styleId="Heading8Char">
    <w:name w:val="Heading 8 Char"/>
    <w:basedOn w:val="DefaultParagraphFont"/>
    <w:link w:val="Heading8"/>
    <w:uiPriority w:val="9"/>
    <w:semiHidden/>
    <w:rsid w:val="00F232F8"/>
    <w:rPr>
      <w:caps/>
      <w:spacing w:val="10"/>
      <w:sz w:val="18"/>
      <w:szCs w:val="18"/>
    </w:rPr>
  </w:style>
  <w:style w:type="character" w:customStyle="1" w:styleId="Heading9Char">
    <w:name w:val="Heading 9 Char"/>
    <w:basedOn w:val="DefaultParagraphFont"/>
    <w:link w:val="Heading9"/>
    <w:uiPriority w:val="9"/>
    <w:semiHidden/>
    <w:rsid w:val="00F232F8"/>
    <w:rPr>
      <w:i/>
      <w:iCs/>
      <w:caps/>
      <w:spacing w:val="10"/>
      <w:sz w:val="18"/>
      <w:szCs w:val="18"/>
    </w:rPr>
  </w:style>
  <w:style w:type="paragraph" w:styleId="Caption">
    <w:name w:val="caption"/>
    <w:basedOn w:val="Normal"/>
    <w:next w:val="Normal"/>
    <w:uiPriority w:val="35"/>
    <w:unhideWhenUsed/>
    <w:qFormat/>
    <w:rsid w:val="00F232F8"/>
    <w:rPr>
      <w:b/>
      <w:bCs/>
      <w:color w:val="7B230B" w:themeColor="accent1" w:themeShade="BF"/>
      <w:sz w:val="16"/>
      <w:szCs w:val="16"/>
    </w:rPr>
  </w:style>
  <w:style w:type="paragraph" w:styleId="Title">
    <w:name w:val="Title"/>
    <w:basedOn w:val="Normal"/>
    <w:next w:val="Normal"/>
    <w:link w:val="TitleChar"/>
    <w:uiPriority w:val="10"/>
    <w:qFormat/>
    <w:rsid w:val="00F232F8"/>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F232F8"/>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F232F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32F8"/>
    <w:rPr>
      <w:caps/>
      <w:color w:val="595959" w:themeColor="text1" w:themeTint="A6"/>
      <w:spacing w:val="10"/>
      <w:sz w:val="21"/>
      <w:szCs w:val="21"/>
    </w:rPr>
  </w:style>
  <w:style w:type="character" w:styleId="Strong">
    <w:name w:val="Strong"/>
    <w:uiPriority w:val="22"/>
    <w:qFormat/>
    <w:rsid w:val="00F232F8"/>
    <w:rPr>
      <w:b/>
      <w:bCs/>
    </w:rPr>
  </w:style>
  <w:style w:type="character" w:styleId="Emphasis">
    <w:name w:val="Emphasis"/>
    <w:uiPriority w:val="20"/>
    <w:qFormat/>
    <w:rsid w:val="00F232F8"/>
    <w:rPr>
      <w:caps/>
      <w:color w:val="511707" w:themeColor="accent1" w:themeShade="7F"/>
      <w:spacing w:val="5"/>
    </w:rPr>
  </w:style>
  <w:style w:type="paragraph" w:styleId="NoSpacing">
    <w:name w:val="No Spacing"/>
    <w:uiPriority w:val="1"/>
    <w:qFormat/>
    <w:rsid w:val="00F232F8"/>
    <w:pPr>
      <w:spacing w:after="0" w:line="240" w:lineRule="auto"/>
    </w:pPr>
  </w:style>
  <w:style w:type="paragraph" w:styleId="Quote">
    <w:name w:val="Quote"/>
    <w:basedOn w:val="Normal"/>
    <w:next w:val="Normal"/>
    <w:link w:val="QuoteChar"/>
    <w:uiPriority w:val="29"/>
    <w:qFormat/>
    <w:rsid w:val="00F232F8"/>
    <w:rPr>
      <w:i/>
      <w:iCs/>
      <w:sz w:val="24"/>
      <w:szCs w:val="24"/>
    </w:rPr>
  </w:style>
  <w:style w:type="character" w:customStyle="1" w:styleId="QuoteChar">
    <w:name w:val="Quote Char"/>
    <w:basedOn w:val="DefaultParagraphFont"/>
    <w:link w:val="Quote"/>
    <w:uiPriority w:val="29"/>
    <w:rsid w:val="00F232F8"/>
    <w:rPr>
      <w:i/>
      <w:iCs/>
      <w:sz w:val="24"/>
      <w:szCs w:val="24"/>
    </w:rPr>
  </w:style>
  <w:style w:type="paragraph" w:styleId="IntenseQuote">
    <w:name w:val="Intense Quote"/>
    <w:basedOn w:val="Normal"/>
    <w:next w:val="Normal"/>
    <w:link w:val="IntenseQuoteChar"/>
    <w:uiPriority w:val="30"/>
    <w:qFormat/>
    <w:rsid w:val="00F232F8"/>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F232F8"/>
    <w:rPr>
      <w:color w:val="A5300F" w:themeColor="accent1"/>
      <w:sz w:val="24"/>
      <w:szCs w:val="24"/>
    </w:rPr>
  </w:style>
  <w:style w:type="character" w:styleId="SubtleEmphasis">
    <w:name w:val="Subtle Emphasis"/>
    <w:uiPriority w:val="19"/>
    <w:qFormat/>
    <w:rsid w:val="00F232F8"/>
    <w:rPr>
      <w:i/>
      <w:iCs/>
      <w:color w:val="511707" w:themeColor="accent1" w:themeShade="7F"/>
    </w:rPr>
  </w:style>
  <w:style w:type="character" w:styleId="IntenseEmphasis">
    <w:name w:val="Intense Emphasis"/>
    <w:uiPriority w:val="21"/>
    <w:qFormat/>
    <w:rsid w:val="00F232F8"/>
    <w:rPr>
      <w:b/>
      <w:bCs/>
      <w:caps/>
      <w:color w:val="511707" w:themeColor="accent1" w:themeShade="7F"/>
      <w:spacing w:val="10"/>
    </w:rPr>
  </w:style>
  <w:style w:type="character" w:styleId="SubtleReference">
    <w:name w:val="Subtle Reference"/>
    <w:uiPriority w:val="31"/>
    <w:qFormat/>
    <w:rsid w:val="00F232F8"/>
    <w:rPr>
      <w:b/>
      <w:bCs/>
      <w:color w:val="A5300F" w:themeColor="accent1"/>
    </w:rPr>
  </w:style>
  <w:style w:type="character" w:styleId="IntenseReference">
    <w:name w:val="Intense Reference"/>
    <w:uiPriority w:val="32"/>
    <w:qFormat/>
    <w:rsid w:val="00F232F8"/>
    <w:rPr>
      <w:b/>
      <w:bCs/>
      <w:i/>
      <w:iCs/>
      <w:caps/>
      <w:color w:val="A5300F" w:themeColor="accent1"/>
    </w:rPr>
  </w:style>
  <w:style w:type="character" w:styleId="BookTitle">
    <w:name w:val="Book Title"/>
    <w:uiPriority w:val="33"/>
    <w:qFormat/>
    <w:rsid w:val="00F232F8"/>
    <w:rPr>
      <w:b/>
      <w:bCs/>
      <w:i/>
      <w:iCs/>
      <w:spacing w:val="0"/>
    </w:rPr>
  </w:style>
  <w:style w:type="paragraph" w:styleId="TOCHeading">
    <w:name w:val="TOC Heading"/>
    <w:basedOn w:val="Heading1"/>
    <w:next w:val="Normal"/>
    <w:uiPriority w:val="39"/>
    <w:semiHidden/>
    <w:unhideWhenUsed/>
    <w:qFormat/>
    <w:rsid w:val="00F232F8"/>
    <w:pPr>
      <w:outlineLvl w:val="9"/>
    </w:pPr>
  </w:style>
  <w:style w:type="paragraph" w:styleId="ListParagraph">
    <w:name w:val="List Paragraph"/>
    <w:basedOn w:val="Normal"/>
    <w:uiPriority w:val="34"/>
    <w:qFormat/>
    <w:rsid w:val="001031A0"/>
    <w:pPr>
      <w:ind w:left="720"/>
      <w:contextualSpacing/>
    </w:pPr>
  </w:style>
  <w:style w:type="character" w:styleId="FollowedHyperlink">
    <w:name w:val="FollowedHyperlink"/>
    <w:basedOn w:val="DefaultParagraphFont"/>
    <w:uiPriority w:val="99"/>
    <w:semiHidden/>
    <w:unhideWhenUsed/>
    <w:rsid w:val="001E6DFA"/>
    <w:rPr>
      <w:color w:val="B26B02" w:themeColor="followedHyperlink"/>
      <w:u w:val="single"/>
    </w:rPr>
  </w:style>
  <w:style w:type="table" w:styleId="TableGrid">
    <w:name w:val="Table Grid"/>
    <w:basedOn w:val="TableNormal"/>
    <w:uiPriority w:val="59"/>
    <w:rsid w:val="00A670F4"/>
    <w:pPr>
      <w:widowControl w:val="0"/>
      <w:autoSpaceDE w:val="0"/>
      <w:autoSpaceDN w:val="0"/>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525356">
      <w:bodyDiv w:val="1"/>
      <w:marLeft w:val="0"/>
      <w:marRight w:val="0"/>
      <w:marTop w:val="0"/>
      <w:marBottom w:val="0"/>
      <w:divBdr>
        <w:top w:val="none" w:sz="0" w:space="0" w:color="auto"/>
        <w:left w:val="none" w:sz="0" w:space="0" w:color="auto"/>
        <w:bottom w:val="none" w:sz="0" w:space="0" w:color="auto"/>
        <w:right w:val="none" w:sz="0" w:space="0" w:color="auto"/>
      </w:divBdr>
      <w:divsChild>
        <w:div w:id="1186674642">
          <w:marLeft w:val="0"/>
          <w:marRight w:val="0"/>
          <w:marTop w:val="0"/>
          <w:marBottom w:val="0"/>
          <w:divBdr>
            <w:top w:val="none" w:sz="0" w:space="0" w:color="auto"/>
            <w:left w:val="none" w:sz="0" w:space="0" w:color="auto"/>
            <w:bottom w:val="none" w:sz="0" w:space="0" w:color="auto"/>
            <w:right w:val="none" w:sz="0" w:space="0" w:color="auto"/>
          </w:divBdr>
        </w:div>
        <w:div w:id="478612837">
          <w:marLeft w:val="0"/>
          <w:marRight w:val="0"/>
          <w:marTop w:val="0"/>
          <w:marBottom w:val="0"/>
          <w:divBdr>
            <w:top w:val="none" w:sz="0" w:space="0" w:color="auto"/>
            <w:left w:val="none" w:sz="0" w:space="0" w:color="auto"/>
            <w:bottom w:val="none" w:sz="0" w:space="0" w:color="auto"/>
            <w:right w:val="none" w:sz="0" w:space="0" w:color="auto"/>
          </w:divBdr>
        </w:div>
        <w:div w:id="1534880661">
          <w:marLeft w:val="0"/>
          <w:marRight w:val="0"/>
          <w:marTop w:val="0"/>
          <w:marBottom w:val="0"/>
          <w:divBdr>
            <w:top w:val="none" w:sz="0" w:space="0" w:color="auto"/>
            <w:left w:val="none" w:sz="0" w:space="0" w:color="auto"/>
            <w:bottom w:val="none" w:sz="0" w:space="0" w:color="auto"/>
            <w:right w:val="none" w:sz="0" w:space="0" w:color="auto"/>
          </w:divBdr>
        </w:div>
        <w:div w:id="1541235872">
          <w:marLeft w:val="0"/>
          <w:marRight w:val="0"/>
          <w:marTop w:val="0"/>
          <w:marBottom w:val="0"/>
          <w:divBdr>
            <w:top w:val="none" w:sz="0" w:space="0" w:color="auto"/>
            <w:left w:val="none" w:sz="0" w:space="0" w:color="auto"/>
            <w:bottom w:val="none" w:sz="0" w:space="0" w:color="auto"/>
            <w:right w:val="none" w:sz="0" w:space="0" w:color="auto"/>
          </w:divBdr>
        </w:div>
        <w:div w:id="53897144">
          <w:marLeft w:val="0"/>
          <w:marRight w:val="0"/>
          <w:marTop w:val="0"/>
          <w:marBottom w:val="0"/>
          <w:divBdr>
            <w:top w:val="none" w:sz="0" w:space="0" w:color="auto"/>
            <w:left w:val="none" w:sz="0" w:space="0" w:color="auto"/>
            <w:bottom w:val="none" w:sz="0" w:space="0" w:color="auto"/>
            <w:right w:val="none" w:sz="0" w:space="0" w:color="auto"/>
          </w:divBdr>
        </w:div>
        <w:div w:id="499395579">
          <w:marLeft w:val="0"/>
          <w:marRight w:val="0"/>
          <w:marTop w:val="0"/>
          <w:marBottom w:val="0"/>
          <w:divBdr>
            <w:top w:val="none" w:sz="0" w:space="0" w:color="auto"/>
            <w:left w:val="none" w:sz="0" w:space="0" w:color="auto"/>
            <w:bottom w:val="none" w:sz="0" w:space="0" w:color="auto"/>
            <w:right w:val="none" w:sz="0" w:space="0" w:color="auto"/>
          </w:divBdr>
        </w:div>
        <w:div w:id="1417946533">
          <w:marLeft w:val="0"/>
          <w:marRight w:val="0"/>
          <w:marTop w:val="0"/>
          <w:marBottom w:val="0"/>
          <w:divBdr>
            <w:top w:val="none" w:sz="0" w:space="0" w:color="auto"/>
            <w:left w:val="none" w:sz="0" w:space="0" w:color="auto"/>
            <w:bottom w:val="none" w:sz="0" w:space="0" w:color="auto"/>
            <w:right w:val="none" w:sz="0" w:space="0" w:color="auto"/>
          </w:divBdr>
        </w:div>
        <w:div w:id="747844695">
          <w:marLeft w:val="0"/>
          <w:marRight w:val="0"/>
          <w:marTop w:val="0"/>
          <w:marBottom w:val="0"/>
          <w:divBdr>
            <w:top w:val="none" w:sz="0" w:space="0" w:color="auto"/>
            <w:left w:val="none" w:sz="0" w:space="0" w:color="auto"/>
            <w:bottom w:val="none" w:sz="0" w:space="0" w:color="auto"/>
            <w:right w:val="none" w:sz="0" w:space="0" w:color="auto"/>
          </w:divBdr>
        </w:div>
        <w:div w:id="2086561037">
          <w:marLeft w:val="0"/>
          <w:marRight w:val="0"/>
          <w:marTop w:val="0"/>
          <w:marBottom w:val="0"/>
          <w:divBdr>
            <w:top w:val="none" w:sz="0" w:space="0" w:color="auto"/>
            <w:left w:val="none" w:sz="0" w:space="0" w:color="auto"/>
            <w:bottom w:val="none" w:sz="0" w:space="0" w:color="auto"/>
            <w:right w:val="none" w:sz="0" w:space="0" w:color="auto"/>
          </w:divBdr>
        </w:div>
        <w:div w:id="1407804326">
          <w:marLeft w:val="0"/>
          <w:marRight w:val="0"/>
          <w:marTop w:val="0"/>
          <w:marBottom w:val="0"/>
          <w:divBdr>
            <w:top w:val="none" w:sz="0" w:space="0" w:color="auto"/>
            <w:left w:val="none" w:sz="0" w:space="0" w:color="auto"/>
            <w:bottom w:val="none" w:sz="0" w:space="0" w:color="auto"/>
            <w:right w:val="none" w:sz="0" w:space="0" w:color="auto"/>
          </w:divBdr>
        </w:div>
        <w:div w:id="2098558104">
          <w:marLeft w:val="0"/>
          <w:marRight w:val="0"/>
          <w:marTop w:val="0"/>
          <w:marBottom w:val="0"/>
          <w:divBdr>
            <w:top w:val="none" w:sz="0" w:space="0" w:color="auto"/>
            <w:left w:val="none" w:sz="0" w:space="0" w:color="auto"/>
            <w:bottom w:val="none" w:sz="0" w:space="0" w:color="auto"/>
            <w:right w:val="none" w:sz="0" w:space="0" w:color="auto"/>
          </w:divBdr>
        </w:div>
        <w:div w:id="690301296">
          <w:marLeft w:val="0"/>
          <w:marRight w:val="0"/>
          <w:marTop w:val="0"/>
          <w:marBottom w:val="0"/>
          <w:divBdr>
            <w:top w:val="none" w:sz="0" w:space="0" w:color="auto"/>
            <w:left w:val="none" w:sz="0" w:space="0" w:color="auto"/>
            <w:bottom w:val="none" w:sz="0" w:space="0" w:color="auto"/>
            <w:right w:val="none" w:sz="0" w:space="0" w:color="auto"/>
          </w:divBdr>
        </w:div>
        <w:div w:id="133840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geology.org/historicalgeology/case-studies/western-mesozoic-orogeni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lyellcollection.org/doi/10.1144/sp487.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1622</Words>
  <Characters>8146</Characters>
  <Application>Microsoft Office Word</Application>
  <DocSecurity>0</DocSecurity>
  <Lines>226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Jennifer Ann</dc:creator>
  <cp:keywords/>
  <dc:description/>
  <cp:lastModifiedBy>Darshitaben Kishorbhai Patel</cp:lastModifiedBy>
  <cp:revision>67</cp:revision>
  <dcterms:created xsi:type="dcterms:W3CDTF">2023-10-26T20:10:00Z</dcterms:created>
  <dcterms:modified xsi:type="dcterms:W3CDTF">2025-05-17T03:27:00Z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c0697369-b874-4c01-b70c-8611eaa39ca0</vt:lpwstr>
  </property>
  <property fmtid="{D5CDD505-2E9C-101B-9397-08002B2CF9AE}" pid="3" name="MSIP_Label_f7606f69-b0ae-4874-be30-7d43a3c7be10_Enabled">
    <vt:lpwstr>true</vt:lpwstr>
  </property>
  <property fmtid="{D5CDD505-2E9C-101B-9397-08002B2CF9AE}" pid="4" name="MSIP_Label_f7606f69-b0ae-4874-be30-7d43a3c7be10_SetDate">
    <vt:lpwstr>2025-05-17T03:27:52Z</vt:lpwstr>
  </property>
  <property fmtid="{D5CDD505-2E9C-101B-9397-08002B2CF9AE}" pid="5" name="MSIP_Label_f7606f69-b0ae-4874-be30-7d43a3c7be10_Method">
    <vt:lpwstr>Standard</vt:lpwstr>
  </property>
  <property fmtid="{D5CDD505-2E9C-101B-9397-08002B2CF9AE}" pid="6" name="MSIP_Label_f7606f69-b0ae-4874-be30-7d43a3c7be10_Name">
    <vt:lpwstr>defa4170-0d19-0005-0001-bc88714345d2</vt:lpwstr>
  </property>
  <property fmtid="{D5CDD505-2E9C-101B-9397-08002B2CF9AE}" pid="7" name="MSIP_Label_f7606f69-b0ae-4874-be30-7d43a3c7be10_SiteId">
    <vt:lpwstr>4130bd39-7c53-419c-b1e5-8758d6d63f21</vt:lpwstr>
  </property>
  <property fmtid="{D5CDD505-2E9C-101B-9397-08002B2CF9AE}" pid="8" name="MSIP_Label_f7606f69-b0ae-4874-be30-7d43a3c7be10_ActionId">
    <vt:lpwstr>6f2e5fa7-dd5b-431e-96d1-b5b0bb0d8274</vt:lpwstr>
  </property>
  <property fmtid="{D5CDD505-2E9C-101B-9397-08002B2CF9AE}" pid="9" name="MSIP_Label_f7606f69-b0ae-4874-be30-7d43a3c7be10_ContentBits">
    <vt:lpwstr>0</vt:lpwstr>
  </property>
  <property fmtid="{D5CDD505-2E9C-101B-9397-08002B2CF9AE}" pid="10" name="MSIP_Label_f7606f69-b0ae-4874-be30-7d43a3c7be10_Tag">
    <vt:lpwstr>10, 3, 0, 1</vt:lpwstr>
  </property>
</Properties>
</file>