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3A71" w14:textId="634DA76A" w:rsidR="00C37A62" w:rsidRPr="00200127" w:rsidRDefault="00C37A62" w:rsidP="00200127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color w:val="4F81BD" w:themeColor="accent1"/>
          <w:sz w:val="36"/>
          <w:szCs w:val="3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color w:val="4F81BD" w:themeColor="accent1"/>
          <w:sz w:val="36"/>
          <w:szCs w:val="36"/>
          <w:lang w:val="en-IN" w:eastAsia="en-IN"/>
        </w:rPr>
        <w:t>Shubham Keshri – Strategic Leader | Social Reformer | Development Visionary</w:t>
      </w:r>
    </w:p>
    <w:p w14:paraId="503CEF6B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B12666E">
          <v:rect id="_x0000_i1025" style="width:0;height:1.5pt" o:hralign="center" o:hrstd="t" o:hr="t" fillcolor="#a0a0a0" stroked="f"/>
        </w:pict>
      </w:r>
    </w:p>
    <w:p w14:paraId="4CB9CB24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📌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Personal Information</w:t>
      </w:r>
    </w:p>
    <w:p w14:paraId="0EB2F3CE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Full Name: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Shubham Keshri</w:t>
      </w:r>
    </w:p>
    <w:p w14:paraId="023FE382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Date of Birth: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12th January 1995</w:t>
      </w:r>
    </w:p>
    <w:p w14:paraId="68079225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Email ID: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hansrajshubham@gmail.com</w:t>
      </w:r>
    </w:p>
    <w:p w14:paraId="057E7DD3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Contact Numbers: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+91 7530836212 / 9667412363</w:t>
      </w:r>
    </w:p>
    <w:p w14:paraId="60ADACBD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Current Address: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H. No. 1548, Sector 46, Gurugram, Haryana – 122003</w:t>
      </w:r>
    </w:p>
    <w:p w14:paraId="01C8CB7F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Permanent Address: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A-215/5, Chawla Complex, Vikas Marg, </w:t>
      </w:r>
      <w:proofErr w:type="spellStart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Shakarpur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New Delhi – 110092</w:t>
      </w:r>
    </w:p>
    <w:p w14:paraId="0F336BC8" w14:textId="77777777" w:rsidR="00C37A62" w:rsidRPr="00200127" w:rsidRDefault="00C37A62" w:rsidP="00200127">
      <w:pPr>
        <w:numPr>
          <w:ilvl w:val="0"/>
          <w:numId w:val="1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Social Media Presence: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Actively engages with the public via Facebook through his page “</w:t>
      </w:r>
      <w:proofErr w:type="spellStart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Shubhamkeshrimanmakeshistory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,” where he shares updates on social causes, development campaigns, and civic engagements.</w:t>
      </w:r>
    </w:p>
    <w:p w14:paraId="42BA8451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BF063CD">
          <v:rect id="_x0000_i1026" style="width:0;height:1.5pt" o:hralign="center" o:hrstd="t" o:hr="t" fillcolor="#a0a0a0" stroked="f"/>
        </w:pict>
      </w:r>
    </w:p>
    <w:p w14:paraId="0872EBCC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🎓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Academic &amp; Educational Qualifications</w:t>
      </w:r>
    </w:p>
    <w:p w14:paraId="3BCCB8D1" w14:textId="77777777" w:rsidR="00C37A62" w:rsidRPr="00200127" w:rsidRDefault="00C37A62" w:rsidP="00200127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Ph.D. in Sustainable Development Goals (Pursuing)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Amity University, Noida (2022–2025)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A rigorous doctoral program focusing on empirical research, sustainable policy frameworks, grassroots innovation, and socio-economic empowerment aligned with the United Nations SDG agenda.</w:t>
      </w:r>
    </w:p>
    <w:p w14:paraId="37DAFD3F" w14:textId="77777777" w:rsidR="00C37A62" w:rsidRPr="00200127" w:rsidRDefault="00C37A62" w:rsidP="00200127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Qualified Independent Director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Indian Institute of Corporate Affairs (IICA), Ministry of Corporate Affairs, Government of India (May 2020)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Equipped with advanced understanding of board governance, statutory compliance, stakeholder management, and ethical corporate stewardship.</w:t>
      </w:r>
    </w:p>
    <w:p w14:paraId="67323320" w14:textId="77777777" w:rsidR="00C37A62" w:rsidRPr="00200127" w:rsidRDefault="00C37A62" w:rsidP="00200127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Master of Arts in Sanskrit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Hansraj College, University of Delhi (2017–2019)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Explored ancient Indian literature, philosophy, and linguistics with scholarly depth, contributing to cultural and intellectual preservation.</w:t>
      </w:r>
    </w:p>
    <w:p w14:paraId="4F8C6338" w14:textId="77777777" w:rsidR="00C37A62" w:rsidRPr="00200127" w:rsidRDefault="00C37A62" w:rsidP="00200127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lastRenderedPageBreak/>
        <w:t>Bachelor of Arts in Sanskrit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Hansraj College, University of Delhi (2014–2017)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Gained foundational insights into classical Indian knowledge systems while actively participating in co-curricular forums for academic and community engagement.</w:t>
      </w:r>
    </w:p>
    <w:p w14:paraId="6E47E7F7" w14:textId="77777777" w:rsidR="00200127" w:rsidRPr="00200127" w:rsidRDefault="00200127" w:rsidP="00200127">
      <w:pPr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Workshops Attended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:</w:t>
      </w:r>
    </w:p>
    <w:p w14:paraId="579AF021" w14:textId="77777777" w:rsidR="00200127" w:rsidRPr="00200127" w:rsidRDefault="00200127" w:rsidP="00200127">
      <w:pPr>
        <w:numPr>
          <w:ilvl w:val="1"/>
          <w:numId w:val="2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proofErr w:type="spellStart"/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>Tarkasangrah</w:t>
      </w:r>
      <w:proofErr w:type="spellEnd"/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 xml:space="preserve"> Workshop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at Shyam Prasad Mukherjee College – for logic and Indian philosophy.</w:t>
      </w:r>
    </w:p>
    <w:p w14:paraId="470A1325" w14:textId="4F8E4E7E" w:rsidR="00200127" w:rsidRPr="00200127" w:rsidRDefault="00200127" w:rsidP="00200127">
      <w:pPr>
        <w:numPr>
          <w:ilvl w:val="1"/>
          <w:numId w:val="2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>Computer Application Workshop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at Hansraj College – enhanced data handling and academic digitization.</w:t>
      </w:r>
    </w:p>
    <w:p w14:paraId="34022CCA" w14:textId="2FF4707E" w:rsidR="00C37A62" w:rsidRPr="00200127" w:rsidRDefault="00000000" w:rsidP="00200127">
      <w:pPr>
        <w:spacing w:before="100" w:beforeAutospacing="1" w:after="100" w:afterAutospacing="1"/>
        <w:ind w:left="36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0318125">
          <v:rect id="_x0000_i1027" style="width:0;height:1.5pt" o:hralign="center" o:hrstd="t" o:hr="t" fillcolor="#a0a0a0" stroked="f"/>
        </w:pict>
      </w:r>
    </w:p>
    <w:p w14:paraId="49CB514C" w14:textId="77777777" w:rsidR="00200127" w:rsidRPr="00200127" w:rsidRDefault="00200127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📚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Research Contributions</w:t>
      </w:r>
    </w:p>
    <w:p w14:paraId="17FABEAF" w14:textId="77777777" w:rsidR="00200127" w:rsidRPr="00200127" w:rsidRDefault="00200127" w:rsidP="00200127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Published Research Papers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:</w:t>
      </w:r>
    </w:p>
    <w:p w14:paraId="0971EC89" w14:textId="77777777" w:rsidR="00200127" w:rsidRPr="00200127" w:rsidRDefault="00200127" w:rsidP="00200127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>“</w:t>
      </w:r>
      <w:proofErr w:type="spellStart"/>
      <w:r w:rsidRPr="00200127">
        <w:rPr>
          <w:rFonts w:ascii="Nirmala UI" w:eastAsia="Times New Roman" w:hAnsi="Nirmala UI" w:cs="Nirmala UI"/>
          <w:i/>
          <w:iCs/>
          <w:sz w:val="24"/>
          <w:szCs w:val="24"/>
          <w:lang w:val="en-IN" w:eastAsia="en-IN"/>
        </w:rPr>
        <w:t>सम्प्रत्ययन</w:t>
      </w:r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>-</w:t>
      </w:r>
      <w:r w:rsidRPr="00200127">
        <w:rPr>
          <w:rFonts w:ascii="Nirmala UI" w:eastAsia="Times New Roman" w:hAnsi="Nirmala UI" w:cs="Nirmala UI"/>
          <w:i/>
          <w:iCs/>
          <w:sz w:val="24"/>
          <w:szCs w:val="24"/>
          <w:lang w:val="en-IN" w:eastAsia="en-IN"/>
        </w:rPr>
        <w:t>मीमांसा</w:t>
      </w:r>
      <w:proofErr w:type="spellEnd"/>
      <w:r w:rsidRPr="00200127">
        <w:rPr>
          <w:rFonts w:ascii="Calibri" w:eastAsia="Times New Roman" w:hAnsi="Calibri" w:cs="Calibri"/>
          <w:i/>
          <w:iCs/>
          <w:sz w:val="24"/>
          <w:szCs w:val="24"/>
          <w:lang w:val="en-IN" w:eastAsia="en-IN"/>
        </w:rPr>
        <w:t>”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(Published in </w:t>
      </w:r>
      <w:proofErr w:type="spellStart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Naagfani</w:t>
      </w:r>
      <w:proofErr w:type="spellEnd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Journal, 2022 – </w:t>
      </w:r>
      <w:proofErr w:type="spellStart"/>
      <w:r w:rsidRPr="00200127">
        <w:rPr>
          <w:rFonts w:ascii="Nirmala UI" w:eastAsia="Times New Roman" w:hAnsi="Nirmala UI" w:cs="Nirmala UI"/>
          <w:sz w:val="24"/>
          <w:szCs w:val="24"/>
          <w:lang w:val="en-IN" w:eastAsia="en-IN"/>
        </w:rPr>
        <w:t>भाग</w:t>
      </w:r>
      <w:proofErr w:type="spellEnd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4) </w:t>
      </w:r>
      <w:r w:rsidRPr="00200127">
        <w:rPr>
          <w:rFonts w:ascii="Calibri" w:eastAsia="Times New Roman" w:hAnsi="Calibri" w:cs="Calibri"/>
          <w:sz w:val="24"/>
          <w:szCs w:val="24"/>
          <w:lang w:val="en-IN" w:eastAsia="en-IN"/>
        </w:rPr>
        <w:t>–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 philosophical treatise on belief and validation systems in Indian thought.</w:t>
      </w:r>
    </w:p>
    <w:p w14:paraId="728BF6A5" w14:textId="77777777" w:rsidR="00200127" w:rsidRPr="00200127" w:rsidRDefault="00200127" w:rsidP="00200127">
      <w:pPr>
        <w:numPr>
          <w:ilvl w:val="1"/>
          <w:numId w:val="2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i/>
          <w:iCs/>
          <w:sz w:val="24"/>
          <w:szCs w:val="24"/>
          <w:lang w:val="en-IN" w:eastAsia="en-IN"/>
        </w:rPr>
        <w:t>“Sustainable Development and Cultural Integration in India”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– (</w:t>
      </w:r>
      <w:proofErr w:type="spellStart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Naagfani</w:t>
      </w:r>
      <w:proofErr w:type="spellEnd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, </w:t>
      </w:r>
      <w:proofErr w:type="spellStart"/>
      <w:r w:rsidRPr="00200127">
        <w:rPr>
          <w:rFonts w:ascii="Nirmala UI" w:eastAsia="Times New Roman" w:hAnsi="Nirmala UI" w:cs="Nirmala UI"/>
          <w:sz w:val="24"/>
          <w:szCs w:val="24"/>
          <w:lang w:val="en-IN" w:eastAsia="en-IN"/>
        </w:rPr>
        <w:t>भाग</w:t>
      </w:r>
      <w:proofErr w:type="spellEnd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431) </w:t>
      </w:r>
      <w:r w:rsidRPr="00200127">
        <w:rPr>
          <w:rFonts w:ascii="Calibri" w:eastAsia="Times New Roman" w:hAnsi="Calibri" w:cs="Calibri"/>
          <w:sz w:val="24"/>
          <w:szCs w:val="24"/>
          <w:lang w:val="en-IN" w:eastAsia="en-IN"/>
        </w:rPr>
        <w:t>–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An interdisciplinary study on SDGs through an Indic lens.</w:t>
      </w:r>
    </w:p>
    <w:p w14:paraId="7E81FE97" w14:textId="77777777" w:rsidR="00200127" w:rsidRPr="00200127" w:rsidRDefault="00200127" w:rsidP="00200127">
      <w:pPr>
        <w:numPr>
          <w:ilvl w:val="0"/>
          <w:numId w:val="2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Thematic Areas</w:t>
      </w: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:</w:t>
      </w:r>
    </w:p>
    <w:p w14:paraId="5C10E15D" w14:textId="77777777" w:rsidR="00200127" w:rsidRPr="00200127" w:rsidRDefault="00200127" w:rsidP="00200127">
      <w:pPr>
        <w:numPr>
          <w:ilvl w:val="1"/>
          <w:numId w:val="2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Electoral reforms, SDG implementation, cultural policymaking, grassroots education, and socio-political networking.</w:t>
      </w:r>
    </w:p>
    <w:p w14:paraId="0EA28607" w14:textId="77777777" w:rsidR="00200127" w:rsidRPr="00200127" w:rsidRDefault="00200127" w:rsidP="00200127">
      <w:pPr>
        <w:spacing w:after="0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pict w14:anchorId="255505C6">
          <v:rect id="_x0000_i1040" style="width:0;height:1.5pt" o:hralign="center" o:hrstd="t" o:hr="t" fillcolor="#a0a0a0" stroked="f"/>
        </w:pict>
      </w:r>
    </w:p>
    <w:p w14:paraId="0BFC7AD6" w14:textId="77777777" w:rsidR="00200127" w:rsidRPr="00200127" w:rsidRDefault="00200127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🏛️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Electoral Strategy &amp; Political Engagement</w:t>
      </w:r>
    </w:p>
    <w:p w14:paraId="7001115F" w14:textId="77777777" w:rsidR="00200127" w:rsidRPr="00200127" w:rsidRDefault="00200127" w:rsidP="00200127">
      <w:pPr>
        <w:spacing w:before="100" w:beforeAutospacing="1" w:after="100" w:afterAutospacing="1"/>
        <w:outlineLvl w:val="3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4"/>
          <w:szCs w:val="24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4"/>
          <w:szCs w:val="24"/>
          <w:u w:val="single"/>
          <w:lang w:val="en-IN" w:eastAsia="en-IN"/>
        </w:rPr>
        <w:t>📍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4"/>
          <w:szCs w:val="24"/>
          <w:u w:val="single"/>
          <w:lang w:val="en-IN" w:eastAsia="en-IN"/>
        </w:rPr>
        <w:t xml:space="preserve"> Multi-State Electoral Contributions</w:t>
      </w:r>
    </w:p>
    <w:p w14:paraId="74045B1A" w14:textId="77777777" w:rsidR="00200127" w:rsidRPr="00200127" w:rsidRDefault="00200127" w:rsidP="00200127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Tripura (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Pratapgarh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&amp; Shadar area)</w:t>
      </w:r>
    </w:p>
    <w:p w14:paraId="6627DC5E" w14:textId="77777777" w:rsidR="00200127" w:rsidRPr="00200127" w:rsidRDefault="00200127" w:rsidP="00200127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Strategized tribal and rural outreach, conducted voter list verification and engaged youth in electoral awareness programs.</w:t>
      </w:r>
    </w:p>
    <w:p w14:paraId="223DFFF5" w14:textId="77777777" w:rsidR="00200127" w:rsidRPr="00200127" w:rsidRDefault="00200127" w:rsidP="00200127">
      <w:pPr>
        <w:numPr>
          <w:ilvl w:val="1"/>
          <w:numId w:val="2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lastRenderedPageBreak/>
        <w:t>Designed booth-level data-driven mobilization plans and managed volunteer networks.</w:t>
      </w:r>
    </w:p>
    <w:p w14:paraId="3F910C82" w14:textId="77777777" w:rsidR="00200127" w:rsidRPr="00200127" w:rsidRDefault="00200127" w:rsidP="00200127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Odisha (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Barbil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region)</w:t>
      </w:r>
    </w:p>
    <w:p w14:paraId="3A999B0A" w14:textId="77777777" w:rsidR="00200127" w:rsidRPr="00200127" w:rsidRDefault="00200127" w:rsidP="00200127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Devised region-specific campaigns emphasizing employment and mineral belt development.</w:t>
      </w:r>
    </w:p>
    <w:p w14:paraId="31DD90DF" w14:textId="77777777" w:rsidR="00200127" w:rsidRPr="00200127" w:rsidRDefault="00200127" w:rsidP="00200127">
      <w:pPr>
        <w:numPr>
          <w:ilvl w:val="1"/>
          <w:numId w:val="2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Mobilized women voters through SHG participation and health awareness integration.</w:t>
      </w:r>
    </w:p>
    <w:p w14:paraId="1C0B845E" w14:textId="77777777" w:rsidR="00200127" w:rsidRPr="00200127" w:rsidRDefault="00200127" w:rsidP="00200127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Haryana (Rewari &amp; Gurgaon)</w:t>
      </w:r>
    </w:p>
    <w:p w14:paraId="00E1DD53" w14:textId="77777777" w:rsidR="00200127" w:rsidRPr="00200127" w:rsidRDefault="00200127" w:rsidP="00200127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Spearheaded voter turnout campaigns; established ground teams for constituency mapping and demographic micro-targeting.</w:t>
      </w:r>
    </w:p>
    <w:p w14:paraId="73F45E17" w14:textId="77777777" w:rsidR="00200127" w:rsidRPr="00200127" w:rsidRDefault="00200127" w:rsidP="00200127">
      <w:pPr>
        <w:numPr>
          <w:ilvl w:val="1"/>
          <w:numId w:val="2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Coordinated with local panchayats and Mahila Morchas.</w:t>
      </w:r>
    </w:p>
    <w:p w14:paraId="00CA8741" w14:textId="77777777" w:rsidR="00200127" w:rsidRPr="00200127" w:rsidRDefault="00200127" w:rsidP="00200127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Delhi (Laxmi Nagar)</w:t>
      </w:r>
    </w:p>
    <w:p w14:paraId="74B38108" w14:textId="77777777" w:rsidR="00200127" w:rsidRPr="00200127" w:rsidRDefault="00200127" w:rsidP="00200127">
      <w:pPr>
        <w:numPr>
          <w:ilvl w:val="1"/>
          <w:numId w:val="29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Managed urban booth planning and youth outreach via cultural-civic interfaces; conducted issue-based door-to-door campaigns.</w:t>
      </w:r>
    </w:p>
    <w:p w14:paraId="256A077F" w14:textId="77777777" w:rsidR="00200127" w:rsidRPr="00200127" w:rsidRDefault="00200127" w:rsidP="00200127">
      <w:pPr>
        <w:numPr>
          <w:ilvl w:val="0"/>
          <w:numId w:val="2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>Mumbai</w:t>
      </w:r>
    </w:p>
    <w:p w14:paraId="6FAE4E41" w14:textId="77777777" w:rsidR="00200127" w:rsidRPr="00200127" w:rsidRDefault="00200127" w:rsidP="00200127">
      <w:pPr>
        <w:numPr>
          <w:ilvl w:val="1"/>
          <w:numId w:val="30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Handled media </w:t>
      </w:r>
      <w:proofErr w:type="spellStart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liaisoning</w:t>
      </w:r>
      <w:proofErr w:type="spellEnd"/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and minority group engagement; implemented multi-lingual narrative storytelling for inclusive reach.</w:t>
      </w:r>
    </w:p>
    <w:p w14:paraId="0CFCF985" w14:textId="77777777" w:rsidR="00200127" w:rsidRPr="00200127" w:rsidRDefault="00200127" w:rsidP="00200127">
      <w:pPr>
        <w:spacing w:before="100" w:beforeAutospacing="1" w:after="100" w:afterAutospacing="1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🎯</w:t>
      </w:r>
      <w:r w:rsidRPr="0020012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Roles Performed</w:t>
      </w:r>
    </w:p>
    <w:p w14:paraId="10D01327" w14:textId="0EAD32EA" w:rsidR="00200127" w:rsidRPr="00200127" w:rsidRDefault="00200127" w:rsidP="00200127">
      <w:pPr>
        <w:numPr>
          <w:ilvl w:val="0"/>
          <w:numId w:val="31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Electoral Strategist, Booth Manager, Voter Data Analyst, Ground Operations Planner, Civic Mobilization Lead.</w:t>
      </w:r>
    </w:p>
    <w:p w14:paraId="32B89548" w14:textId="6FF25C4E" w:rsidR="00200127" w:rsidRPr="00200127" w:rsidRDefault="00200127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88C0D98">
          <v:rect id="_x0000_i1054" style="width:0;height:1.5pt" o:hralign="center" o:hrstd="t" o:hr="t" fillcolor="#a0a0a0" stroked="f"/>
        </w:pict>
      </w:r>
    </w:p>
    <w:p w14:paraId="527D0C9C" w14:textId="21660E78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📖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Research Work &amp; Academic Engagements</w:t>
      </w:r>
    </w:p>
    <w:p w14:paraId="2259A499" w14:textId="77777777" w:rsidR="00C37A62" w:rsidRPr="00200127" w:rsidRDefault="00C37A62" w:rsidP="00200127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Authored scholarly articles on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Sustainable Development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, published in academic journals and public policy platforms, critically </w:t>
      </w:r>
      <w:proofErr w:type="spellStart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analyzing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grassroots-level implementation of SDGs.</w:t>
      </w:r>
    </w:p>
    <w:p w14:paraId="640C58F2" w14:textId="77777777" w:rsidR="00C37A62" w:rsidRPr="00200127" w:rsidRDefault="00C37A62" w:rsidP="00200127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 xml:space="preserve">Conducted in-depth research on the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benefits of business networking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particularly examining collaborative models that foster shared growth through resource pooling and peer mentorship.</w:t>
      </w:r>
    </w:p>
    <w:p w14:paraId="48BD342C" w14:textId="77777777" w:rsidR="00C37A62" w:rsidRPr="00200127" w:rsidRDefault="00C37A62" w:rsidP="00200127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Participated in a specialized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workshop on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Tarkasangrah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(Indian logic) at Shyam Prasad Mukherjee College, strengthening his critical reasoning and philosophical analysis skills.</w:t>
      </w:r>
    </w:p>
    <w:p w14:paraId="1D876A48" w14:textId="77777777" w:rsidR="00C37A62" w:rsidRPr="00200127" w:rsidRDefault="00C37A62" w:rsidP="00200127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Contributed to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content development initiatives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at Hansraj College, curating and producing knowledge material on various social, economic, and political topics.</w:t>
      </w:r>
    </w:p>
    <w:p w14:paraId="6F050E04" w14:textId="77777777" w:rsidR="00C37A62" w:rsidRPr="00200127" w:rsidRDefault="00C37A62" w:rsidP="00200127">
      <w:pPr>
        <w:numPr>
          <w:ilvl w:val="0"/>
          <w:numId w:val="12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Engaged in a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computer application workshop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at Hansraj College to enhance his technological competencies for research and project implementation.</w:t>
      </w:r>
    </w:p>
    <w:p w14:paraId="2FF7A2B2" w14:textId="31D0F677" w:rsidR="00C37A62" w:rsidRPr="00200127" w:rsidRDefault="00200127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E06B16A">
          <v:rect id="_x0000_i1053" style="width:0;height:1.5pt" o:hralign="center" o:hrstd="t" o:hr="t" fillcolor="#a0a0a0" stroked="f"/>
        </w:pict>
      </w:r>
    </w:p>
    <w:p w14:paraId="4A29483A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🏢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Professional &amp; Entrepreneurial Experience</w:t>
      </w:r>
    </w:p>
    <w:p w14:paraId="2CC4B070" w14:textId="77777777" w:rsidR="00C37A62" w:rsidRPr="00200127" w:rsidRDefault="00C37A62" w:rsidP="00200127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Director –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Sensonix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Systems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Pvt.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Ltd. (2019–Present)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Responsible for leading end-to-end business operations, devising strategic growth frameworks, building corporate partnerships, and ensuring sustainable resource management.</w:t>
      </w:r>
    </w:p>
    <w:p w14:paraId="10B18A96" w14:textId="77777777" w:rsidR="00C37A62" w:rsidRPr="00200127" w:rsidRDefault="00C37A62" w:rsidP="00200127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Director – Rion Links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Pvt.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Ltd. (2020–Present)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Oversees multiple departments across locations, drives digital transformation through data analytics, and implements corrective strategies for performance improvement and customer satisfaction.</w:t>
      </w:r>
    </w:p>
    <w:p w14:paraId="061E646D" w14:textId="77777777" w:rsidR="00C37A62" w:rsidRPr="00200127" w:rsidRDefault="00C37A62" w:rsidP="00200127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Manager – Ujjwal Contracts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Pvt.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Ltd. (2019–Present)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Coordinates daily managerial functions, supervises team workflows, ensures operational efficiency, and leads multi-departmental collaboration for project delivery.</w:t>
      </w:r>
    </w:p>
    <w:p w14:paraId="56FF6B75" w14:textId="77777777" w:rsidR="00C37A62" w:rsidRPr="00200127" w:rsidRDefault="00C37A62" w:rsidP="00200127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Project Coordinator – EFRA Management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Pvt.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Ltd. (2019–2023)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Managed the design and execution of community-centric development programs, collaborating with stakeholders to address local socio-economic challenges effectively.</w:t>
      </w:r>
    </w:p>
    <w:p w14:paraId="1FCA5ABF" w14:textId="77777777" w:rsidR="00C37A62" w:rsidRPr="00200127" w:rsidRDefault="00C37A62" w:rsidP="00200127">
      <w:pPr>
        <w:numPr>
          <w:ilvl w:val="0"/>
          <w:numId w:val="13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Resource Person – ICAI Committee on Capital Market &amp; Investor Protection (2018–2022)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 xml:space="preserve">Actively contributed to government-affiliated investor awareness 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programs under the Ministry of Corporate Affairs, educating the public on financial literacy and capital market integrity.</w:t>
      </w:r>
    </w:p>
    <w:p w14:paraId="310812CD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DCE569A">
          <v:rect id="_x0000_i1029" style="width:0;height:1.5pt" o:hralign="center" o:hrstd="t" o:hr="t" fillcolor="#a0a0a0" stroked="f"/>
        </w:pict>
      </w:r>
    </w:p>
    <w:p w14:paraId="1DC60BE8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🌐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Organizational Associations</w:t>
      </w:r>
    </w:p>
    <w:p w14:paraId="51C3770E" w14:textId="77777777" w:rsidR="00C37A62" w:rsidRPr="00200127" w:rsidRDefault="00C37A62" w:rsidP="00200127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President – Pragati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Samayog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Leads this organization to implement socially impactful programs focusing on skill development, education, and women's empowerment.</w:t>
      </w:r>
    </w:p>
    <w:p w14:paraId="52BB41A1" w14:textId="77777777" w:rsidR="00C37A62" w:rsidRPr="00200127" w:rsidRDefault="00C37A62" w:rsidP="00200127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Vice President – Samartha Jeevnam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Engages in strategic planning for community-driven projects including health, sanitation, and youth development.</w:t>
      </w:r>
    </w:p>
    <w:p w14:paraId="74D1ACC1" w14:textId="77777777" w:rsidR="00C37A62" w:rsidRPr="00200127" w:rsidRDefault="00C37A62" w:rsidP="00200127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Swayamsevak –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Rashtriya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Swayamsevak Sangh (RSS)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Ideologically aligned with nation-building and cultural preservation through grassroots volunteering.</w:t>
      </w:r>
    </w:p>
    <w:p w14:paraId="2ADD5E34" w14:textId="77777777" w:rsidR="00C37A62" w:rsidRPr="00200127" w:rsidRDefault="00C37A62" w:rsidP="00200127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Member –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Bharatiya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Janata Party (BJP)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Actively involved in political outreach and public policy discourse with a focus on national development.</w:t>
      </w:r>
    </w:p>
    <w:p w14:paraId="0973AE8F" w14:textId="77777777" w:rsidR="00C37A62" w:rsidRPr="00200127" w:rsidRDefault="00C37A62" w:rsidP="00200127">
      <w:pPr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Associate – G P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Keshri</w:t>
      </w:r>
      <w:proofErr w:type="spellEnd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 &amp; Associates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Provides financial mentorship, compliance consultation, and strategic business insights to clients and startups.</w:t>
      </w:r>
    </w:p>
    <w:p w14:paraId="35FC6A3C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FDD440F">
          <v:rect id="_x0000_i1030" style="width:0;height:1.5pt" o:hralign="center" o:hrstd="t" o:hr="t" fillcolor="#a0a0a0" stroked="f"/>
        </w:pict>
      </w:r>
    </w:p>
    <w:p w14:paraId="2F8441CF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🎯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Aims, Vision &amp; Social Development Goals</w:t>
      </w:r>
    </w:p>
    <w:p w14:paraId="7FDD7D02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Envisions an inclusive society by organizing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awareness camps, symposiums, and workshops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that educate citizens on their legal and civic rights.</w:t>
      </w:r>
    </w:p>
    <w:p w14:paraId="6F11BB9F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Implements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need-based, caste-neutral programs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targeting underserved groups in fields like education, health, energy, and self-employment.</w:t>
      </w:r>
    </w:p>
    <w:p w14:paraId="1657B362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Trains rural workers to lead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community development initiatives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in sectors such as agriculture, animal husbandry, and renewable energy.</w:t>
      </w:r>
    </w:p>
    <w:p w14:paraId="3D896A61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 xml:space="preserve">Promotes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vocational training programs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in handicrafts, electronics, plumbing, and IT to create sustainable livelihoods for marginalized communities.</w:t>
      </w:r>
    </w:p>
    <w:p w14:paraId="5BC2D26B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Champions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women’s empowerment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through micro-credit schemes, entrepreneurship development, and access to financial services.</w:t>
      </w:r>
    </w:p>
    <w:p w14:paraId="5C0F4223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Organizes public welfare drives including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blood donation camps, medical care camps, nutrition workshops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and hygiene awareness initiatives.</w:t>
      </w:r>
    </w:p>
    <w:p w14:paraId="50692ECD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Advocates for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child health, reproductive education, and family planning awareness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in alignment with national health policies.</w:t>
      </w:r>
    </w:p>
    <w:p w14:paraId="6E355280" w14:textId="77777777" w:rsidR="00C37A62" w:rsidRPr="00200127" w:rsidRDefault="00C37A62" w:rsidP="00200127">
      <w:pPr>
        <w:numPr>
          <w:ilvl w:val="0"/>
          <w:numId w:val="15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Promotes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clean energy adoption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through solar, wind, and geothermal technology awareness at grassroots levels.</w:t>
      </w:r>
    </w:p>
    <w:p w14:paraId="0EAAE526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1688E5DE">
          <v:rect id="_x0000_i1031" style="width:0;height:1.5pt" o:hralign="center" o:hrstd="t" o:hr="t" fillcolor="#a0a0a0" stroked="f"/>
        </w:pict>
      </w:r>
    </w:p>
    <w:p w14:paraId="4EB4A6C5" w14:textId="77777777" w:rsidR="00C37A62" w:rsidRPr="00200127" w:rsidRDefault="00C37A62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</w:p>
    <w:p w14:paraId="4D25A4F7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🛠️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Core Skills &amp; Competencies</w:t>
      </w:r>
    </w:p>
    <w:p w14:paraId="3836807B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Strategic Planning &amp; Execution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Adept in creating actionable roadmaps aligned with organizational objectives and public needs.</w:t>
      </w:r>
    </w:p>
    <w:p w14:paraId="1DEBC5FA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Team Leadership &amp; Management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Known for charismatic leadership and people-centric team development approaches.</w:t>
      </w:r>
    </w:p>
    <w:p w14:paraId="7916D2BF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 xml:space="preserve">Government </w:t>
      </w:r>
      <w:proofErr w:type="spellStart"/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Liaisoning</w:t>
      </w:r>
      <w:proofErr w:type="spellEnd"/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Experience in working with ministries and public bodies for community engagement and social campaigns.</w:t>
      </w:r>
    </w:p>
    <w:p w14:paraId="7B9FDBCD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Project &amp; Operations Management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Strong track record in overseeing complex multi-phase projects from conception to delivery.</w:t>
      </w:r>
    </w:p>
    <w:p w14:paraId="3EC02F66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Business Development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Proven entrepreneurial acumen with a knack for driving growth through innovation and client engagement.</w:t>
      </w:r>
    </w:p>
    <w:p w14:paraId="6DE7337E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Cultural &amp; Political Awareness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Deep knowledge of South Asian political dynamics and policy structures.</w:t>
      </w:r>
    </w:p>
    <w:p w14:paraId="59AF6800" w14:textId="77777777" w:rsidR="00C37A62" w:rsidRPr="00200127" w:rsidRDefault="00C37A62" w:rsidP="00200127">
      <w:pPr>
        <w:numPr>
          <w:ilvl w:val="0"/>
          <w:numId w:val="16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Languages: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Fluent in Hindi, English, Sanskrit, and Bengali – allowing effective communication across diverse audiences.</w:t>
      </w:r>
    </w:p>
    <w:p w14:paraId="3935B253" w14:textId="77777777" w:rsidR="00C37A62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1CE73737">
          <v:rect id="_x0000_i1032" style="width:0;height:1.5pt" o:hralign="center" o:bullet="t" o:hrstd="t" o:hr="t" fillcolor="#a0a0a0" stroked="f"/>
        </w:pict>
      </w:r>
    </w:p>
    <w:p w14:paraId="2C80C63E" w14:textId="77777777" w:rsidR="00200127" w:rsidRDefault="00200127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</w:p>
    <w:p w14:paraId="7626A9B7" w14:textId="77777777" w:rsidR="00200127" w:rsidRPr="00200127" w:rsidRDefault="00200127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</w:p>
    <w:p w14:paraId="5C06EA53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lastRenderedPageBreak/>
        <w:t>🏆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Awards, Volunteerism &amp; Extracurricular Contributions</w:t>
      </w:r>
    </w:p>
    <w:p w14:paraId="105859A2" w14:textId="77777777" w:rsidR="00C37A62" w:rsidRPr="00200127" w:rsidRDefault="00C37A62" w:rsidP="00200127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National-Level Volleyball Player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Represented Saraswati Vidya Mandir School in competitive sports, showcasing discipline and leadership.</w:t>
      </w:r>
    </w:p>
    <w:p w14:paraId="28734969" w14:textId="77777777" w:rsidR="00C37A62" w:rsidRPr="00200127" w:rsidRDefault="00C37A62" w:rsidP="00200127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NSS Volunteer – University of Delhi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Engaged in national service activities including cleanliness drives, voter awareness, and community upliftment.</w:t>
      </w:r>
    </w:p>
    <w:p w14:paraId="69D40567" w14:textId="77777777" w:rsidR="00C37A62" w:rsidRPr="00200127" w:rsidRDefault="00C37A62" w:rsidP="00200127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Content Developer – Antardhvani, Hansraj College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Developed and coordinated event content and team operations.</w:t>
      </w:r>
    </w:p>
    <w:p w14:paraId="05E02C78" w14:textId="77777777" w:rsidR="00C37A62" w:rsidRPr="00200127" w:rsidRDefault="00C37A62" w:rsidP="00200127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Sanskrit Fest Lead – Hansraj College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Successfully managed the college's Sanskrit cultural festivals with annual leadership.</w:t>
      </w:r>
    </w:p>
    <w:p w14:paraId="0416A83A" w14:textId="77777777" w:rsidR="00C37A62" w:rsidRPr="00200127" w:rsidRDefault="00C37A62" w:rsidP="00200127">
      <w:pPr>
        <w:numPr>
          <w:ilvl w:val="0"/>
          <w:numId w:val="17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Volunteer – Udaan NGO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Motivated and coordinated peer volunteers to address child education and urban poverty.</w:t>
      </w:r>
    </w:p>
    <w:p w14:paraId="7440681F" w14:textId="77777777" w:rsidR="00C37A62" w:rsidRPr="00200127" w:rsidRDefault="00000000" w:rsidP="00200127">
      <w:pPr>
        <w:spacing w:after="0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D3DE9FB">
          <v:rect id="_x0000_i1033" style="width:0;height:1.5pt" o:hralign="center" o:hrstd="t" o:hr="t" fillcolor="#a0a0a0" stroked="f"/>
        </w:pict>
      </w:r>
    </w:p>
    <w:p w14:paraId="65E77029" w14:textId="77777777" w:rsidR="00C37A62" w:rsidRPr="00200127" w:rsidRDefault="00C37A62" w:rsidP="00200127">
      <w:pPr>
        <w:spacing w:before="100" w:beforeAutospacing="1" w:after="100" w:afterAutospacing="1"/>
        <w:outlineLvl w:val="2"/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</w:pPr>
      <w:r w:rsidRPr="00200127">
        <w:rPr>
          <w:rFonts w:ascii="Segoe UI Emoji" w:eastAsia="Times New Roman" w:hAnsi="Segoe UI Emoji" w:cs="Segoe UI Emoj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>🔮</w:t>
      </w:r>
      <w:r w:rsidRPr="00200127">
        <w:rPr>
          <w:rFonts w:asciiTheme="majorHAnsi" w:eastAsia="Times New Roman" w:hAnsiTheme="majorHAnsi" w:cstheme="majorHAnsi"/>
          <w:b/>
          <w:bCs/>
          <w:i/>
          <w:iCs/>
          <w:color w:val="4F81BD" w:themeColor="accent1"/>
          <w:sz w:val="28"/>
          <w:szCs w:val="28"/>
          <w:u w:val="single"/>
          <w:lang w:val="en-IN" w:eastAsia="en-IN"/>
        </w:rPr>
        <w:t xml:space="preserve"> Life Vision</w:t>
      </w:r>
    </w:p>
    <w:p w14:paraId="7AC6BB51" w14:textId="77777777" w:rsidR="00C37A62" w:rsidRPr="00200127" w:rsidRDefault="00C37A62" w:rsidP="00200127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To act as a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catalyst for sustainable and inclusive growth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by integrating social reform, cultural values, and development economics.</w:t>
      </w:r>
    </w:p>
    <w:p w14:paraId="350D1E3E" w14:textId="77777777" w:rsidR="00C37A62" w:rsidRPr="00200127" w:rsidRDefault="00C37A62" w:rsidP="00200127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To establish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institutional frameworks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that address issues like poverty, education disparity, women’s rights, and ecological imbalance.</w:t>
      </w:r>
    </w:p>
    <w:p w14:paraId="534E0843" w14:textId="77777777" w:rsidR="00C37A62" w:rsidRPr="00200127" w:rsidRDefault="00C37A62" w:rsidP="00200127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To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build leadership pipelines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for the next generation through training, mentoring, and grassroots mobilization.</w:t>
      </w:r>
    </w:p>
    <w:p w14:paraId="739FE713" w14:textId="77777777" w:rsidR="00C37A62" w:rsidRPr="00200127" w:rsidRDefault="00C37A62" w:rsidP="00200127">
      <w:pPr>
        <w:numPr>
          <w:ilvl w:val="0"/>
          <w:numId w:val="18"/>
        </w:numPr>
        <w:spacing w:before="100" w:beforeAutospacing="1" w:after="100" w:afterAutospacing="1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To create a </w:t>
      </w:r>
      <w:r w:rsidRPr="00200127">
        <w:rPr>
          <w:rFonts w:asciiTheme="majorHAnsi" w:eastAsia="Times New Roman" w:hAnsiTheme="majorHAnsi" w:cstheme="majorHAnsi"/>
          <w:b/>
          <w:bCs/>
          <w:sz w:val="26"/>
          <w:szCs w:val="26"/>
          <w:lang w:val="en-IN" w:eastAsia="en-IN"/>
        </w:rPr>
        <w:t>pan-India impact</w:t>
      </w:r>
      <w:r w:rsidRPr="00200127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by blending government policy, civil society participation, and digital tools for transformation.</w:t>
      </w:r>
    </w:p>
    <w:p w14:paraId="77E28B3F" w14:textId="6E407D43" w:rsidR="00F66C68" w:rsidRPr="00200127" w:rsidRDefault="00F66C68" w:rsidP="00200127">
      <w:pPr>
        <w:rPr>
          <w:rFonts w:asciiTheme="majorHAnsi" w:hAnsiTheme="majorHAnsi" w:cstheme="majorHAnsi"/>
          <w:sz w:val="26"/>
          <w:szCs w:val="26"/>
        </w:rPr>
      </w:pPr>
    </w:p>
    <w:sectPr w:rsidR="00F66C68" w:rsidRPr="002001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20336"/>
    <w:multiLevelType w:val="multilevel"/>
    <w:tmpl w:val="D11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665B2"/>
    <w:multiLevelType w:val="multilevel"/>
    <w:tmpl w:val="349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E5744"/>
    <w:multiLevelType w:val="multilevel"/>
    <w:tmpl w:val="0FA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87074"/>
    <w:multiLevelType w:val="multilevel"/>
    <w:tmpl w:val="AC0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FFF"/>
    <w:multiLevelType w:val="multilevel"/>
    <w:tmpl w:val="7FD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D02B5"/>
    <w:multiLevelType w:val="multilevel"/>
    <w:tmpl w:val="596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61C48"/>
    <w:multiLevelType w:val="multilevel"/>
    <w:tmpl w:val="63C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622"/>
    <w:multiLevelType w:val="multilevel"/>
    <w:tmpl w:val="CB8E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A5D7C"/>
    <w:multiLevelType w:val="multilevel"/>
    <w:tmpl w:val="74E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94BCD"/>
    <w:multiLevelType w:val="multilevel"/>
    <w:tmpl w:val="78E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C4887"/>
    <w:multiLevelType w:val="multilevel"/>
    <w:tmpl w:val="6D7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F204D"/>
    <w:multiLevelType w:val="multilevel"/>
    <w:tmpl w:val="A08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A2318"/>
    <w:multiLevelType w:val="multilevel"/>
    <w:tmpl w:val="D61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C5EAC"/>
    <w:multiLevelType w:val="multilevel"/>
    <w:tmpl w:val="51D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01171"/>
    <w:multiLevelType w:val="multilevel"/>
    <w:tmpl w:val="F1282D9A"/>
    <w:lvl w:ilvl="0">
      <w:start w:val="1"/>
      <w:numFmt w:val="bullet"/>
      <w:lvlText w:val="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337F1"/>
    <w:multiLevelType w:val="multilevel"/>
    <w:tmpl w:val="A6A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4009C"/>
    <w:multiLevelType w:val="multilevel"/>
    <w:tmpl w:val="FB8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A0308"/>
    <w:multiLevelType w:val="multilevel"/>
    <w:tmpl w:val="C94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271B4"/>
    <w:multiLevelType w:val="multilevel"/>
    <w:tmpl w:val="061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345DB"/>
    <w:multiLevelType w:val="multilevel"/>
    <w:tmpl w:val="BB4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879C1"/>
    <w:multiLevelType w:val="multilevel"/>
    <w:tmpl w:val="40A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613DE"/>
    <w:multiLevelType w:val="multilevel"/>
    <w:tmpl w:val="A98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425591">
    <w:abstractNumId w:val="8"/>
  </w:num>
  <w:num w:numId="2" w16cid:durableId="2094818731">
    <w:abstractNumId w:val="6"/>
  </w:num>
  <w:num w:numId="3" w16cid:durableId="1414352467">
    <w:abstractNumId w:val="5"/>
  </w:num>
  <w:num w:numId="4" w16cid:durableId="1037005035">
    <w:abstractNumId w:val="4"/>
  </w:num>
  <w:num w:numId="5" w16cid:durableId="817723377">
    <w:abstractNumId w:val="7"/>
  </w:num>
  <w:num w:numId="6" w16cid:durableId="1796943168">
    <w:abstractNumId w:val="3"/>
  </w:num>
  <w:num w:numId="7" w16cid:durableId="1443234">
    <w:abstractNumId w:val="2"/>
  </w:num>
  <w:num w:numId="8" w16cid:durableId="511533867">
    <w:abstractNumId w:val="1"/>
  </w:num>
  <w:num w:numId="9" w16cid:durableId="1550527590">
    <w:abstractNumId w:val="0"/>
  </w:num>
  <w:num w:numId="10" w16cid:durableId="856193577">
    <w:abstractNumId w:val="15"/>
  </w:num>
  <w:num w:numId="11" w16cid:durableId="238948358">
    <w:abstractNumId w:val="19"/>
  </w:num>
  <w:num w:numId="12" w16cid:durableId="2087847805">
    <w:abstractNumId w:val="22"/>
  </w:num>
  <w:num w:numId="13" w16cid:durableId="409079211">
    <w:abstractNumId w:val="10"/>
  </w:num>
  <w:num w:numId="14" w16cid:durableId="1500192957">
    <w:abstractNumId w:val="12"/>
  </w:num>
  <w:num w:numId="15" w16cid:durableId="911963585">
    <w:abstractNumId w:val="17"/>
  </w:num>
  <w:num w:numId="16" w16cid:durableId="1688632335">
    <w:abstractNumId w:val="20"/>
  </w:num>
  <w:num w:numId="17" w16cid:durableId="2070104881">
    <w:abstractNumId w:val="16"/>
  </w:num>
  <w:num w:numId="18" w16cid:durableId="404884635">
    <w:abstractNumId w:val="25"/>
  </w:num>
  <w:num w:numId="19" w16cid:durableId="5375529">
    <w:abstractNumId w:val="24"/>
  </w:num>
  <w:num w:numId="20" w16cid:durableId="2012755084">
    <w:abstractNumId w:val="14"/>
  </w:num>
  <w:num w:numId="21" w16cid:durableId="935479330">
    <w:abstractNumId w:val="18"/>
  </w:num>
  <w:num w:numId="22" w16cid:durableId="1339846359">
    <w:abstractNumId w:val="30"/>
  </w:num>
  <w:num w:numId="23" w16cid:durableId="441653940">
    <w:abstractNumId w:val="9"/>
  </w:num>
  <w:num w:numId="24" w16cid:durableId="518272617">
    <w:abstractNumId w:val="11"/>
  </w:num>
  <w:num w:numId="25" w16cid:durableId="1322585024">
    <w:abstractNumId w:val="27"/>
  </w:num>
  <w:num w:numId="26" w16cid:durableId="1107194928">
    <w:abstractNumId w:val="29"/>
  </w:num>
  <w:num w:numId="27" w16cid:durableId="850727852">
    <w:abstractNumId w:val="28"/>
  </w:num>
  <w:num w:numId="28" w16cid:durableId="1789348667">
    <w:abstractNumId w:val="26"/>
  </w:num>
  <w:num w:numId="29" w16cid:durableId="1814909104">
    <w:abstractNumId w:val="13"/>
  </w:num>
  <w:num w:numId="30" w16cid:durableId="1995642333">
    <w:abstractNumId w:val="21"/>
  </w:num>
  <w:num w:numId="31" w16cid:durableId="16077298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127"/>
    <w:rsid w:val="002757B3"/>
    <w:rsid w:val="0029639D"/>
    <w:rsid w:val="00326F90"/>
    <w:rsid w:val="00AA1D8D"/>
    <w:rsid w:val="00B47730"/>
    <w:rsid w:val="00C37A62"/>
    <w:rsid w:val="00CB0664"/>
    <w:rsid w:val="00DF3EF7"/>
    <w:rsid w:val="00F66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66476"/>
  <w14:defaultImageDpi w14:val="300"/>
  <w15:docId w15:val="{54829B7D-87ED-43B1-84D2-B4141975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9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Sumeet Jindal</cp:lastModifiedBy>
  <cp:revision>3</cp:revision>
  <dcterms:created xsi:type="dcterms:W3CDTF">2013-12-23T23:15:00Z</dcterms:created>
  <dcterms:modified xsi:type="dcterms:W3CDTF">2025-05-03T19:41:00Z</dcterms:modified>
  <cp:category/>
</cp:coreProperties>
</file>