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NPLEX-P1-CARD-12</w:t>
      </w:r>
    </w:p>
    <w:p>
      <w:pPr>
        <w:spacing w:after="120"/>
      </w:pPr>
      <w:r>
        <w:rPr>
          <w:rFonts w:ascii="Helvetica Neue" w:cs="Helvetica Neue" w:eastAsia="Helvetica Neue" w:hAnsi="Helvetica Neue"/>
          <w:color w:val="0B1530"/>
          <w:sz w:val="30"/>
          <w:szCs w:val="30"/>
        </w:rPr>
        <w:t xml:space="preserve">CV-12 Exercise and the Cardiovascular System</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NPLEX-P1-CARD-12-01-C01-BD1</w:t>
      </w:r>
    </w:p>
    <w:p>
      <w:pPr>
        <w:keepNext/>
        <w:spacing w:after="80"/>
      </w:pPr>
      <w:r>
        <w:rPr>
          <w:rFonts w:ascii="Helvetica Neue" w:cs="Helvetica Neue" w:eastAsia="Helvetica Neue" w:hAnsi="Helvetica Neue"/>
          <w:color w:val="0B1530"/>
          <w:sz w:val="22"/>
          <w:szCs w:val="22"/>
        </w:rPr>
        <w:t xml:space="preserve">Brain dump 1 · foundational retrieval: Draw the two inputs that start the exercise response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rate rises within the first second of exercise, too fast for circulating metabolites to explain, so the trigger is neural.</w:t>
      </w:r>
    </w:p>
    <w:p>
      <w:pPr>
        <w:spacing w:after="50" w:line="264" w:lineRule="auto"/>
      </w:pPr>
      <w:r>
        <w:rPr>
          <w:rFonts w:ascii="Helvetica Neue" w:cs="Helvetica Neue" w:eastAsia="Helvetica Neue" w:hAnsi="Helvetica Neue"/>
          <w:sz w:val="21"/>
          <w:szCs w:val="21"/>
        </w:rPr>
        <w:t xml:space="preserve">· Two inputs converge on the medullary cardiovascular centers: central command (feedforward) and the exercise pressor reflex (feedback from muscle).</w:t>
      </w:r>
    </w:p>
    <w:p>
      <w:pPr>
        <w:spacing w:after="50" w:line="264" w:lineRule="auto"/>
      </w:pPr>
      <w:r>
        <w:rPr>
          <w:rFonts w:ascii="Helvetica Neue" w:cs="Helvetica Neue" w:eastAsia="Helvetica Neue" w:hAnsi="Helvetica Neue"/>
          <w:sz w:val="21"/>
          <w:szCs w:val="21"/>
        </w:rPr>
        <w:t xml:space="preserve">· Central command comes from the motor cortex and subcortical locomotor regions, which signal the medullary centers in parallel with recruiting motor units.</w:t>
      </w:r>
    </w:p>
    <w:p>
      <w:pPr>
        <w:spacing w:after="50" w:line="264" w:lineRule="auto"/>
      </w:pPr>
      <w:r>
        <w:rPr>
          <w:rFonts w:ascii="Helvetica Neue" w:cs="Helvetica Neue" w:eastAsia="Helvetica Neue" w:hAnsi="Helvetica Neue"/>
          <w:sz w:val="21"/>
          <w:szCs w:val="21"/>
        </w:rPr>
        <w:t xml:space="preserve">· Its output scales with the effort commanded rather than the force produced, and it resets the arterial baroreflex to a higher set point so the reflex still buffers beat to beat changes without opposing the rise in pressure.</w:t>
      </w:r>
    </w:p>
    <w:p>
      <w:pPr>
        <w:spacing w:after="50" w:line="264" w:lineRule="auto"/>
      </w:pPr>
      <w:r>
        <w:rPr>
          <w:rFonts w:ascii="Helvetica Neue" w:cs="Helvetica Neue" w:eastAsia="Helvetica Neue" w:hAnsi="Helvetica Neue"/>
          <w:sz w:val="21"/>
          <w:szCs w:val="21"/>
        </w:rPr>
        <w:t xml:space="preserve">· Mechanoreflex: group III thinly myelinated afferents, excited by stretch and tension of contracting muscle, strongest in the first seconds, producing an early heart rate rise largely by reducing vagal outflow.</w:t>
      </w:r>
    </w:p>
    <w:p>
      <w:pPr>
        <w:spacing w:after="50" w:line="264" w:lineRule="auto"/>
      </w:pPr>
      <w:r>
        <w:rPr>
          <w:rFonts w:ascii="Helvetica Neue" w:cs="Helvetica Neue" w:eastAsia="Helvetica Neue" w:hAnsi="Helvetica Neue"/>
          <w:sz w:val="21"/>
          <w:szCs w:val="21"/>
        </w:rPr>
        <w:t xml:space="preserve">· Metaboreflex: group IV unmyelinated C fiber afferents, excited by H+, lactate, K+, inorganic phosphate, ATP, bradykinin, and prostaglandins, building over tens of seconds, strongest when flow is too low for metabolism, producing sympathetic activation and a rise in arterial pressure.</w:t>
      </w:r>
    </w:p>
    <w:p>
      <w:pPr>
        <w:spacing w:after="50" w:line="264" w:lineRule="auto"/>
      </w:pPr>
      <w:r>
        <w:rPr>
          <w:rFonts w:ascii="Helvetica Neue" w:cs="Helvetica Neue" w:eastAsia="Helvetica Neue" w:hAnsi="Helvetica Neue"/>
          <w:sz w:val="21"/>
          <w:szCs w:val="21"/>
        </w:rPr>
        <w:t xml:space="preserve">· The metaboreflex works as an error signal: inadequate flow lets metabolites accumulate and the reflex raises arterial pressure to push blood into the underperfused muscle.</w:t>
      </w:r>
    </w:p>
    <w:p>
      <w:pPr>
        <w:spacing w:after="50" w:line="264" w:lineRule="auto"/>
      </w:pPr>
      <w:r>
        <w:rPr>
          <w:rFonts w:ascii="Helvetica Neue" w:cs="Helvetica Neue" w:eastAsia="Helvetica Neue" w:hAnsi="Helvetica Neue"/>
          <w:sz w:val="21"/>
          <w:szCs w:val="21"/>
        </w:rPr>
        <w:t xml:space="preserve">· Observation 1: when muscles are partly weakened by a neuromuscular blocking drug, the same force takes more effort and heart rate and blood pressure rise more, which shows the response follows commanded effort. Central command also explains the anticipatory rise before a race.</w:t>
      </w:r>
    </w:p>
    <w:p>
      <w:pPr>
        <w:spacing w:after="50" w:line="264" w:lineRule="auto"/>
      </w:pPr>
      <w:r>
        <w:rPr>
          <w:rFonts w:ascii="Helvetica Neue" w:cs="Helvetica Neue" w:eastAsia="Helvetica Neue" w:hAnsi="Helvetica Neue"/>
          <w:sz w:val="21"/>
          <w:szCs w:val="21"/>
        </w:rPr>
        <w:t xml:space="preserve">· Observation 2: trapping metabolites in the arm with a cuff after a sustained handgrip keeps blood pressure high while heart rate returns toward baseline, which shows the heart rate response depends mostly on central command and the mechanoreflex.</w:t>
      </w:r>
    </w:p>
    <w:p>
      <w:pPr>
        <w:spacing w:after="50" w:line="264" w:lineRule="auto"/>
      </w:pPr>
      <w:r>
        <w:rPr>
          <w:rFonts w:ascii="Helvetica Neue" w:cs="Helvetica Neue" w:eastAsia="Helvetica Neue" w:hAnsi="Helvetica Neue"/>
          <w:sz w:val="21"/>
          <w:szCs w:val="21"/>
        </w:rPr>
        <w:t xml:space="preserve">· Both arms converge on the same brainstem centers and interact.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Central command is feedforward and scales with commanded effort; the exercise pressor reflex is feedback and scales with what is happening in the muscle.</w:t>
      </w:r>
    </w:p>
    <w:p>
      <w:pPr>
        <w:spacing w:after="50" w:line="264" w:lineRule="auto"/>
      </w:pPr>
      <w:r>
        <w:rPr>
          <w:rFonts w:ascii="Helvetica Neue" w:cs="Helvetica Neue" w:eastAsia="Helvetica Neue" w:hAnsi="Helvetica Neue"/>
          <w:sz w:val="21"/>
          <w:szCs w:val="21"/>
        </w:rPr>
        <w:t xml:space="preserve">· The metaboreflex raises pressure more than rate, while central command and the mechanoreflex account for most of the rate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accumulating metabolites start the response. They build over tens of seconds, while heart rate rises within the first second.</w:t>
      </w:r>
    </w:p>
    <w:p>
      <w:pPr>
        <w:spacing w:after="50" w:line="264" w:lineRule="auto"/>
      </w:pPr>
      <w:r>
        <w:rPr>
          <w:rFonts w:ascii="Helvetica Neue" w:cs="Helvetica Neue" w:eastAsia="Helvetica Neue" w:hAnsi="Helvetica Neue"/>
          <w:sz w:val="21"/>
          <w:szCs w:val="21"/>
        </w:rPr>
        <w:t xml:space="preserve">· Saying central command switches the baroreflex off. It resets the set point upward, so buffering continues around a higher pressure.</w:t>
      </w:r>
    </w:p>
    <w:p>
      <w:pPr>
        <w:spacing w:after="120"/>
      </w:pPr>
      <w:r>
        <w:rPr>
          <w:rFonts w:ascii="Helvetica Neue" w:cs="Helvetica Neue" w:eastAsia="Helvetica Neue" w:hAnsi="Helvetica Neue"/>
          <w:color w:val="4A5160"/>
          <w:sz w:val="16"/>
          <w:szCs w:val="16"/>
        </w:rPr>
        <w:t xml:space="preserve">Where it is taught: Section C01, opening paragraphs, the exercise pressor reflex table, and the metaboreflex paragraph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NPLEX-P1-CARD-12-01-C01-BD2</w:t>
      </w:r>
    </w:p>
    <w:p>
      <w:pPr>
        <w:keepNext/>
        <w:spacing w:after="80"/>
      </w:pPr>
      <w:r>
        <w:rPr>
          <w:rFonts w:ascii="Helvetica Neue" w:cs="Helvetica Neue" w:eastAsia="Helvetica Neue" w:hAnsi="Helvetica Neue"/>
          <w:color w:val="0B1530"/>
          <w:sz w:val="22"/>
          <w:szCs w:val="22"/>
        </w:rPr>
        <w:t xml:space="preserve">Brain dump 2 · integration and application: Why the rate rise is vagal first and sympathetic second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Vagal acetylcholine acts on M2 receptors; Gi beta-gamma subunits open IKACh channels directly, and acetylcholinesterase clears acetylcholine within milliseconds, so stopping vagal firing raises heart rate within one or two beats.</w:t>
      </w:r>
    </w:p>
    <w:p>
      <w:pPr>
        <w:spacing w:after="50" w:line="264" w:lineRule="auto"/>
      </w:pPr>
      <w:r>
        <w:rPr>
          <w:rFonts w:ascii="Helvetica Neue" w:cs="Helvetica Neue" w:eastAsia="Helvetica Neue" w:hAnsi="Helvetica Neue"/>
          <w:sz w:val="21"/>
          <w:szCs w:val="21"/>
        </w:rPr>
        <w:t xml:space="preserve">· Norepinephrine acts on beta-1 receptors through Gs, cAMP, and protein kinase A, and is cleared mainly by reuptake, so its effects build and fade over seconds.</w:t>
      </w:r>
    </w:p>
    <w:p>
      <w:pPr>
        <w:spacing w:after="50" w:line="264" w:lineRule="auto"/>
      </w:pPr>
      <w:r>
        <w:rPr>
          <w:rFonts w:ascii="Helvetica Neue" w:cs="Helvetica Neue" w:eastAsia="Helvetica Neue" w:hAnsi="Helvetica Neue"/>
          <w:sz w:val="21"/>
          <w:szCs w:val="21"/>
        </w:rPr>
        <w:t xml:space="preserve">· Vagal withdrawal produces most of the early rise, up to roughly 100 bpm in a young adult.</w:t>
      </w:r>
    </w:p>
    <w:p>
      <w:pPr>
        <w:spacing w:after="50" w:line="264" w:lineRule="auto"/>
      </w:pPr>
      <w:r>
        <w:rPr>
          <w:rFonts w:ascii="Helvetica Neue" w:cs="Helvetica Neue" w:eastAsia="Helvetica Neue" w:hAnsi="Helvetica Neue"/>
          <w:sz w:val="21"/>
          <w:szCs w:val="21"/>
        </w:rPr>
        <w:t xml:space="preserve">· Above that, sympathetic drive raises rate further, increases contractility, and constricts veins and arterioles in inactive tissues.</w:t>
      </w:r>
    </w:p>
    <w:p>
      <w:pPr>
        <w:spacing w:after="50" w:line="264" w:lineRule="auto"/>
      </w:pPr>
      <w:r>
        <w:rPr>
          <w:rFonts w:ascii="Helvetica Neue" w:cs="Helvetica Neue" w:eastAsia="Helvetica Neue" w:hAnsi="Helvetica Neue"/>
          <w:sz w:val="21"/>
          <w:szCs w:val="21"/>
        </w:rPr>
        <w:t xml:space="preserve">· Venous return rises through sympathetic venoconstriction of the splanchnic and cutaneous veins, which raises mean systemic filling pressure, the skeletal muscle pump driving blood past venous valves toward the heart, and the respiratory pump as deeper breathing lowers intrathoracic pressure.</w:t>
      </w:r>
    </w:p>
    <w:p>
      <w:pPr>
        <w:spacing w:after="50" w:line="264" w:lineRule="auto"/>
      </w:pPr>
      <w:r>
        <w:rPr>
          <w:rFonts w:ascii="Helvetica Neue" w:cs="Helvetica Neue" w:eastAsia="Helvetica Neue" w:hAnsi="Helvetica Neue"/>
          <w:sz w:val="21"/>
          <w:szCs w:val="21"/>
        </w:rPr>
        <w:t xml:space="preserve">· Greater filling raises stroke volume through the Frank-Starling mechanism.</w:t>
      </w:r>
    </w:p>
    <w:p>
      <w:pPr>
        <w:spacing w:after="50" w:line="264" w:lineRule="auto"/>
      </w:pPr>
      <w:r>
        <w:rPr>
          <w:rFonts w:ascii="Helvetica Neue" w:cs="Helvetica Neue" w:eastAsia="Helvetica Neue" w:hAnsi="Helvetica Neue"/>
          <w:sz w:val="21"/>
          <w:szCs w:val="21"/>
        </w:rPr>
        <w:t xml:space="preserve">· Transplanted heart: denervated, so the resting rate sits near the intrinsic SA node rate and barely changes at onset; cardiac output rises first through the Frank-Starling response, and rate climbs over minutes as circulating catecholamines rise, to a lower peak than normal.</w:t>
      </w:r>
    </w:p>
    <w:p>
      <w:pPr>
        <w:spacing w:after="50" w:line="264" w:lineRule="auto"/>
      </w:pPr>
      <w:r>
        <w:rPr>
          <w:rFonts w:ascii="Helvetica Neue" w:cs="Helvetica Neue" w:eastAsia="Helvetica Neue" w:hAnsi="Helvetica Neue"/>
          <w:sz w:val="21"/>
          <w:szCs w:val="21"/>
        </w:rPr>
        <w:t xml:space="preserve">· Beta-1 blockade blunts the sympathetic part of the rate response but spares vagal withdrawal, so the early rise is largely preserved and the later rise is blunted.</w:t>
      </w:r>
    </w:p>
    <w:p>
      <w:pPr>
        <w:spacing w:after="50" w:line="264" w:lineRule="auto"/>
      </w:pPr>
      <w:r>
        <w:rPr>
          <w:rFonts w:ascii="Helvetica Neue" w:cs="Helvetica Neue" w:eastAsia="Helvetica Neue" w:hAnsi="Helvetica Neue"/>
          <w:sz w:val="21"/>
          <w:szCs w:val="21"/>
        </w:rPr>
        <w:t xml:space="preserve">· Heart failure: an exaggerated exercise pressor reflex adds excess sympathetic vasoconstriction during exercise.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Speed of each limb follows its signaling and its clearance: a directly gated channel with enzymatic clearance acts in milliseconds, a second messenger cascade with reuptake acts over seconds.</w:t>
      </w:r>
    </w:p>
    <w:p>
      <w:pPr>
        <w:spacing w:after="50" w:line="264" w:lineRule="auto"/>
      </w:pPr>
      <w:r>
        <w:rPr>
          <w:rFonts w:ascii="Helvetica Neue" w:cs="Helvetica Neue" w:eastAsia="Helvetica Neue" w:hAnsi="Helvetica Neue"/>
          <w:sz w:val="21"/>
          <w:szCs w:val="21"/>
        </w:rPr>
        <w:t xml:space="preserve">· Raising cardiac output needs venous return to rise with it, so the venous and pump mechanisms are part of the response rather than a side note.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early rise in heart rate as sympathetic. It is mostly loss of vagal restraint.</w:t>
      </w:r>
    </w:p>
    <w:p>
      <w:pPr>
        <w:spacing w:after="50" w:line="264" w:lineRule="auto"/>
      </w:pPr>
      <w:r>
        <w:rPr>
          <w:rFonts w:ascii="Helvetica Neue" w:cs="Helvetica Neue" w:eastAsia="Helvetica Neue" w:hAnsi="Helvetica Neue"/>
          <w:sz w:val="21"/>
          <w:szCs w:val="21"/>
        </w:rPr>
        <w:t xml:space="preserve">· Expecting a denervated heart to be unable to raise cardiac output. It raises stroke volume by the Frank-Starling mechanism and raises rate later through circulating catecholamines.</w:t>
      </w:r>
    </w:p>
    <w:p>
      <w:pPr>
        <w:spacing w:after="120"/>
      </w:pPr>
      <w:r>
        <w:rPr>
          <w:rFonts w:ascii="Helvetica Neue" w:cs="Helvetica Neue" w:eastAsia="Helvetica Neue" w:hAnsi="Helvetica Neue"/>
          <w:color w:val="4A5160"/>
          <w:sz w:val="16"/>
          <w:szCs w:val="16"/>
        </w:rPr>
        <w:t xml:space="preserve">Where it is taught: Section C01, paragraphs on vagal withdrawal, venous return, and the final paragraph on denervation, blockade, and heart failure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NPLEX-P1-CARD-12-01-C01-RT01</w:t>
      </w:r>
    </w:p>
    <w:p>
      <w:pPr>
        <w:keepNext/>
        <w:spacing w:after="80"/>
      </w:pPr>
      <w:r>
        <w:rPr>
          <w:rFonts w:ascii="Helvetica Neue" w:cs="Helvetica Neue" w:eastAsia="Helvetica Neue" w:hAnsi="Helvetica Neue"/>
          <w:color w:val="0B1530"/>
          <w:sz w:val="22"/>
          <w:szCs w:val="22"/>
        </w:rPr>
        <w:t xml:space="preserve">Retrieval exercise: Rebuild the onset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central command signals the medullary centers as motor units are recruited.</w:t>
      </w:r>
    </w:p>
    <w:p>
      <w:pPr>
        <w:spacing w:after="50" w:line="264" w:lineRule="auto"/>
      </w:pPr>
      <w:r>
        <w:rPr>
          <w:rFonts w:ascii="Helvetica Neue" w:cs="Helvetica Neue" w:eastAsia="Helvetica Neue" w:hAnsi="Helvetica Neue"/>
          <w:sz w:val="21"/>
          <w:szCs w:val="21"/>
        </w:rPr>
        <w:t xml:space="preserve">· Step 2: vagal outflow falls and heart rate rises within one or two beats, because IKACh channels close and acetylcholine is cleared within milliseconds.</w:t>
      </w:r>
    </w:p>
    <w:p>
      <w:pPr>
        <w:spacing w:after="50" w:line="264" w:lineRule="auto"/>
      </w:pPr>
      <w:r>
        <w:rPr>
          <w:rFonts w:ascii="Helvetica Neue" w:cs="Helvetica Neue" w:eastAsia="Helvetica Neue" w:hAnsi="Helvetica Neue"/>
          <w:sz w:val="21"/>
          <w:szCs w:val="21"/>
        </w:rPr>
        <w:t xml:space="preserve">· Step 3: group III mechanoreceptors reinforce the early heart rate rise.</w:t>
      </w:r>
    </w:p>
    <w:p>
      <w:pPr>
        <w:spacing w:after="50" w:line="264" w:lineRule="auto"/>
      </w:pPr>
      <w:r>
        <w:rPr>
          <w:rFonts w:ascii="Helvetica Neue" w:cs="Helvetica Neue" w:eastAsia="Helvetica Neue" w:hAnsi="Helvetica Neue"/>
          <w:sz w:val="21"/>
          <w:szCs w:val="21"/>
        </w:rPr>
        <w:t xml:space="preserve">· Step 4: sympathetic outflow builds over seconds and raises rate, raises contractility, and raises venous tone at the same time.</w:t>
      </w:r>
    </w:p>
    <w:p>
      <w:pPr>
        <w:spacing w:after="50" w:line="264" w:lineRule="auto"/>
      </w:pPr>
      <w:r>
        <w:rPr>
          <w:rFonts w:ascii="Helvetica Neue" w:cs="Helvetica Neue" w:eastAsia="Helvetica Neue" w:hAnsi="Helvetica Neue"/>
          <w:sz w:val="21"/>
          <w:szCs w:val="21"/>
        </w:rPr>
        <w:t xml:space="preserve">· Step 5: the muscle pump drives blood past venous valves toward the heart and the respiratory pump lowers intrathoracic pressure, so venous return and preload rise.</w:t>
      </w:r>
    </w:p>
    <w:p>
      <w:pPr>
        <w:spacing w:after="50" w:line="264" w:lineRule="auto"/>
      </w:pPr>
      <w:r>
        <w:rPr>
          <w:rFonts w:ascii="Helvetica Neue" w:cs="Helvetica Neue" w:eastAsia="Helvetica Neue" w:hAnsi="Helvetica Neue"/>
          <w:sz w:val="21"/>
          <w:szCs w:val="21"/>
        </w:rPr>
        <w:t xml:space="preserve">· Step 6: stroke volume and cardiac output rise as active arterioles dilate.</w:t>
      </w:r>
    </w:p>
    <w:p>
      <w:pPr>
        <w:spacing w:after="50" w:line="264" w:lineRule="auto"/>
      </w:pPr>
      <w:r>
        <w:rPr>
          <w:rFonts w:ascii="Helvetica Neue" w:cs="Helvetica Neue" w:eastAsia="Helvetica Neue" w:hAnsi="Helvetica Neue"/>
          <w:sz w:val="21"/>
          <w:szCs w:val="21"/>
        </w:rPr>
        <w:t xml:space="preserve">· Step 7: if flow lags metabolism, group IV afferents trigger the metaboreflex and raise arterial pressure.</w:t>
      </w:r>
    </w:p>
    <w:p>
      <w:pPr>
        <w:spacing w:after="50" w:line="264" w:lineRule="auto"/>
      </w:pPr>
      <w:r>
        <w:rPr>
          <w:rFonts w:ascii="Helvetica Neue" w:cs="Helvetica Neue" w:eastAsia="Helvetica Neue" w:hAnsi="Helvetica Neue"/>
          <w:sz w:val="21"/>
          <w:szCs w:val="21"/>
        </w:rPr>
        <w:t xml:space="preserve">· Central command starts the response and muscle feedback matches it to the working muscle.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rate response and the stroke volume response arrive on different timescales: rate within a beat or two, stroke volume once venous return has risen.</w:t>
      </w:r>
    </w:p>
    <w:p>
      <w:pPr>
        <w:spacing w:after="50" w:line="264" w:lineRule="auto"/>
      </w:pPr>
      <w:r>
        <w:rPr>
          <w:rFonts w:ascii="Helvetica Neue" w:cs="Helvetica Neue" w:eastAsia="Helvetica Neue" w:hAnsi="Helvetica Neue"/>
          <w:sz w:val="21"/>
          <w:szCs w:val="21"/>
        </w:rPr>
        <w:t xml:space="preserve">· The metaboreflex is a correction that only comes in when perfusion is not keeping up, not a routine step in every bout.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sympathetic activation first. Vagal withdrawal precedes it.</w:t>
      </w:r>
    </w:p>
    <w:p>
      <w:pPr>
        <w:spacing w:after="50" w:line="264" w:lineRule="auto"/>
      </w:pPr>
      <w:r>
        <w:rPr>
          <w:rFonts w:ascii="Helvetica Neue" w:cs="Helvetica Neue" w:eastAsia="Helvetica Neue" w:hAnsi="Helvetica Neue"/>
          <w:sz w:val="21"/>
          <w:szCs w:val="21"/>
        </w:rPr>
        <w:t xml:space="preserve">· Leaving out the pumps and assuming a stronger heart alone raises cardiac output. Output cannot rise unless venous return rises with it.</w:t>
      </w:r>
    </w:p>
    <w:p>
      <w:pPr>
        <w:spacing w:after="120"/>
      </w:pPr>
      <w:r>
        <w:rPr>
          <w:rFonts w:ascii="Helvetica Neue" w:cs="Helvetica Neue" w:eastAsia="Helvetica Neue" w:hAnsi="Helvetica Neue"/>
          <w:color w:val="4A5160"/>
          <w:sz w:val="16"/>
          <w:szCs w:val="16"/>
        </w:rPr>
        <w:t xml:space="preserve">Where it is taught: Section C01, flow diagram on the cardiovascular response at the onset of exercise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NPLEX-P1-CARD-12-01-C02-BD1</w:t>
      </w:r>
    </w:p>
    <w:p>
      <w:pPr>
        <w:keepNext/>
        <w:spacing w:after="80"/>
      </w:pPr>
      <w:r>
        <w:rPr>
          <w:rFonts w:ascii="Helvetica Neue" w:cs="Helvetica Neue" w:eastAsia="Helvetica Neue" w:hAnsi="Helvetica Neue"/>
          <w:color w:val="0B1530"/>
          <w:sz w:val="22"/>
          <w:szCs w:val="22"/>
        </w:rPr>
        <w:t xml:space="preserve">Brain dump 1 · foundational retrieval: Write the Fick principle and fill in the numbers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Fick principle: VO2 equals cardiac output times the arteriovenous O2 difference, which is arterial minus mixed venous O2 content. It holds because O2 is not stored.</w:t>
      </w:r>
    </w:p>
    <w:p>
      <w:pPr>
        <w:spacing w:after="50" w:line="264" w:lineRule="auto"/>
      </w:pPr>
      <w:r>
        <w:rPr>
          <w:rFonts w:ascii="Helvetica Neue" w:cs="Helvetica Neue" w:eastAsia="Helvetica Neue" w:hAnsi="Helvetica Neue"/>
          <w:sz w:val="21"/>
          <w:szCs w:val="21"/>
        </w:rPr>
        <w:t xml:space="preserve">· Arterial O2 content is about 1.34 mL O2 per gram of hemoglobin times hemoglobin concentration times saturation, plus 0.003 mL/dL per mmHg of dissolved PO2, giving about 20 mL/dL at a hemoglobin of 15 g/dL and a saturation of 98%.</w:t>
      </w:r>
    </w:p>
    <w:p>
      <w:pPr>
        <w:spacing w:after="50" w:line="264" w:lineRule="auto"/>
      </w:pPr>
      <w:r>
        <w:rPr>
          <w:rFonts w:ascii="Helvetica Neue" w:cs="Helvetica Neue" w:eastAsia="Helvetica Neue" w:hAnsi="Helvetica Neue"/>
          <w:sz w:val="21"/>
          <w:szCs w:val="21"/>
        </w:rPr>
        <w:t xml:space="preserve">· Healthy lungs hold arterial content near 20 mL/dL throughout exercise, so the arteriovenous difference widens from the venous side.</w:t>
      </w:r>
    </w:p>
    <w:p>
      <w:pPr>
        <w:spacing w:after="50" w:line="264" w:lineRule="auto"/>
      </w:pPr>
      <w:r>
        <w:rPr>
          <w:rFonts w:ascii="Helvetica Neue" w:cs="Helvetica Neue" w:eastAsia="Helvetica Neue" w:hAnsi="Helvetica Neue"/>
          <w:sz w:val="21"/>
          <w:szCs w:val="21"/>
        </w:rPr>
        <w:t xml:space="preserve">· Heart rate: about 70/min at rest and about 50/min in an athlete, about 195/min at maximum untrained, about 185 to 195/min in an elite athlete.</w:t>
      </w:r>
    </w:p>
    <w:p>
      <w:pPr>
        <w:spacing w:after="50" w:line="264" w:lineRule="auto"/>
      </w:pPr>
      <w:r>
        <w:rPr>
          <w:rFonts w:ascii="Helvetica Neue" w:cs="Helvetica Neue" w:eastAsia="Helvetica Neue" w:hAnsi="Helvetica Neue"/>
          <w:sz w:val="21"/>
          <w:szCs w:val="21"/>
        </w:rPr>
        <w:t xml:space="preserve">· Stroke volume: about 70 mL at rest and about 100 mL in an athlete, about 110 mL at maximum untrained, about 160 mL or more in an elite athlete.</w:t>
      </w:r>
    </w:p>
    <w:p>
      <w:pPr>
        <w:spacing w:after="50" w:line="264" w:lineRule="auto"/>
      </w:pPr>
      <w:r>
        <w:rPr>
          <w:rFonts w:ascii="Helvetica Neue" w:cs="Helvetica Neue" w:eastAsia="Helvetica Neue" w:hAnsi="Helvetica Neue"/>
          <w:sz w:val="21"/>
          <w:szCs w:val="21"/>
        </w:rPr>
        <w:t xml:space="preserve">· Cardiac output: about 5 L/min at rest, about 20 to 22 L/min at maximum untrained, about 30 to 35 L/min in an elite athlete.</w:t>
      </w:r>
    </w:p>
    <w:p>
      <w:pPr>
        <w:spacing w:after="50" w:line="264" w:lineRule="auto"/>
      </w:pPr>
      <w:r>
        <w:rPr>
          <w:rFonts w:ascii="Helvetica Neue" w:cs="Helvetica Neue" w:eastAsia="Helvetica Neue" w:hAnsi="Helvetica Neue"/>
          <w:sz w:val="21"/>
          <w:szCs w:val="21"/>
        </w:rPr>
        <w:t xml:space="preserve">· Mixed venous O2 content: about 15 mL/dL at rest (saturation about 75%), about 5 mL/dL at maximum untrained, about 3 to 4 mL/dL in an elite athlete.</w:t>
      </w:r>
    </w:p>
    <w:p>
      <w:pPr>
        <w:spacing w:after="50" w:line="264" w:lineRule="auto"/>
      </w:pPr>
      <w:r>
        <w:rPr>
          <w:rFonts w:ascii="Helvetica Neue" w:cs="Helvetica Neue" w:eastAsia="Helvetica Neue" w:hAnsi="Helvetica Neue"/>
          <w:sz w:val="21"/>
          <w:szCs w:val="21"/>
        </w:rPr>
        <w:t xml:space="preserve">· Arteriovenous O2 difference: about 5 mL/dL at rest, about 15 mL/dL at maximum untrained, about 16 to 17 mL/dL in an elite athlete.</w:t>
      </w:r>
    </w:p>
    <w:p>
      <w:pPr>
        <w:spacing w:after="50" w:line="264" w:lineRule="auto"/>
      </w:pPr>
      <w:r>
        <w:rPr>
          <w:rFonts w:ascii="Helvetica Neue" w:cs="Helvetica Neue" w:eastAsia="Helvetica Neue" w:hAnsi="Helvetica Neue"/>
          <w:sz w:val="21"/>
          <w:szCs w:val="21"/>
        </w:rPr>
        <w:t xml:space="preserve">· VO2: about 250 mL/min at rest (3.5 mL/kg/min, 1 MET), about 3 L/min (35 to 45 mL/kg/min) at maximum untrained, about 5 to 6 L/min (70 to 85 mL/kg/min) in an elite athlete.</w:t>
      </w:r>
    </w:p>
    <w:p>
      <w:pPr>
        <w:spacing w:after="50" w:line="264" w:lineRule="auto"/>
      </w:pPr>
      <w:r>
        <w:rPr>
          <w:rFonts w:ascii="Helvetica Neue" w:cs="Helvetica Neue" w:eastAsia="Helvetica Neue" w:hAnsi="Helvetica Neue"/>
          <w:sz w:val="21"/>
          <w:szCs w:val="21"/>
        </w:rPr>
        <w:t xml:space="preserve">· Extraction rises because metabolites recruit closed capillaries, enlarging the exchange surface and shortening diffusion distance; tissue PO2 falls onto the steep part of the dissociation curve; and higher PCO2, H+, and temperature shift the curve to the right.</w:t>
      </w:r>
    </w:p>
    <w:p>
      <w:pPr>
        <w:spacing w:after="50" w:line="264" w:lineRule="auto"/>
      </w:pPr>
      <w:r>
        <w:rPr>
          <w:rFonts w:ascii="Helvetica Neue" w:cs="Helvetica Neue" w:eastAsia="Helvetica Neue" w:hAnsi="Helvetica Neue"/>
          <w:sz w:val="21"/>
          <w:szCs w:val="21"/>
        </w:rPr>
        <w:t xml:space="preserve">· The right shift from CO2 and H+ is the Bohr effect.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Arterial content stays about the same while venous content falls, so the widening difference is a venous event.</w:t>
      </w:r>
    </w:p>
    <w:p>
      <w:pPr>
        <w:spacing w:after="50" w:line="264" w:lineRule="auto"/>
      </w:pPr>
      <w:r>
        <w:rPr>
          <w:rFonts w:ascii="Helvetica Neue" w:cs="Helvetica Neue" w:eastAsia="Helvetica Neue" w:hAnsi="Helvetica Neue"/>
          <w:sz w:val="21"/>
          <w:szCs w:val="21"/>
        </w:rPr>
        <w:t xml:space="preserve">· Capillary recruitment changes the exchange surface; the right shift changes hemoglobin's affinity. They are separate contributions to the same rise in extraction.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arterial O2 content or saturation to rise with exercise in a healthy person. It is already nearly fully saturated at rest.</w:t>
      </w:r>
    </w:p>
    <w:p>
      <w:pPr>
        <w:spacing w:after="50" w:line="264" w:lineRule="auto"/>
      </w:pPr>
      <w:r>
        <w:rPr>
          <w:rFonts w:ascii="Helvetica Neue" w:cs="Helvetica Neue" w:eastAsia="Helvetica Neue" w:hAnsi="Helvetica Neue"/>
          <w:sz w:val="21"/>
          <w:szCs w:val="21"/>
        </w:rPr>
        <w:t xml:space="preserve">· Treating dissolved O2 as negligible to the point of leaving it out of the content equation; it is small but part of the calculation.</w:t>
      </w:r>
    </w:p>
    <w:p>
      <w:pPr>
        <w:spacing w:after="120"/>
      </w:pPr>
      <w:r>
        <w:rPr>
          <w:rFonts w:ascii="Helvetica Neue" w:cs="Helvetica Neue" w:eastAsia="Helvetica Neue" w:hAnsi="Helvetica Neue"/>
          <w:color w:val="4A5160"/>
          <w:sz w:val="16"/>
          <w:szCs w:val="16"/>
        </w:rPr>
        <w:t xml:space="preserve">Where it is taught: Section C02, opening paragraphs, the table of typical values at rest and maximum, and the extraction paragraph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NPLEX-P1-CARD-12-01-C02-BD2</w:t>
      </w:r>
    </w:p>
    <w:p>
      <w:pPr>
        <w:keepNext/>
        <w:spacing w:after="80"/>
      </w:pPr>
      <w:r>
        <w:rPr>
          <w:rFonts w:ascii="Helvetica Neue" w:cs="Helvetica Neue" w:eastAsia="Helvetica Neue" w:hAnsi="Helvetica Neue"/>
          <w:color w:val="0B1530"/>
          <w:sz w:val="22"/>
          <w:szCs w:val="22"/>
        </w:rPr>
        <w:t xml:space="preserve">Brain dump 2 · integration and application: Work VO2max from the numbers, then take the hemoglobin away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Rest: 70/min times 70 mL is about 4.9 L/min; the difference is 20 minus 15, or 5 mL/dL, which is 50 mL/L, so VO2 is about 245 mL/min, roughly 3.3 mL/kg/min.</w:t>
      </w:r>
    </w:p>
    <w:p>
      <w:pPr>
        <w:spacing w:after="50" w:line="264" w:lineRule="auto"/>
      </w:pPr>
      <w:r>
        <w:rPr>
          <w:rFonts w:ascii="Helvetica Neue" w:cs="Helvetica Neue" w:eastAsia="Helvetica Neue" w:hAnsi="Helvetica Neue"/>
          <w:sz w:val="21"/>
          <w:szCs w:val="21"/>
        </w:rPr>
        <w:t xml:space="preserve">· Maximum: 195/min times 110 mL is about 21.5 L/min; the difference is 20 minus 5, or 15 mL/dL, which is 150 mL/L, so VO2max is about 3,200 mL/min, about 43 mL/kg/min.</w:t>
      </w:r>
    </w:p>
    <w:p>
      <w:pPr>
        <w:spacing w:after="50" w:line="264" w:lineRule="auto"/>
      </w:pPr>
      <w:r>
        <w:rPr>
          <w:rFonts w:ascii="Helvetica Neue" w:cs="Helvetica Neue" w:eastAsia="Helvetica Neue" w:hAnsi="Helvetica Neue"/>
          <w:sz w:val="21"/>
          <w:szCs w:val="21"/>
        </w:rPr>
        <w:t xml:space="preserve">· Flow rose about 4.4 fold and extraction about threefold.</w:t>
      </w:r>
    </w:p>
    <w:p>
      <w:pPr>
        <w:spacing w:after="50" w:line="264" w:lineRule="auto"/>
      </w:pPr>
      <w:r>
        <w:rPr>
          <w:rFonts w:ascii="Helvetica Neue" w:cs="Helvetica Neue" w:eastAsia="Helvetica Neue" w:hAnsi="Helvetica Neue"/>
          <w:sz w:val="21"/>
          <w:szCs w:val="21"/>
        </w:rPr>
        <w:t xml:space="preserve">· With a hemoglobin of 9 g/dL, arterial content is about 12 mL/dL, so even at a venous content of 4 mL/dL the maximal difference is 8 mL/dL, which is 80 mL/L.</w:t>
      </w:r>
    </w:p>
    <w:p>
      <w:pPr>
        <w:spacing w:after="50" w:line="264" w:lineRule="auto"/>
      </w:pPr>
      <w:r>
        <w:rPr>
          <w:rFonts w:ascii="Helvetica Neue" w:cs="Helvetica Neue" w:eastAsia="Helvetica Neue" w:hAnsi="Helvetica Neue"/>
          <w:sz w:val="21"/>
          <w:szCs w:val="21"/>
        </w:rPr>
        <w:t xml:space="preserve">· Holding a VO2 of about 2,400 mL/min would then need about 30 L/min of cardiac output, which is beyond the untrained maximum, so VO2max falls.</w:t>
      </w:r>
    </w:p>
    <w:p>
      <w:pPr>
        <w:spacing w:after="50" w:line="264" w:lineRule="auto"/>
      </w:pPr>
      <w:r>
        <w:rPr>
          <w:rFonts w:ascii="Helvetica Neue" w:cs="Helvetica Neue" w:eastAsia="Helvetica Neue" w:hAnsi="Helvetica Neue"/>
          <w:sz w:val="21"/>
          <w:szCs w:val="21"/>
        </w:rPr>
        <w:t xml:space="preserve">· Because each liter of blood carries less O2, heart rate is higher at any fixed submaximal workload.</w:t>
      </w:r>
    </w:p>
    <w:p>
      <w:pPr>
        <w:spacing w:after="50" w:line="264" w:lineRule="auto"/>
      </w:pPr>
      <w:r>
        <w:rPr>
          <w:rFonts w:ascii="Helvetica Neue" w:cs="Helvetica Neue" w:eastAsia="Helvetica Neue" w:hAnsi="Helvetica Neue"/>
          <w:sz w:val="21"/>
          <w:szCs w:val="21"/>
        </w:rPr>
        <w:t xml:space="preserve">· In a healthy person at sea level, VO2max is limited mainly by maximal cardiac output rather than by the lungs or the muscle: raising arterial O2 content raises VO2max and lowering it reduces VO2max, so maximal stroke volume is the main determinant.</w:t>
      </w:r>
    </w:p>
    <w:p>
      <w:pPr>
        <w:spacing w:after="50" w:line="264" w:lineRule="auto"/>
      </w:pPr>
      <w:r>
        <w:rPr>
          <w:rFonts w:ascii="Helvetica Neue" w:cs="Helvetica Neue" w:eastAsia="Helvetica Neue" w:hAnsi="Helvetica Neue"/>
          <w:sz w:val="21"/>
          <w:szCs w:val="21"/>
        </w:rPr>
        <w:t xml:space="preserve">· Stroke volume plateaus at about 40% to 60% of VO2max in untrained people because shortened diastole limits filling, so further rises in cardiac output come from heart rate; trained endurance athletes may keep raising stroke volume.</w:t>
      </w:r>
    </w:p>
    <w:p>
      <w:pPr>
        <w:spacing w:after="50" w:line="264" w:lineRule="auto"/>
      </w:pPr>
      <w:r>
        <w:rPr>
          <w:rFonts w:ascii="Helvetica Neue" w:cs="Helvetica Neue" w:eastAsia="Helvetica Neue" w:hAnsi="Helvetica Neue"/>
          <w:sz w:val="21"/>
          <w:szCs w:val="21"/>
        </w:rPr>
        <w:t xml:space="preserve">· Cardiac output rises about 5 to 6 L/min for each 1 L/min rise in VO2.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Anemia lowers the ceiling on the arteriovenous difference rather than the ability to extract: venous content still falls, but arterial content started lower.</w:t>
      </w:r>
    </w:p>
    <w:p>
      <w:pPr>
        <w:spacing w:after="50" w:line="264" w:lineRule="auto"/>
      </w:pPr>
      <w:r>
        <w:rPr>
          <w:rFonts w:ascii="Helvetica Neue" w:cs="Helvetica Neue" w:eastAsia="Helvetica Neue" w:hAnsi="Helvetica Neue"/>
          <w:sz w:val="21"/>
          <w:szCs w:val="21"/>
        </w:rPr>
        <w:t xml:space="preserve">· VO2 at a fixed submaximal workload is set by the work, so anemia shows up as a higher heart rate at that workload rather than a lower VO2.</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Mixing units: content in mL/dL must be converted to mL/L before multiplying by cardiac output in L/min.</w:t>
      </w:r>
    </w:p>
    <w:p>
      <w:pPr>
        <w:spacing w:after="50" w:line="264" w:lineRule="auto"/>
      </w:pPr>
      <w:r>
        <w:rPr>
          <w:rFonts w:ascii="Helvetica Neue" w:cs="Helvetica Neue" w:eastAsia="Helvetica Neue" w:hAnsi="Helvetica Neue"/>
          <w:sz w:val="21"/>
          <w:szCs w:val="21"/>
        </w:rPr>
        <w:t xml:space="preserve">· Naming the lungs as the limit to VO2max in healthy people at sea level. Arterial saturation is maintained, and maximal cardiac output is the limiting step.</w:t>
      </w:r>
    </w:p>
    <w:p>
      <w:pPr>
        <w:spacing w:after="120"/>
      </w:pPr>
      <w:r>
        <w:rPr>
          <w:rFonts w:ascii="Helvetica Neue" w:cs="Helvetica Neue" w:eastAsia="Helvetica Neue" w:hAnsi="Helvetica Neue"/>
          <w:color w:val="4A5160"/>
          <w:sz w:val="16"/>
          <w:szCs w:val="16"/>
        </w:rPr>
        <w:t xml:space="preserve">Where it is taught: Section C02, worked example on the Fick equation and the paragraphs on heart rate, stroke volume, and VO2max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NPLEX-P1-CARD-12-01-C03-BD1</w:t>
      </w:r>
    </w:p>
    <w:p>
      <w:pPr>
        <w:keepNext/>
        <w:spacing w:after="80"/>
      </w:pPr>
      <w:r>
        <w:rPr>
          <w:rFonts w:ascii="Helvetica Neue" w:cs="Helvetica Neue" w:eastAsia="Helvetica Neue" w:hAnsi="Helvetica Neue"/>
          <w:color w:val="0B1530"/>
          <w:sz w:val="22"/>
          <w:szCs w:val="22"/>
        </w:rPr>
        <w:t xml:space="preserve">Brain dump 1 · foundational retrieval: Rebuild the distribution of cardiac output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Skeletal muscle: about 1.2 L/min (20%) at rest, about 22 L/min (about 87%) at maximum, controlled by metabolites and nitric oxide.</w:t>
      </w:r>
    </w:p>
    <w:p>
      <w:pPr>
        <w:spacing w:after="50" w:line="264" w:lineRule="auto"/>
      </w:pPr>
      <w:r>
        <w:rPr>
          <w:rFonts w:ascii="Helvetica Neue" w:cs="Helvetica Neue" w:eastAsia="Helvetica Neue" w:hAnsi="Helvetica Neue"/>
          <w:sz w:val="21"/>
          <w:szCs w:val="21"/>
        </w:rPr>
        <w:t xml:space="preserve">· Coronary: about 0.25 L/min (4%) at rest, about 1 L/min (4%) at maximum, controlled metabolically and mainly by adenosine.</w:t>
      </w:r>
    </w:p>
    <w:p>
      <w:pPr>
        <w:spacing w:after="50" w:line="264" w:lineRule="auto"/>
      </w:pPr>
      <w:r>
        <w:rPr>
          <w:rFonts w:ascii="Helvetica Neue" w:cs="Helvetica Neue" w:eastAsia="Helvetica Neue" w:hAnsi="Helvetica Neue"/>
          <w:sz w:val="21"/>
          <w:szCs w:val="21"/>
        </w:rPr>
        <w:t xml:space="preserve">· Brain: about 0.75 L/min (13%) at rest, about 0.75 L/min (3%) at maximum, controlled by autoregulation and PCO2.</w:t>
      </w:r>
    </w:p>
    <w:p>
      <w:pPr>
        <w:spacing w:after="50" w:line="264" w:lineRule="auto"/>
      </w:pPr>
      <w:r>
        <w:rPr>
          <w:rFonts w:ascii="Helvetica Neue" w:cs="Helvetica Neue" w:eastAsia="Helvetica Neue" w:hAnsi="Helvetica Neue"/>
          <w:sz w:val="21"/>
          <w:szCs w:val="21"/>
        </w:rPr>
        <w:t xml:space="preserve">· Skin: about 0.5 L/min (9%) at rest, about 0.6 L/min at maximum and higher during heavy submaximal work, controlled by hypothalamic thermoregulation.</w:t>
      </w:r>
    </w:p>
    <w:p>
      <w:pPr>
        <w:spacing w:after="50" w:line="264" w:lineRule="auto"/>
      </w:pPr>
      <w:r>
        <w:rPr>
          <w:rFonts w:ascii="Helvetica Neue" w:cs="Helvetica Neue" w:eastAsia="Helvetica Neue" w:hAnsi="Helvetica Neue"/>
          <w:sz w:val="21"/>
          <w:szCs w:val="21"/>
        </w:rPr>
        <w:t xml:space="preserve">· Splanchnic: about 1.4 L/min (24%) at rest, about 0.3 L/min at maximum, controlled by sympathetic constriction.</w:t>
      </w:r>
    </w:p>
    <w:p>
      <w:pPr>
        <w:spacing w:after="50" w:line="264" w:lineRule="auto"/>
      </w:pPr>
      <w:r>
        <w:rPr>
          <w:rFonts w:ascii="Helvetica Neue" w:cs="Helvetica Neue" w:eastAsia="Helvetica Neue" w:hAnsi="Helvetica Neue"/>
          <w:sz w:val="21"/>
          <w:szCs w:val="21"/>
        </w:rPr>
        <w:t xml:space="preserve">· Kidneys: about 1.1 L/min (19%) at rest, about 0.25 L/min at maximum, controlled by sympathetic constriction and angiotensin II.</w:t>
      </w:r>
    </w:p>
    <w:p>
      <w:pPr>
        <w:spacing w:after="50" w:line="264" w:lineRule="auto"/>
      </w:pPr>
      <w:r>
        <w:rPr>
          <w:rFonts w:ascii="Helvetica Neue" w:cs="Helvetica Neue" w:eastAsia="Helvetica Neue" w:hAnsi="Helvetica Neue"/>
          <w:sz w:val="21"/>
          <w:szCs w:val="21"/>
        </w:rPr>
        <w:t xml:space="preserve">· Muscle flow rises from about 3 to 4 mL/100 g/min at rest to about 50 to 80 mL/100 g/min in strenuous exercise, up to about 15 to 25 times resting.</w:t>
      </w:r>
    </w:p>
    <w:p>
      <w:pPr>
        <w:spacing w:after="50" w:line="264" w:lineRule="auto"/>
      </w:pPr>
      <w:r>
        <w:rPr>
          <w:rFonts w:ascii="Helvetica Neue" w:cs="Helvetica Neue" w:eastAsia="Helvetica Neue" w:hAnsi="Helvetica Neue"/>
          <w:sz w:val="21"/>
          <w:szCs w:val="21"/>
        </w:rPr>
        <w:t xml:space="preserve">· Interstitial K+ from repeated action potentials hyperpolarizes vascular smooth muscle through inward rectifier K+ channels and the Na+/K+-ATPase.</w:t>
      </w:r>
    </w:p>
    <w:p>
      <w:pPr>
        <w:spacing w:after="50" w:line="264" w:lineRule="auto"/>
      </w:pPr>
      <w:r>
        <w:rPr>
          <w:rFonts w:ascii="Helvetica Neue" w:cs="Helvetica Neue" w:eastAsia="Helvetica Neue" w:hAnsi="Helvetica Neue"/>
          <w:sz w:val="21"/>
          <w:szCs w:val="21"/>
        </w:rPr>
        <w:t xml:space="preserve">· Adenosine, inorganic phosphate, H+, CO2, and low PO2 add to the dilation; low PO2 makes red cells release ATP, which stimulates endothelial nitric oxide.</w:t>
      </w:r>
    </w:p>
    <w:p>
      <w:pPr>
        <w:spacing w:after="50" w:line="264" w:lineRule="auto"/>
      </w:pPr>
      <w:r>
        <w:rPr>
          <w:rFonts w:ascii="Helvetica Neue" w:cs="Helvetica Neue" w:eastAsia="Helvetica Neue" w:hAnsi="Helvetica Neue"/>
          <w:sz w:val="21"/>
          <w:szCs w:val="21"/>
        </w:rPr>
        <w:t xml:space="preserve">· Shear stress releases nitric oxide upstream, spreading dilation to the feed arteries, and blocking any single mediator only partly reduces the response.</w:t>
      </w:r>
    </w:p>
    <w:p>
      <w:pPr>
        <w:spacing w:after="50" w:line="264" w:lineRule="auto"/>
      </w:pPr>
      <w:r>
        <w:rPr>
          <w:rFonts w:ascii="Helvetica Neue" w:cs="Helvetica Neue" w:eastAsia="Helvetica Neue" w:hAnsi="Helvetica Neue"/>
          <w:sz w:val="21"/>
          <w:szCs w:val="21"/>
        </w:rPr>
        <w:t xml:space="preserve">· Extra cardiac output goes to active muscle, the heart, and, as body temperature rises, the skin.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Coronary flow quadruples while its percentage share stays about 4%, so a constant share is not a constant flow.</w:t>
      </w:r>
    </w:p>
    <w:p>
      <w:pPr>
        <w:spacing w:after="50" w:line="264" w:lineRule="auto"/>
      </w:pPr>
      <w:r>
        <w:rPr>
          <w:rFonts w:ascii="Helvetica Neue" w:cs="Helvetica Neue" w:eastAsia="Helvetica Neue" w:hAnsi="Helvetica Neue"/>
          <w:sz w:val="21"/>
          <w:szCs w:val="21"/>
        </w:rPr>
        <w:t xml:space="preserve">· Brain flow is held constant in absolute terms, so its percentage share falls as total output rises.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falling percentage share as a falling flow. Cerebral flow is unchanged in L/min.</w:t>
      </w:r>
    </w:p>
    <w:p>
      <w:pPr>
        <w:spacing w:after="50" w:line="264" w:lineRule="auto"/>
      </w:pPr>
      <w:r>
        <w:rPr>
          <w:rFonts w:ascii="Helvetica Neue" w:cs="Helvetica Neue" w:eastAsia="Helvetica Neue" w:hAnsi="Helvetica Neue"/>
          <w:sz w:val="21"/>
          <w:szCs w:val="21"/>
        </w:rPr>
        <w:t xml:space="preserve">· Naming one mediator as the cause of muscle hyperemia. Several act together, which is why blocking one has only a partial effect.</w:t>
      </w:r>
    </w:p>
    <w:p>
      <w:pPr>
        <w:spacing w:after="120"/>
      </w:pPr>
      <w:r>
        <w:rPr>
          <w:rFonts w:ascii="Helvetica Neue" w:cs="Helvetica Neue" w:eastAsia="Helvetica Neue" w:hAnsi="Helvetica Neue"/>
          <w:color w:val="4A5160"/>
          <w:sz w:val="16"/>
          <w:szCs w:val="16"/>
        </w:rPr>
        <w:t xml:space="preserve">Where it is taught: Section C03, distribution table and the paragraph on active skeletal muscle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NPLEX-P1-CARD-12-01-C03-BD2</w:t>
      </w:r>
    </w:p>
    <w:p>
      <w:pPr>
        <w:keepNext/>
        <w:spacing w:after="80"/>
      </w:pPr>
      <w:r>
        <w:rPr>
          <w:rFonts w:ascii="Helvetica Neue" w:cs="Helvetica Neue" w:eastAsia="Helvetica Neue" w:hAnsi="Helvetica Neue"/>
          <w:color w:val="0B1530"/>
          <w:sz w:val="22"/>
          <w:szCs w:val="22"/>
        </w:rPr>
        <w:t xml:space="preserve">Brain dump 2 · integration and application: Why total resistance falls while some beds constrict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Sympathetic nerves keep firing during exercise, but local metabolites blunt alpha-adrenergic constriction in active muscle, especially through alpha-2 receptors, which is functional sympatholysis, so inactive beds constrict while active muscle is protected.</w:t>
      </w:r>
    </w:p>
    <w:p>
      <w:pPr>
        <w:spacing w:after="50" w:line="264" w:lineRule="auto"/>
      </w:pPr>
      <w:r>
        <w:rPr>
          <w:rFonts w:ascii="Helvetica Neue" w:cs="Helvetica Neue" w:eastAsia="Helvetica Neue" w:hAnsi="Helvetica Neue"/>
          <w:sz w:val="21"/>
          <w:szCs w:val="21"/>
        </w:rPr>
        <w:t xml:space="preserve">· Some residual constriction is needed, because the dilating capacity of all skeletal muscle exceeds maximal cardiac output.</w:t>
      </w:r>
    </w:p>
    <w:p>
      <w:pPr>
        <w:spacing w:after="50" w:line="264" w:lineRule="auto"/>
      </w:pPr>
      <w:r>
        <w:rPr>
          <w:rFonts w:ascii="Helvetica Neue" w:cs="Helvetica Neue" w:eastAsia="Helvetica Neue" w:hAnsi="Helvetica Neue"/>
          <w:sz w:val="21"/>
          <w:szCs w:val="21"/>
        </w:rPr>
        <w:t xml:space="preserve">· Because the beds lie in parallel, their conductances add, so total peripheral resistance falls steeply in dynamic exercise even though other beds constrict.</w:t>
      </w:r>
    </w:p>
    <w:p>
      <w:pPr>
        <w:spacing w:after="50" w:line="264" w:lineRule="auto"/>
      </w:pPr>
      <w:r>
        <w:rPr>
          <w:rFonts w:ascii="Helvetica Neue" w:cs="Helvetica Neue" w:eastAsia="Helvetica Neue" w:hAnsi="Helvetica Neue"/>
          <w:sz w:val="21"/>
          <w:szCs w:val="21"/>
        </w:rPr>
        <w:t xml:space="preserve">· The myocardium already extracts about 70% to 75% of delivered O2 at rest, so higher demand has to be met by flow, which rises about three- to fourfold through mainly adenosine-mediated dilation.</w:t>
      </w:r>
    </w:p>
    <w:p>
      <w:pPr>
        <w:spacing w:after="50" w:line="264" w:lineRule="auto"/>
      </w:pPr>
      <w:r>
        <w:rPr>
          <w:rFonts w:ascii="Helvetica Neue" w:cs="Helvetica Neue" w:eastAsia="Helvetica Neue" w:hAnsi="Helvetica Neue"/>
          <w:sz w:val="21"/>
          <w:szCs w:val="21"/>
        </w:rPr>
        <w:t xml:space="preserve">· A coronary stenosis that is silent at rest therefore causes angina on exertion, because exercise raises myocardial O2 demand and the stenosis limits the required rise in flow.</w:t>
      </w:r>
    </w:p>
    <w:p>
      <w:pPr>
        <w:spacing w:after="50" w:line="264" w:lineRule="auto"/>
      </w:pPr>
      <w:r>
        <w:rPr>
          <w:rFonts w:ascii="Helvetica Neue" w:cs="Helvetica Neue" w:eastAsia="Helvetica Neue" w:hAnsi="Helvetica Neue"/>
          <w:sz w:val="21"/>
          <w:szCs w:val="21"/>
        </w:rPr>
        <w:t xml:space="preserve">· Cerebral flow stays nearly constant through autoregulation and PCO2 sensitivity.</w:t>
      </w:r>
    </w:p>
    <w:p>
      <w:pPr>
        <w:spacing w:after="50" w:line="264" w:lineRule="auto"/>
      </w:pPr>
      <w:r>
        <w:rPr>
          <w:rFonts w:ascii="Helvetica Neue" w:cs="Helvetica Neue" w:eastAsia="Helvetica Neue" w:hAnsi="Helvetica Neue"/>
          <w:sz w:val="21"/>
          <w:szCs w:val="21"/>
        </w:rPr>
        <w:t xml:space="preserve">· Splanchnic and renal flow fall to about one quarter of resting values at maximal effort, and splanchnic venoconstriction moves reservoir blood centrally.</w:t>
      </w:r>
    </w:p>
    <w:p>
      <w:pPr>
        <w:spacing w:after="50" w:line="264" w:lineRule="auto"/>
      </w:pPr>
      <w:r>
        <w:rPr>
          <w:rFonts w:ascii="Helvetica Neue" w:cs="Helvetica Neue" w:eastAsia="Helvetica Neue" w:hAnsi="Helvetica Neue"/>
          <w:sz w:val="21"/>
          <w:szCs w:val="21"/>
        </w:rPr>
        <w:t xml:space="preserve">· Renal filtration fraction rises because renal blood flow falls more than GFR does.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Sympathetic outflow rising everywhere and flow rising only in active muscle are reconciled by local control at the arteriole, not by selective nerve traffic.</w:t>
      </w:r>
    </w:p>
    <w:p>
      <w:pPr>
        <w:spacing w:after="50" w:line="264" w:lineRule="auto"/>
      </w:pPr>
      <w:r>
        <w:rPr>
          <w:rFonts w:ascii="Helvetica Neue" w:cs="Helvetica Neue" w:eastAsia="Helvetica Neue" w:hAnsi="Helvetica Neue"/>
          <w:sz w:val="21"/>
          <w:szCs w:val="21"/>
        </w:rPr>
        <w:t xml:space="preserve">· A bed meeting demand by extraction has no reserve left, which is why the coronary bed must answer with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sympathetic outflow to active muscle is switched off. It continues, and its vasoconstrictor effect is blunted locally.</w:t>
      </w:r>
    </w:p>
    <w:p>
      <w:pPr>
        <w:spacing w:after="50" w:line="264" w:lineRule="auto"/>
      </w:pPr>
      <w:r>
        <w:rPr>
          <w:rFonts w:ascii="Helvetica Neue" w:cs="Helvetica Neue" w:eastAsia="Helvetica Neue" w:hAnsi="Helvetica Neue"/>
          <w:sz w:val="21"/>
          <w:szCs w:val="21"/>
        </w:rPr>
        <w:t xml:space="preserve">· Expecting total peripheral resistance to rise because most beds constrict. Parallel conductances add, and the enormous muscle conductance dominates.</w:t>
      </w:r>
    </w:p>
    <w:p>
      <w:pPr>
        <w:spacing w:after="120"/>
      </w:pPr>
      <w:r>
        <w:rPr>
          <w:rFonts w:ascii="Helvetica Neue" w:cs="Helvetica Neue" w:eastAsia="Helvetica Neue" w:hAnsi="Helvetica Neue"/>
          <w:color w:val="4A5160"/>
          <w:sz w:val="16"/>
          <w:szCs w:val="16"/>
        </w:rPr>
        <w:t xml:space="preserve">Where it is taught: Section C03, functional sympatholysis paragraph, the flow diagram, and the paragraph on the other organs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NPLEX-P1-CARD-12-01-C03-RT01</w:t>
      </w:r>
    </w:p>
    <w:p>
      <w:pPr>
        <w:keepNext/>
        <w:spacing w:after="80"/>
      </w:pPr>
      <w:r>
        <w:rPr>
          <w:rFonts w:ascii="Helvetica Neue" w:cs="Helvetica Neue" w:eastAsia="Helvetica Neue" w:hAnsi="Helvetica Neue"/>
          <w:color w:val="0B1530"/>
          <w:sz w:val="22"/>
          <w:szCs w:val="22"/>
        </w:rPr>
        <w:t xml:space="preserve">Retrieval exercise: Rebuild how flow concentrates in working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sympathetic outflow rises to all vascular beds.</w:t>
      </w:r>
    </w:p>
    <w:p>
      <w:pPr>
        <w:spacing w:after="50" w:line="264" w:lineRule="auto"/>
      </w:pPr>
      <w:r>
        <w:rPr>
          <w:rFonts w:ascii="Helvetica Neue" w:cs="Helvetica Neue" w:eastAsia="Helvetica Neue" w:hAnsi="Helvetica Neue"/>
          <w:sz w:val="21"/>
          <w:szCs w:val="21"/>
        </w:rPr>
        <w:t xml:space="preserve">· Step 2: gut, kidney, and inactive muscle arterioles constrict through alpha receptors.</w:t>
      </w:r>
    </w:p>
    <w:p>
      <w:pPr>
        <w:spacing w:after="50" w:line="264" w:lineRule="auto"/>
      </w:pPr>
      <w:r>
        <w:rPr>
          <w:rFonts w:ascii="Helvetica Neue" w:cs="Helvetica Neue" w:eastAsia="Helvetica Neue" w:hAnsi="Helvetica Neue"/>
          <w:sz w:val="21"/>
          <w:szCs w:val="21"/>
        </w:rPr>
        <w:t xml:space="preserve">· Step 3: in active muscle, K+, adenosine, H+, CO2, low PO2, and nitric oxide dilate the arterioles.</w:t>
      </w:r>
    </w:p>
    <w:p>
      <w:pPr>
        <w:spacing w:after="50" w:line="264" w:lineRule="auto"/>
      </w:pPr>
      <w:r>
        <w:rPr>
          <w:rFonts w:ascii="Helvetica Neue" w:cs="Helvetica Neue" w:eastAsia="Helvetica Neue" w:hAnsi="Helvetica Neue"/>
          <w:sz w:val="21"/>
          <w:szCs w:val="21"/>
        </w:rPr>
        <w:t xml:space="preserve">· Step 4: the same metabolites blunt alpha constriction, which is functional sympatholysis, acting especially at alpha-2 receptors.</w:t>
      </w:r>
    </w:p>
    <w:p>
      <w:pPr>
        <w:spacing w:after="50" w:line="264" w:lineRule="auto"/>
      </w:pPr>
      <w:r>
        <w:rPr>
          <w:rFonts w:ascii="Helvetica Neue" w:cs="Helvetica Neue" w:eastAsia="Helvetica Neue" w:hAnsi="Helvetica Neue"/>
          <w:sz w:val="21"/>
          <w:szCs w:val="21"/>
        </w:rPr>
        <w:t xml:space="preserve">· Step 5: resistance falls in active muscle and rises in inactive beds.</w:t>
      </w:r>
    </w:p>
    <w:p>
      <w:pPr>
        <w:spacing w:after="50" w:line="264" w:lineRule="auto"/>
      </w:pPr>
      <w:r>
        <w:rPr>
          <w:rFonts w:ascii="Helvetica Neue" w:cs="Helvetica Neue" w:eastAsia="Helvetica Neue" w:hAnsi="Helvetica Neue"/>
          <w:sz w:val="21"/>
          <w:szCs w:val="21"/>
        </w:rPr>
        <w:t xml:space="preserve">· Step 6: the parallel beds share one arterial pressure, so flow shifts to active muscle.</w:t>
      </w:r>
    </w:p>
    <w:p>
      <w:pPr>
        <w:spacing w:after="50" w:line="264" w:lineRule="auto"/>
      </w:pPr>
      <w:r>
        <w:rPr>
          <w:rFonts w:ascii="Helvetica Neue" w:cs="Helvetica Neue" w:eastAsia="Helvetica Neue" w:hAnsi="Helvetica Neue"/>
          <w:sz w:val="21"/>
          <w:szCs w:val="21"/>
        </w:rPr>
        <w:t xml:space="preserve">· Flow through a bed equals the shared perfusion pressure divided by that bed's resistance, so each bed's share depends on its resistance relative to the others.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Constriction elsewhere and dilation in muscle both push flow the same way, but only the dilation explains the fall in total peripheral resistance.</w:t>
      </w:r>
    </w:p>
    <w:p>
      <w:pPr>
        <w:spacing w:after="50" w:line="264" w:lineRule="auto"/>
      </w:pPr>
      <w:r>
        <w:rPr>
          <w:rFonts w:ascii="Helvetica Neue" w:cs="Helvetica Neue" w:eastAsia="Helvetica Neue" w:hAnsi="Helvetica Neue"/>
          <w:sz w:val="21"/>
          <w:szCs w:val="21"/>
        </w:rPr>
        <w:t xml:space="preserve">· A shared perfusion pressure is what makes resistance the deciding variable for each bed's share.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redistribution as a central decision about where to send blood. The brainstem raises outflow globally, and the arterioles settle the distribution locally.</w:t>
      </w:r>
    </w:p>
    <w:p>
      <w:pPr>
        <w:spacing w:after="50" w:line="264" w:lineRule="auto"/>
      </w:pPr>
      <w:r>
        <w:rPr>
          <w:rFonts w:ascii="Helvetica Neue" w:cs="Helvetica Neue" w:eastAsia="Helvetica Neue" w:hAnsi="Helvetica Neue"/>
          <w:sz w:val="21"/>
          <w:szCs w:val="21"/>
        </w:rPr>
        <w:t xml:space="preserve">· Omitting the shared arterial pressure from the explanation, which leaves no reason why one bed's dilation changes another bed's flow.</w:t>
      </w:r>
    </w:p>
    <w:p>
      <w:pPr>
        <w:spacing w:after="120"/>
      </w:pPr>
      <w:r>
        <w:rPr>
          <w:rFonts w:ascii="Helvetica Neue" w:cs="Helvetica Neue" w:eastAsia="Helvetica Neue" w:hAnsi="Helvetica Neue"/>
          <w:color w:val="4A5160"/>
          <w:sz w:val="16"/>
          <w:szCs w:val="16"/>
        </w:rPr>
        <w:t xml:space="preserve">Where it is taught: Section C03, flow diagram on how flow concentrates in working muscle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NPLEX-P1-CARD-12-01-C03-PR01</w:t>
      </w:r>
    </w:p>
    <w:p>
      <w:pPr>
        <w:keepNext/>
        <w:spacing w:after="80"/>
      </w:pPr>
      <w:r>
        <w:rPr>
          <w:rFonts w:ascii="Helvetica Neue" w:cs="Helvetica Neue" w:eastAsia="Helvetica Neue" w:hAnsi="Helvetica Neue"/>
          <w:color w:val="0B1530"/>
          <w:sz w:val="22"/>
          <w:szCs w:val="22"/>
        </w:rPr>
        <w:t xml:space="preserve">Prediction exercise: Predict what heat does to a steady run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Skin blood flow rises on the hot day, because the hypothalamus withdraws cutaneous vasoconstrictor tone and activates sympathetic cholinergic fibers that cause active vasodilation and sweating, carrying heat to the skin.</w:t>
      </w:r>
    </w:p>
    <w:p>
      <w:pPr>
        <w:spacing w:after="50" w:line="264" w:lineRule="auto"/>
      </w:pPr>
      <w:r>
        <w:rPr>
          <w:rFonts w:ascii="Helvetica Neue" w:cs="Helvetica Neue" w:eastAsia="Helvetica Neue" w:hAnsi="Helvetica Neue"/>
          <w:sz w:val="21"/>
          <w:szCs w:val="21"/>
        </w:rPr>
        <w:t xml:space="preserve">· Blood available to fill the heart falls, because blood pools in compliant skin veins and sweat loss reduces plasma volume.</w:t>
      </w:r>
    </w:p>
    <w:p>
      <w:pPr>
        <w:spacing w:after="50" w:line="264" w:lineRule="auto"/>
      </w:pPr>
      <w:r>
        <w:rPr>
          <w:rFonts w:ascii="Helvetica Neue" w:cs="Helvetica Neue" w:eastAsia="Helvetica Neue" w:hAnsi="Helvetica Neue"/>
          <w:sz w:val="21"/>
          <w:szCs w:val="21"/>
        </w:rPr>
        <w:t xml:space="preserve">· Stroke volume falls over the 60 minutes as filling falls.</w:t>
      </w:r>
    </w:p>
    <w:p>
      <w:pPr>
        <w:spacing w:after="50" w:line="264" w:lineRule="auto"/>
      </w:pPr>
      <w:r>
        <w:rPr>
          <w:rFonts w:ascii="Helvetica Neue" w:cs="Helvetica Neue" w:eastAsia="Helvetica Neue" w:hAnsi="Helvetica Neue"/>
          <w:sz w:val="21"/>
          <w:szCs w:val="21"/>
        </w:rPr>
        <w:t xml:space="preserve">· Heart rate drifts upward to hold cardiac output, which is cardiovascular drift.</w:t>
      </w:r>
    </w:p>
    <w:p>
      <w:pPr>
        <w:spacing w:after="50" w:line="264" w:lineRule="auto"/>
      </w:pPr>
      <w:r>
        <w:rPr>
          <w:rFonts w:ascii="Helvetica Neue" w:cs="Helvetica Neue" w:eastAsia="Helvetica Neue" w:hAnsi="Helvetica Neue"/>
          <w:sz w:val="21"/>
          <w:szCs w:val="21"/>
        </w:rPr>
        <w:t xml:space="preserve">· Flow to the leg muscles falls, because muscle now shares cardiac output with skin, which lowers the sustainable workload.</w:t>
      </w:r>
    </w:p>
    <w:p>
      <w:pPr>
        <w:spacing w:after="50" w:line="264" w:lineRule="auto"/>
      </w:pPr>
      <w:r>
        <w:rPr>
          <w:rFonts w:ascii="Helvetica Neue" w:cs="Helvetica Neue" w:eastAsia="Helvetica Neue" w:hAnsi="Helvetica Neue"/>
          <w:sz w:val="21"/>
          <w:szCs w:val="21"/>
        </w:rPr>
        <w:t xml:space="preserve">· At maximal effort skin flow falls again, which favors muscle but limits heat loss, so core temperature rises further; above 40 °C (104 °F) core temperature reaches the range of exertional heat stroke.</w:t>
      </w:r>
    </w:p>
    <w:p>
      <w:pPr>
        <w:spacing w:after="50" w:line="264" w:lineRule="auto"/>
      </w:pPr>
      <w:r>
        <w:rPr>
          <w:rFonts w:ascii="Helvetica Neue" w:cs="Helvetica Neue" w:eastAsia="Helvetica Neue" w:hAnsi="Helvetica Neue"/>
          <w:sz w:val="21"/>
          <w:szCs w:val="21"/>
        </w:rPr>
        <w:t xml:space="preserve">· Core temperature rises toward 38 to 39 °C (100.4 to 102.2 °F) in sustained heavy exercise even without heat stress.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Cardiovascular drift is a fall in stroke volume with a compensating rise in heart rate, so cardiac output is roughly held rather than raised.</w:t>
      </w:r>
    </w:p>
    <w:p>
      <w:pPr>
        <w:spacing w:after="50" w:line="264" w:lineRule="auto"/>
      </w:pPr>
      <w:r>
        <w:rPr>
          <w:rFonts w:ascii="Helvetica Neue" w:cs="Helvetica Neue" w:eastAsia="Helvetica Neue" w:hAnsi="Helvetica Neue"/>
          <w:sz w:val="21"/>
          <w:szCs w:val="21"/>
        </w:rPr>
        <w:t xml:space="preserve">· Skin flow rises during heavy submaximal work and falls again at maximal effort, so the direction depends on the intensity.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rising heart rate at a constant workload as rising cardiac output. It is compensation for a falling stroke volume.</w:t>
      </w:r>
    </w:p>
    <w:p>
      <w:pPr>
        <w:spacing w:after="50" w:line="264" w:lineRule="auto"/>
      </w:pPr>
      <w:r>
        <w:rPr>
          <w:rFonts w:ascii="Helvetica Neue" w:cs="Helvetica Neue" w:eastAsia="Helvetica Neue" w:hAnsi="Helvetica Neue"/>
          <w:sz w:val="21"/>
          <w:szCs w:val="21"/>
        </w:rPr>
        <w:t xml:space="preserve">· Assuming skin flow keeps rising as intensity rises. At maximal effort it is sacrificed to muscle perfusion.</w:t>
      </w:r>
    </w:p>
    <w:p>
      <w:pPr>
        <w:spacing w:after="120"/>
      </w:pPr>
      <w:r>
        <w:rPr>
          <w:rFonts w:ascii="Helvetica Neue" w:cs="Helvetica Neue" w:eastAsia="Helvetica Neue" w:hAnsi="Helvetica Neue"/>
          <w:color w:val="4A5160"/>
          <w:sz w:val="16"/>
          <w:szCs w:val="16"/>
        </w:rPr>
        <w:t xml:space="preserve">Where it is taught: Section C03, skin blood flow paragraph and the stop and predict box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NPLEX-P1-CARD-12-01-C04-BD1</w:t>
      </w:r>
    </w:p>
    <w:p>
      <w:pPr>
        <w:keepNext/>
        <w:spacing w:after="80"/>
      </w:pPr>
      <w:r>
        <w:rPr>
          <w:rFonts w:ascii="Helvetica Neue" w:cs="Helvetica Neue" w:eastAsia="Helvetica Neue" w:hAnsi="Helvetica Neue"/>
          <w:color w:val="0B1530"/>
          <w:sz w:val="22"/>
          <w:szCs w:val="22"/>
        </w:rPr>
        <w:t xml:space="preserve">Brain dump 1 · foundational retrieval: Pressure in dynamic exercise against pressure in static exercise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Mean arterial pressure equals cardiac output times total peripheral resistance, ignoring the small central venous pressure.</w:t>
      </w:r>
    </w:p>
    <w:p>
      <w:pPr>
        <w:spacing w:after="50" w:line="264" w:lineRule="auto"/>
      </w:pPr>
      <w:r>
        <w:rPr>
          <w:rFonts w:ascii="Helvetica Neue" w:cs="Helvetica Neue" w:eastAsia="Helvetica Neue" w:hAnsi="Helvetica Neue"/>
          <w:sz w:val="21"/>
          <w:szCs w:val="21"/>
        </w:rPr>
        <w:t xml:space="preserve">· Dynamic exercise: heart rate rises largely with work rate, stroke volume rises, cardiac output rises severalfold, total peripheral resistance falls, systolic pressure rises progressively to about 160 to 200 mmHg at peak, diastolic pressure stays about the same or falls slightly, and pulse pressure widens.</w:t>
      </w:r>
    </w:p>
    <w:p>
      <w:pPr>
        <w:spacing w:after="50" w:line="264" w:lineRule="auto"/>
      </w:pPr>
      <w:r>
        <w:rPr>
          <w:rFonts w:ascii="Helvetica Neue" w:cs="Helvetica Neue" w:eastAsia="Helvetica Neue" w:hAnsi="Helvetica Neue"/>
          <w:sz w:val="21"/>
          <w:szCs w:val="21"/>
        </w:rPr>
        <w:t xml:space="preserve">· Systolic pressure rises in dynamic exercise because a larger stroke volume is ejected faster; diastolic pressure holds or falls because blood runs off through dilated muscle beds.</w:t>
      </w:r>
    </w:p>
    <w:p>
      <w:pPr>
        <w:spacing w:after="50" w:line="264" w:lineRule="auto"/>
      </w:pPr>
      <w:r>
        <w:rPr>
          <w:rFonts w:ascii="Helvetica Neue" w:cs="Helvetica Neue" w:eastAsia="Helvetica Neue" w:hAnsi="Helvetica Neue"/>
          <w:sz w:val="21"/>
          <w:szCs w:val="21"/>
        </w:rPr>
        <w:t xml:space="preserve">· The main pressor drive in dynamic exercise is central command with the mechanoreflex.</w:t>
      </w:r>
    </w:p>
    <w:p>
      <w:pPr>
        <w:spacing w:after="50" w:line="264" w:lineRule="auto"/>
      </w:pPr>
      <w:r>
        <w:rPr>
          <w:rFonts w:ascii="Helvetica Neue" w:cs="Helvetica Neue" w:eastAsia="Helvetica Neue" w:hAnsi="Helvetica Neue"/>
          <w:sz w:val="21"/>
          <w:szCs w:val="21"/>
        </w:rPr>
        <w:t xml:space="preserve">· Static exercise: heart rate rises moderately, stroke volume changes little or falls slightly, cardiac output rises modestly and mainly through heart rate, total peripheral resistance is unchanged or rises, and systolic and diastolic pressure both rise sharply.</w:t>
      </w:r>
    </w:p>
    <w:p>
      <w:pPr>
        <w:spacing w:after="50" w:line="264" w:lineRule="auto"/>
      </w:pPr>
      <w:r>
        <w:rPr>
          <w:rFonts w:ascii="Helvetica Neue" w:cs="Helvetica Neue" w:eastAsia="Helvetica Neue" w:hAnsi="Helvetica Neue"/>
          <w:sz w:val="21"/>
          <w:szCs w:val="21"/>
        </w:rPr>
        <w:t xml:space="preserve">· The main pressor drive in static exercise is the metaboreflex with central command.</w:t>
      </w:r>
    </w:p>
    <w:p>
      <w:pPr>
        <w:spacing w:after="50" w:line="264" w:lineRule="auto"/>
      </w:pPr>
      <w:r>
        <w:rPr>
          <w:rFonts w:ascii="Helvetica Neue" w:cs="Helvetica Neue" w:eastAsia="Helvetica Neue" w:hAnsi="Helvetica Neue"/>
          <w:sz w:val="21"/>
          <w:szCs w:val="21"/>
        </w:rPr>
        <w:t xml:space="preserve">· A sustained isometric contraction raises intramuscular pressure and compresses the muscle's own vessels, reducing flow above a moderate fraction of maximal force and nearly stopping it at high force, so metabolites accumulate and drive a strong sympathetic pressor response graded by relative force and duration.</w:t>
      </w:r>
    </w:p>
    <w:p>
      <w:pPr>
        <w:spacing w:after="50" w:line="264" w:lineRule="auto"/>
      </w:pPr>
      <w:r>
        <w:rPr>
          <w:rFonts w:ascii="Helvetica Neue" w:cs="Helvetica Neue" w:eastAsia="Helvetica Neue" w:hAnsi="Helvetica Neue"/>
          <w:sz w:val="21"/>
          <w:szCs w:val="21"/>
        </w:rPr>
        <w:t xml:space="preserve">· A Valsalva maneuver during maximal lifting adds intrathoracic pressure to the aorta.</w:t>
      </w:r>
    </w:p>
    <w:p>
      <w:pPr>
        <w:spacing w:after="50" w:line="264" w:lineRule="auto"/>
      </w:pPr>
      <w:r>
        <w:rPr>
          <w:rFonts w:ascii="Helvetica Neue" w:cs="Helvetica Neue" w:eastAsia="Helvetica Neue" w:hAnsi="Helvetica Neue"/>
          <w:sz w:val="21"/>
          <w:szCs w:val="21"/>
        </w:rPr>
        <w:t xml:space="preserve">· Dynamic exercise imposes a volume load and the pressure-volume loop widens more than it rises; static exercise imposes a pressure load and the loop becomes taller.</w:t>
      </w:r>
    </w:p>
    <w:p>
      <w:pPr>
        <w:spacing w:after="50" w:line="264" w:lineRule="auto"/>
      </w:pPr>
      <w:r>
        <w:rPr>
          <w:rFonts w:ascii="Helvetica Neue" w:cs="Helvetica Neue" w:eastAsia="Helvetica Neue" w:hAnsi="Helvetica Neue"/>
          <w:sz w:val="21"/>
          <w:szCs w:val="21"/>
        </w:rPr>
        <w:t xml:space="preserve">· By the Laplace relationship, wall stress is proportional to pressure times radius divided by wall thickness, so a pressure load raises wall stress and O2 demand.</w:t>
      </w:r>
    </w:p>
    <w:p>
      <w:pPr>
        <w:spacing w:after="50" w:line="264" w:lineRule="auto"/>
      </w:pPr>
      <w:r>
        <w:rPr>
          <w:rFonts w:ascii="Helvetica Neue" w:cs="Helvetica Neue" w:eastAsia="Helvetica Neue" w:hAnsi="Helvetica Neue"/>
          <w:sz w:val="21"/>
          <w:szCs w:val="21"/>
        </w:rPr>
        <w:t xml:space="preserve">· Arm exercise at the same VO2 raises heart rate and pressure more than leg exercise, because less muscle dilates while the inactive leg beds stay constricted.</w:t>
      </w:r>
    </w:p>
    <w:p>
      <w:pPr>
        <w:spacing w:after="50" w:line="264" w:lineRule="auto"/>
      </w:pPr>
      <w:r>
        <w:rPr>
          <w:rFonts w:ascii="Helvetica Neue" w:cs="Helvetica Neue" w:eastAsia="Helvetica Neue" w:hAnsi="Helvetica Neue"/>
          <w:sz w:val="21"/>
          <w:szCs w:val="21"/>
        </w:rPr>
        <w:t xml:space="preserve">· Most real activities mix the two patterns; rowing adds a large static component to a volume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forms raise cardiac output, and the direction of the resistance change is what separates their pressure responses.</w:t>
      </w:r>
    </w:p>
    <w:p>
      <w:pPr>
        <w:spacing w:after="50" w:line="264" w:lineRule="auto"/>
      </w:pPr>
      <w:r>
        <w:rPr>
          <w:rFonts w:ascii="Helvetica Neue" w:cs="Helvetica Neue" w:eastAsia="Helvetica Neue" w:hAnsi="Helvetica Neue"/>
          <w:sz w:val="21"/>
          <w:szCs w:val="21"/>
        </w:rPr>
        <w:t xml:space="preserve">· Pulse pressure widens in dynamic exercise because diastolic pressure holds while systolic rises; in static exercise both rise, so pulse pressure changes much less.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diastolic pressure to rise in dynamic exercise. Runoff through dilated muscle beds holds it about the same or lowers it slightly.</w:t>
      </w:r>
    </w:p>
    <w:p>
      <w:pPr>
        <w:spacing w:after="50" w:line="264" w:lineRule="auto"/>
      </w:pPr>
      <w:r>
        <w:rPr>
          <w:rFonts w:ascii="Helvetica Neue" w:cs="Helvetica Neue" w:eastAsia="Helvetica Neue" w:hAnsi="Helvetica Neue"/>
          <w:sz w:val="21"/>
          <w:szCs w:val="21"/>
        </w:rPr>
        <w:t xml:space="preserve">· Treating a handgrip as a mild version of running. It loads the ventricle in the opposite way, with pressure rather than volume.</w:t>
      </w:r>
    </w:p>
    <w:p>
      <w:pPr>
        <w:spacing w:after="120"/>
      </w:pPr>
      <w:r>
        <w:rPr>
          <w:rFonts w:ascii="Helvetica Neue" w:cs="Helvetica Neue" w:eastAsia="Helvetica Neue" w:hAnsi="Helvetica Neue"/>
          <w:color w:val="4A5160"/>
          <w:sz w:val="16"/>
          <w:szCs w:val="16"/>
        </w:rPr>
        <w:t xml:space="preserve">Where it is taught: Section C04, dynamic and static exercise paragraphs and the table of acute responses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NPLEX-P1-CARD-12-01-C04-BD2</w:t>
      </w:r>
    </w:p>
    <w:p>
      <w:pPr>
        <w:keepNext/>
        <w:spacing w:after="80"/>
      </w:pPr>
      <w:r>
        <w:rPr>
          <w:rFonts w:ascii="Helvetica Neue" w:cs="Helvetica Neue" w:eastAsia="Helvetica Neue" w:hAnsi="Helvetica Neue"/>
          <w:color w:val="0B1530"/>
          <w:sz w:val="22"/>
          <w:szCs w:val="22"/>
        </w:rPr>
        <w:t xml:space="preserve">Brain dump 2 · integration and application: Read pressures and work out resistance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Mean arterial pressure equals diastolic pressure plus one third of the pulse pressure; total peripheral resistance equals mean arterial pressure divided by cardiac output.</w:t>
      </w:r>
    </w:p>
    <w:p>
      <w:pPr>
        <w:spacing w:after="50" w:line="264" w:lineRule="auto"/>
      </w:pPr>
      <w:r>
        <w:rPr>
          <w:rFonts w:ascii="Helvetica Neue" w:cs="Helvetica Neue" w:eastAsia="Helvetica Neue" w:hAnsi="Helvetica Neue"/>
          <w:sz w:val="21"/>
          <w:szCs w:val="21"/>
        </w:rPr>
        <w:t xml:space="preserve">· Rest: 120/80 mmHg gives a pulse pressure of 40 and a mean arterial pressure of about 93 mmHg; 93 divided by 5 gives a total peripheral resistance of about 19 mmHg per L/min.</w:t>
      </w:r>
    </w:p>
    <w:p>
      <w:pPr>
        <w:spacing w:after="50" w:line="264" w:lineRule="auto"/>
      </w:pPr>
      <w:r>
        <w:rPr>
          <w:rFonts w:ascii="Helvetica Neue" w:cs="Helvetica Neue" w:eastAsia="Helvetica Neue" w:hAnsi="Helvetica Neue"/>
          <w:sz w:val="21"/>
          <w:szCs w:val="21"/>
        </w:rPr>
        <w:t xml:space="preserve">· Running: 180/76 mmHg gives a pulse pressure of 104 and a mean arterial pressure of about 111 mmHg; 111 divided by 20 gives about 5.5. Cardiac output quadrupled while mean arterial pressure rose only about 17 mmHg, because resistance fell to under one third of resting.</w:t>
      </w:r>
    </w:p>
    <w:p>
      <w:pPr>
        <w:spacing w:after="50" w:line="264" w:lineRule="auto"/>
      </w:pPr>
      <w:r>
        <w:rPr>
          <w:rFonts w:ascii="Helvetica Neue" w:cs="Helvetica Neue" w:eastAsia="Helvetica Neue" w:hAnsi="Helvetica Neue"/>
          <w:sz w:val="21"/>
          <w:szCs w:val="21"/>
        </w:rPr>
        <w:t xml:space="preserve">· Handgrip: 165/110 mmHg gives a pulse pressure of 55 and a mean arterial pressure of about 128 mmHg; 128 divided by 6.5 gives about 20. Cardiac output rose about 30%, yet mean arterial pressure rose about 35 mmHg because resistance did not fall.</w:t>
      </w:r>
    </w:p>
    <w:p>
      <w:pPr>
        <w:spacing w:after="50" w:line="264" w:lineRule="auto"/>
      </w:pPr>
      <w:r>
        <w:rPr>
          <w:rFonts w:ascii="Helvetica Neue" w:cs="Helvetica Neue" w:eastAsia="Helvetica Neue" w:hAnsi="Helvetica Neue"/>
          <w:sz w:val="21"/>
          <w:szCs w:val="21"/>
        </w:rPr>
        <w:t xml:space="preserve">· The one third formula is least accurate at high heart rates, because diastole shortens, so true running mean arterial pressure lies nearer the midpoint of systolic and diastolic, which still leaves total peripheral resistance far below resting.</w:t>
      </w:r>
    </w:p>
    <w:p>
      <w:pPr>
        <w:spacing w:after="50" w:line="264" w:lineRule="auto"/>
      </w:pPr>
      <w:r>
        <w:rPr>
          <w:rFonts w:ascii="Helvetica Neue" w:cs="Helvetica Neue" w:eastAsia="Helvetica Neue" w:hAnsi="Helvetica Neue"/>
          <w:sz w:val="21"/>
          <w:szCs w:val="21"/>
        </w:rPr>
        <w:t xml:space="preserve">· The rate-pressure product, heart rate multiplied by systolic pressure, indexes myocardial O2 demand.</w:t>
      </w:r>
    </w:p>
    <w:p>
      <w:pPr>
        <w:spacing w:after="50" w:line="264" w:lineRule="auto"/>
      </w:pPr>
      <w:r>
        <w:rPr>
          <w:rFonts w:ascii="Helvetica Neue" w:cs="Helvetica Neue" w:eastAsia="Helvetica Neue" w:hAnsi="Helvetica Neue"/>
          <w:sz w:val="21"/>
          <w:szCs w:val="21"/>
        </w:rPr>
        <w:t xml:space="preserve">· Pressure work costs more O2 than volume work, so a static effort can raise the rate-pressure product and provoke ischemia at a lower heart rate than running.</w:t>
      </w:r>
    </w:p>
    <w:p>
      <w:pPr>
        <w:spacing w:after="50" w:line="264" w:lineRule="auto"/>
      </w:pPr>
      <w:r>
        <w:rPr>
          <w:rFonts w:ascii="Helvetica Neue" w:cs="Helvetica Neue" w:eastAsia="Helvetica Neue" w:hAnsi="Helvetica Neue"/>
          <w:sz w:val="21"/>
          <w:szCs w:val="21"/>
        </w:rPr>
        <w:t xml:space="preserve">· A fall in systolic pressure as dynamic workload rises is abnormal and means cardiac output cannot offset the falling resistance, as in severe left ventricular dysfunction, extensive ischemia, or severe aortic stenosis.</w:t>
      </w:r>
    </w:p>
    <w:p>
      <w:pPr>
        <w:spacing w:after="50" w:line="264" w:lineRule="auto"/>
      </w:pPr>
      <w:r>
        <w:rPr>
          <w:rFonts w:ascii="Helvetica Neue" w:cs="Helvetica Neue" w:eastAsia="Helvetica Neue" w:hAnsi="Helvetica Neue"/>
          <w:sz w:val="21"/>
          <w:szCs w:val="21"/>
        </w:rPr>
        <w:t xml:space="preserve">· An exaggerated rise suggests resistance is not falling and may precede resting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Mean arterial pressure and total peripheral resistance move independently: pressure can rise modestly while resistance falls steeply, because cardiac output is the third term.</w:t>
      </w:r>
    </w:p>
    <w:p>
      <w:pPr>
        <w:spacing w:after="50" w:line="264" w:lineRule="auto"/>
      </w:pPr>
      <w:r>
        <w:rPr>
          <w:rFonts w:ascii="Helvetica Neue" w:cs="Helvetica Neue" w:eastAsia="Helvetica Neue" w:hAnsi="Helvetica Neue"/>
          <w:sz w:val="21"/>
          <w:szCs w:val="21"/>
        </w:rPr>
        <w:t xml:space="preserve">· The rate-pressure product reflects demand, while coronary flow reflects supply, which is why pressure work is the more provocative load.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higher pressure as a higher resistance. During running, pressure is up and resistance is sharply down.</w:t>
      </w:r>
    </w:p>
    <w:p>
      <w:pPr>
        <w:spacing w:after="50" w:line="264" w:lineRule="auto"/>
      </w:pPr>
      <w:r>
        <w:rPr>
          <w:rFonts w:ascii="Helvetica Neue" w:cs="Helvetica Neue" w:eastAsia="Helvetica Neue" w:hAnsi="Helvetica Neue"/>
          <w:sz w:val="21"/>
          <w:szCs w:val="21"/>
        </w:rPr>
        <w:t xml:space="preserve">· Applying the one third formula without comment at a heart rate of 180/min, where the relative duration of diastole has changed.</w:t>
      </w:r>
    </w:p>
    <w:p>
      <w:pPr>
        <w:spacing w:after="120"/>
      </w:pPr>
      <w:r>
        <w:rPr>
          <w:rFonts w:ascii="Helvetica Neue" w:cs="Helvetica Neue" w:eastAsia="Helvetica Neue" w:hAnsi="Helvetica Neue"/>
          <w:color w:val="4A5160"/>
          <w:sz w:val="16"/>
          <w:szCs w:val="16"/>
        </w:rPr>
        <w:t xml:space="preserve">Where it is taught: Section C04, worked example on calculating total peripheral resistance and the final paragraph on the rate-pressure product and abnormal responses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NPLEX-P1-CARD-12-01-C04-CP01</w:t>
      </w:r>
    </w:p>
    <w:p>
      <w:pPr>
        <w:keepNext/>
        <w:spacing w:after="80"/>
      </w:pPr>
      <w:r>
        <w:rPr>
          <w:rFonts w:ascii="Helvetica Neue" w:cs="Helvetica Neue" w:eastAsia="Helvetica Neue" w:hAnsi="Helvetica Neue"/>
          <w:color w:val="0B1530"/>
          <w:sz w:val="22"/>
          <w:szCs w:val="22"/>
        </w:rPr>
        <w:t xml:space="preserve">Comparison table: Dynamic against static exercise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rate: large rise with work rate in dynamic exercise, moderate rise in static exercise.</w:t>
      </w:r>
    </w:p>
    <w:p>
      <w:pPr>
        <w:spacing w:after="50" w:line="264" w:lineRule="auto"/>
      </w:pPr>
      <w:r>
        <w:rPr>
          <w:rFonts w:ascii="Helvetica Neue" w:cs="Helvetica Neue" w:eastAsia="Helvetica Neue" w:hAnsi="Helvetica Neue"/>
          <w:sz w:val="21"/>
          <w:szCs w:val="21"/>
        </w:rPr>
        <w:t xml:space="preserve">· Stroke volume: rises in dynamic exercise, little change or a slight fall in static exercise.</w:t>
      </w:r>
    </w:p>
    <w:p>
      <w:pPr>
        <w:spacing w:after="50" w:line="264" w:lineRule="auto"/>
      </w:pPr>
      <w:r>
        <w:rPr>
          <w:rFonts w:ascii="Helvetica Neue" w:cs="Helvetica Neue" w:eastAsia="Helvetica Neue" w:hAnsi="Helvetica Neue"/>
          <w:sz w:val="21"/>
          <w:szCs w:val="21"/>
        </w:rPr>
        <w:t xml:space="preserve">· Cardiac output: large rise in dynamic exercise, modest rise in static exercise and mainly from heart rate.</w:t>
      </w:r>
    </w:p>
    <w:p>
      <w:pPr>
        <w:spacing w:after="50" w:line="264" w:lineRule="auto"/>
      </w:pPr>
      <w:r>
        <w:rPr>
          <w:rFonts w:ascii="Helvetica Neue" w:cs="Helvetica Neue" w:eastAsia="Helvetica Neue" w:hAnsi="Helvetica Neue"/>
          <w:sz w:val="21"/>
          <w:szCs w:val="21"/>
        </w:rPr>
        <w:t xml:space="preserve">· Total peripheral resistance: falls in dynamic exercise, unchanged or higher in static exercise.</w:t>
      </w:r>
    </w:p>
    <w:p>
      <w:pPr>
        <w:spacing w:after="50" w:line="264" w:lineRule="auto"/>
      </w:pPr>
      <w:r>
        <w:rPr>
          <w:rFonts w:ascii="Helvetica Neue" w:cs="Helvetica Neue" w:eastAsia="Helvetica Neue" w:hAnsi="Helvetica Neue"/>
          <w:sz w:val="21"/>
          <w:szCs w:val="21"/>
        </w:rPr>
        <w:t xml:space="preserve">· Systolic pressure: rises progressively in dynamic exercise, rises sharply in static exercise.</w:t>
      </w:r>
    </w:p>
    <w:p>
      <w:pPr>
        <w:spacing w:after="50" w:line="264" w:lineRule="auto"/>
      </w:pPr>
      <w:r>
        <w:rPr>
          <w:rFonts w:ascii="Helvetica Neue" w:cs="Helvetica Neue" w:eastAsia="Helvetica Neue" w:hAnsi="Helvetica Neue"/>
          <w:sz w:val="21"/>
          <w:szCs w:val="21"/>
        </w:rPr>
        <w:t xml:space="preserve">· Diastolic pressure: unchanged or slightly lower in dynamic exercise, so pulse pressure widens; rises sharply in static exercise, so pulse pressure widens much less.</w:t>
      </w:r>
    </w:p>
    <w:p>
      <w:pPr>
        <w:spacing w:after="50" w:line="264" w:lineRule="auto"/>
      </w:pPr>
      <w:r>
        <w:rPr>
          <w:rFonts w:ascii="Helvetica Neue" w:cs="Helvetica Neue" w:eastAsia="Helvetica Neue" w:hAnsi="Helvetica Neue"/>
          <w:sz w:val="21"/>
          <w:szCs w:val="21"/>
        </w:rPr>
        <w:t xml:space="preserve">· Main pressor drive: central command and the mechanoreflex in dynamic exercise, the metaboreflex and central command in static exercise.</w:t>
      </w:r>
    </w:p>
    <w:p>
      <w:pPr>
        <w:spacing w:after="50" w:line="264" w:lineRule="auto"/>
      </w:pPr>
      <w:r>
        <w:rPr>
          <w:rFonts w:ascii="Helvetica Neue" w:cs="Helvetica Neue" w:eastAsia="Helvetica Neue" w:hAnsi="Helvetica Neue"/>
          <w:sz w:val="21"/>
          <w:szCs w:val="21"/>
        </w:rPr>
        <w:t xml:space="preserve">· Load on the left ventricle: volume load in dynamic exercise, with the pressure-volume loop widening more than it rises; pressure load in static exercise, with the loop becoming taller.</w:t>
      </w:r>
    </w:p>
    <w:p>
      <w:pPr>
        <w:spacing w:after="50" w:line="264" w:lineRule="auto"/>
      </w:pPr>
      <w:r>
        <w:rPr>
          <w:rFonts w:ascii="Helvetica Neue" w:cs="Helvetica Neue" w:eastAsia="Helvetica Neue" w:hAnsi="Helvetica Neue"/>
          <w:sz w:val="21"/>
          <w:szCs w:val="21"/>
        </w:rPr>
        <w:t xml:space="preserve">· A sustained handgrip raises afterload, so the murmurs of mitral regurgitation, aortic regurgitation, and ventricular septal defect get louder, while the murmur of hypertrophic cardiomyopathy softens.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Volume load and pressure load are the summary of the whole table, and the direction of the resistance change is what produces them.</w:t>
      </w:r>
    </w:p>
    <w:p>
      <w:pPr>
        <w:spacing w:after="50" w:line="264" w:lineRule="auto"/>
      </w:pPr>
      <w:r>
        <w:rPr>
          <w:rFonts w:ascii="Helvetica Neue" w:cs="Helvetica Neue" w:eastAsia="Helvetica Neue" w:hAnsi="Helvetica Neue"/>
          <w:sz w:val="21"/>
          <w:szCs w:val="21"/>
        </w:rPr>
        <w:t xml:space="preserve">· Raising afterload increases regurgitant and shunt murmurs because more blood takes the low pressure route, and softens the obstructive murmur of hypertrophic cardiomyopathy because the ventricle holds a larger cavity.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cardiac output barely changes in static exercise. It rises modestly, mainly through heart rate.</w:t>
      </w:r>
    </w:p>
    <w:p>
      <w:pPr>
        <w:spacing w:after="50" w:line="264" w:lineRule="auto"/>
      </w:pPr>
      <w:r>
        <w:rPr>
          <w:rFonts w:ascii="Helvetica Neue" w:cs="Helvetica Neue" w:eastAsia="Helvetica Neue" w:hAnsi="Helvetica Neue"/>
          <w:sz w:val="21"/>
          <w:szCs w:val="21"/>
        </w:rPr>
        <w:t xml:space="preserve">· Expecting every murmur to behave the same way with handgrip. The obstructive murmur of hypertrophic cardiomyopathy moves in the opposite direction.</w:t>
      </w:r>
    </w:p>
    <w:p>
      <w:pPr>
        <w:spacing w:after="120"/>
      </w:pPr>
      <w:r>
        <w:rPr>
          <w:rFonts w:ascii="Helvetica Neue" w:cs="Helvetica Neue" w:eastAsia="Helvetica Neue" w:hAnsi="Helvetica Neue"/>
          <w:color w:val="4A5160"/>
          <w:sz w:val="16"/>
          <w:szCs w:val="16"/>
        </w:rPr>
        <w:t xml:space="preserve">Where it is taught: Section C04, table of acute responses and the final paragraph on handgrip and murmurs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NPLEX-P1-CARD-12-01-C05-BD1</w:t>
      </w:r>
    </w:p>
    <w:p>
      <w:pPr>
        <w:keepNext/>
        <w:spacing w:after="80"/>
      </w:pPr>
      <w:r>
        <w:rPr>
          <w:rFonts w:ascii="Helvetica Neue" w:cs="Helvetica Neue" w:eastAsia="Helvetica Neue" w:hAnsi="Helvetica Neue"/>
          <w:color w:val="0B1530"/>
          <w:sz w:val="22"/>
          <w:szCs w:val="22"/>
        </w:rPr>
        <w:t xml:space="preserve">Brain dump 1 · foundational retrieval: Eccentric and concentric remodeling, and the trained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Adult myocytes rarely divide, so the heart adapts to a chronic load by enlarging existing cells.</w:t>
      </w:r>
    </w:p>
    <w:p>
      <w:pPr>
        <w:spacing w:after="50" w:line="264" w:lineRule="auto"/>
      </w:pPr>
      <w:r>
        <w:rPr>
          <w:rFonts w:ascii="Helvetica Neue" w:cs="Helvetica Neue" w:eastAsia="Helvetica Neue" w:hAnsi="Helvetica Neue"/>
          <w:sz w:val="21"/>
          <w:szCs w:val="21"/>
        </w:rPr>
        <w:t xml:space="preserve">· Eccentric hypertrophy adds sarcomeres in series, enlarging the cavity with proportional wall thickening, and is the response to a volume load.</w:t>
      </w:r>
    </w:p>
    <w:p>
      <w:pPr>
        <w:spacing w:after="50" w:line="264" w:lineRule="auto"/>
      </w:pPr>
      <w:r>
        <w:rPr>
          <w:rFonts w:ascii="Helvetica Neue" w:cs="Helvetica Neue" w:eastAsia="Helvetica Neue" w:hAnsi="Helvetica Neue"/>
          <w:sz w:val="21"/>
          <w:szCs w:val="21"/>
        </w:rPr>
        <w:t xml:space="preserve">· Concentric hypertrophy adds sarcomeres in parallel, thickening the wall relative to cavity size, and is the response to a pressure load.</w:t>
      </w:r>
    </w:p>
    <w:p>
      <w:pPr>
        <w:spacing w:after="50" w:line="264" w:lineRule="auto"/>
      </w:pPr>
      <w:r>
        <w:rPr>
          <w:rFonts w:ascii="Helvetica Neue" w:cs="Helvetica Neue" w:eastAsia="Helvetica Neue" w:hAnsi="Helvetica Neue"/>
          <w:sz w:val="21"/>
          <w:szCs w:val="21"/>
        </w:rPr>
        <w:t xml:space="preserve">· Both patterns bring wall stress back toward normal, which follows from the Laplace relationship.</w:t>
      </w:r>
    </w:p>
    <w:p>
      <w:pPr>
        <w:spacing w:after="50" w:line="264" w:lineRule="auto"/>
      </w:pPr>
      <w:r>
        <w:rPr>
          <w:rFonts w:ascii="Helvetica Neue" w:cs="Helvetica Neue" w:eastAsia="Helvetica Neue" w:hAnsi="Helvetica Neue"/>
          <w:sz w:val="21"/>
          <w:szCs w:val="21"/>
        </w:rPr>
        <w:t xml:space="preserve">· The endurance-trained left ventricle is remodeled eccentrically, with mild symmetric wall thickening, a normal wall-to-cavity ratio, an enlarged right ventricle and atria, and normal or enhanced diastolic filling.</w:t>
      </w:r>
    </w:p>
    <w:p>
      <w:pPr>
        <w:spacing w:after="50" w:line="264" w:lineRule="auto"/>
      </w:pPr>
      <w:r>
        <w:rPr>
          <w:rFonts w:ascii="Helvetica Neue" w:cs="Helvetica Neue" w:eastAsia="Helvetica Neue" w:hAnsi="Helvetica Neue"/>
          <w:sz w:val="21"/>
          <w:szCs w:val="21"/>
        </w:rPr>
        <w:t xml:space="preserve">· Plasma volume expands within days through renin-angiotensin-aldosterone, vasopressin, and albumin, faster than red cell mass, so hemoglobin concentration may fall slightly by dilution rather than from anemia.</w:t>
      </w:r>
    </w:p>
    <w:p>
      <w:pPr>
        <w:spacing w:after="50" w:line="264" w:lineRule="auto"/>
      </w:pPr>
      <w:r>
        <w:rPr>
          <w:rFonts w:ascii="Helvetica Neue" w:cs="Helvetica Neue" w:eastAsia="Helvetica Neue" w:hAnsi="Helvetica Neue"/>
          <w:sz w:val="21"/>
          <w:szCs w:val="21"/>
        </w:rPr>
        <w:t xml:space="preserve">· With resting cardiac output still about 5 L/min, a stroke volume of about 100 mL needs only about 50 bpm.</w:t>
      </w:r>
    </w:p>
    <w:p>
      <w:pPr>
        <w:spacing w:after="50" w:line="264" w:lineRule="auto"/>
      </w:pPr>
      <w:r>
        <w:rPr>
          <w:rFonts w:ascii="Helvetica Neue" w:cs="Helvetica Neue" w:eastAsia="Helvetica Neue" w:hAnsi="Helvetica Neue"/>
          <w:sz w:val="21"/>
          <w:szCs w:val="21"/>
        </w:rPr>
        <w:t xml:space="preserve">· The slowing comes mainly from vagal tone, with a contribution from a lower intrinsic SA node rate.</w:t>
      </w:r>
    </w:p>
    <w:p>
      <w:pPr>
        <w:spacing w:after="50" w:line="264" w:lineRule="auto"/>
      </w:pPr>
      <w:r>
        <w:rPr>
          <w:rFonts w:ascii="Helvetica Neue" w:cs="Helvetica Neue" w:eastAsia="Helvetica Neue" w:hAnsi="Helvetica Neue"/>
          <w:sz w:val="21"/>
          <w:szCs w:val="21"/>
        </w:rPr>
        <w:t xml:space="preserve">· Vagal tone also explains benign sinus arrhythmia, first degree AV block, and Mobitz I block, all of which disappear with exercise.</w:t>
      </w:r>
    </w:p>
    <w:p>
      <w:pPr>
        <w:spacing w:after="50" w:line="264" w:lineRule="auto"/>
      </w:pPr>
      <w:r>
        <w:rPr>
          <w:rFonts w:ascii="Helvetica Neue" w:cs="Helvetica Neue" w:eastAsia="Helvetica Neue" w:hAnsi="Helvetica Neue"/>
          <w:sz w:val="21"/>
          <w:szCs w:val="21"/>
        </w:rPr>
        <w:t xml:space="preserve">· At the same submaximal workload, the trained person reaches the same VO2 and cardiac output with a lower heart rate, a larger stroke volume, and less lactate.</w:t>
      </w:r>
    </w:p>
    <w:p>
      <w:pPr>
        <w:spacing w:after="50" w:line="264" w:lineRule="auto"/>
      </w:pPr>
      <w:r>
        <w:rPr>
          <w:rFonts w:ascii="Helvetica Neue" w:cs="Helvetica Neue" w:eastAsia="Helvetica Neue" w:hAnsi="Helvetica Neue"/>
          <w:sz w:val="21"/>
          <w:szCs w:val="21"/>
        </w:rPr>
        <w:t xml:space="preserve">· At maximum, cardiac output, extraction, and VO2max rise, but maximal heart rate does not; greater muscle capillary and mitochondrial density raise extraction and fat oxidation, and VO2max typically rises about 15% to 20% in previously sedentary people.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Training raises stroke volume and VO2max while leaving resting cardiac output and maximal heart rate about the same.</w:t>
      </w:r>
    </w:p>
    <w:p>
      <w:pPr>
        <w:spacing w:after="50" w:line="264" w:lineRule="auto"/>
      </w:pPr>
      <w:r>
        <w:rPr>
          <w:rFonts w:ascii="Helvetica Neue" w:cs="Helvetica Neue" w:eastAsia="Helvetica Neue" w:hAnsi="Helvetica Neue"/>
          <w:sz w:val="21"/>
          <w:szCs w:val="21"/>
        </w:rPr>
        <w:t xml:space="preserve">· A slightly lower hemoglobin concentration in a trained athlete is dilution from plasma volume expansion, not iron deficiency.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athletic bradycardia as a weaker heart. The rate is lower because each beat ejects more.</w:t>
      </w:r>
    </w:p>
    <w:p>
      <w:pPr>
        <w:spacing w:after="50" w:line="264" w:lineRule="auto"/>
      </w:pPr>
      <w:r>
        <w:rPr>
          <w:rFonts w:ascii="Helvetica Neue" w:cs="Helvetica Neue" w:eastAsia="Helvetica Neue" w:hAnsi="Helvetica Neue"/>
          <w:sz w:val="21"/>
          <w:szCs w:val="21"/>
        </w:rPr>
        <w:t xml:space="preserve">· Reading first degree AV block or Mobitz I in a trained athlete as disease. Both are vagally mediated and resolve with exercise.</w:t>
      </w:r>
    </w:p>
    <w:p>
      <w:pPr>
        <w:spacing w:after="120"/>
      </w:pPr>
      <w:r>
        <w:rPr>
          <w:rFonts w:ascii="Helvetica Neue" w:cs="Helvetica Neue" w:eastAsia="Helvetica Neue" w:hAnsi="Helvetica Neue"/>
          <w:color w:val="4A5160"/>
          <w:sz w:val="16"/>
          <w:szCs w:val="16"/>
        </w:rPr>
        <w:t xml:space="preserve">Where it is taught: Section C05, opening paragraph, the endurance-trained heart paragraphs, and the flow diagram from volume load to higher VO2max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NPLEX-P1-CARD-12-01-C05-BD2</w:t>
      </w:r>
    </w:p>
    <w:p>
      <w:pPr>
        <w:keepNext/>
        <w:spacing w:after="80"/>
      </w:pPr>
      <w:r>
        <w:rPr>
          <w:rFonts w:ascii="Helvetica Neue" w:cs="Helvetica Neue" w:eastAsia="Helvetica Neue" w:hAnsi="Helvetica Neue"/>
          <w:color w:val="0B1530"/>
          <w:sz w:val="22"/>
          <w:szCs w:val="22"/>
        </w:rPr>
        <w:t xml:space="preserve">Brain dump 2 · integration and application: Separate physiologic growth from sarcomere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Physiologic hypertrophy is driven by insulin-like growth factor 1 through PI3K and Akt, with matching capillary growth and no fibrosis.</w:t>
      </w:r>
    </w:p>
    <w:p>
      <w:pPr>
        <w:spacing w:after="50" w:line="264" w:lineRule="auto"/>
      </w:pPr>
      <w:r>
        <w:rPr>
          <w:rFonts w:ascii="Helvetica Neue" w:cs="Helvetica Neue" w:eastAsia="Helvetica Neue" w:hAnsi="Helvetica Neue"/>
          <w:sz w:val="21"/>
          <w:szCs w:val="21"/>
        </w:rPr>
        <w:t xml:space="preserve">· Pathologic hypertrophy is driven by wall stress and neurohormones, namely angiotensin II, endothelin 1, and norepinephrine at alpha-1 receptors, through Gq-coupled receptors and calcineurin and NFAT signaling.</w:t>
      </w:r>
    </w:p>
    <w:p>
      <w:pPr>
        <w:spacing w:after="50" w:line="264" w:lineRule="auto"/>
      </w:pPr>
      <w:r>
        <w:rPr>
          <w:rFonts w:ascii="Helvetica Neue" w:cs="Helvetica Neue" w:eastAsia="Helvetica Neue" w:hAnsi="Helvetica Neue"/>
          <w:sz w:val="21"/>
          <w:szCs w:val="21"/>
        </w:rPr>
        <w:t xml:space="preserve">· Pathologic growth reactivates fetal genes, including beta-myosin heavy chain and the natriuretic peptides, and brings fibrosis, capillary insufficiency, and diastolic and then systolic dysfunction.</w:t>
      </w:r>
    </w:p>
    <w:p>
      <w:pPr>
        <w:spacing w:after="50" w:line="264" w:lineRule="auto"/>
      </w:pPr>
      <w:r>
        <w:rPr>
          <w:rFonts w:ascii="Helvetica Neue" w:cs="Helvetica Neue" w:eastAsia="Helvetica Neue" w:hAnsi="Helvetica Neue"/>
          <w:sz w:val="21"/>
          <w:szCs w:val="21"/>
        </w:rPr>
        <w:t xml:space="preserve">· Hypertrophic cardiomyopathy is usually autosomal dominant with variable penetrance, caused by sarcomere gene mutations, most often MYH7 for beta-myosin heavy chain and MYBPC3 for cardiac myosin binding protein C.</w:t>
      </w:r>
    </w:p>
    <w:p>
      <w:pPr>
        <w:spacing w:after="50" w:line="264" w:lineRule="auto"/>
      </w:pPr>
      <w:r>
        <w:rPr>
          <w:rFonts w:ascii="Helvetica Neue" w:cs="Helvetica Neue" w:eastAsia="Helvetica Neue" w:hAnsi="Helvetica Neue"/>
          <w:sz w:val="21"/>
          <w:szCs w:val="21"/>
        </w:rPr>
        <w:t xml:space="preserve">· Exertional dyspnea: the stiff ventricle fills poorly, so filling pressures are high.</w:t>
      </w:r>
    </w:p>
    <w:p>
      <w:pPr>
        <w:spacing w:after="50" w:line="264" w:lineRule="auto"/>
      </w:pPr>
      <w:r>
        <w:rPr>
          <w:rFonts w:ascii="Helvetica Neue" w:cs="Helvetica Neue" w:eastAsia="Helvetica Neue" w:hAnsi="Helvetica Neue"/>
          <w:sz w:val="21"/>
          <w:szCs w:val="21"/>
        </w:rPr>
        <w:t xml:space="preserve">· Angina with normal epicardial arteries: a large muscle mass is supplied through diseased intramural arterioles.</w:t>
      </w:r>
    </w:p>
    <w:p>
      <w:pPr>
        <w:spacing w:after="50" w:line="264" w:lineRule="auto"/>
      </w:pPr>
      <w:r>
        <w:rPr>
          <w:rFonts w:ascii="Helvetica Neue" w:cs="Helvetica Neue" w:eastAsia="Helvetica Neue" w:hAnsi="Helvetica Neue"/>
          <w:sz w:val="21"/>
          <w:szCs w:val="21"/>
        </w:rPr>
        <w:t xml:space="preserve">· Sudden death in a young athlete: myocyte disarray with fibrosis is a substrate for reentrant ventricular arrhythmias.</w:t>
      </w:r>
    </w:p>
    <w:p>
      <w:pPr>
        <w:spacing w:after="50" w:line="264" w:lineRule="auto"/>
      </w:pPr>
      <w:r>
        <w:rPr>
          <w:rFonts w:ascii="Helvetica Neue" w:cs="Helvetica Neue" w:eastAsia="Helvetica Neue" w:hAnsi="Helvetica Neue"/>
          <w:sz w:val="21"/>
          <w:szCs w:val="21"/>
        </w:rPr>
        <w:t xml:space="preserve">· Dynamic outflow obstruction comes from the septum together with systolic anterior motion of the mitral valve, and it worsens with lower preload (standing, Valsalva strain, dehydration), lower afterload, greater contractility, or tachycardia, because each makes the ventricle smaller or more forceful.</w:t>
      </w:r>
    </w:p>
    <w:p>
      <w:pPr>
        <w:spacing w:after="50" w:line="264" w:lineRule="auto"/>
      </w:pPr>
      <w:r>
        <w:rPr>
          <w:rFonts w:ascii="Helvetica Neue" w:cs="Helvetica Neue" w:eastAsia="Helvetica Neue" w:hAnsi="Helvetica Neue"/>
          <w:sz w:val="21"/>
          <w:szCs w:val="21"/>
        </w:rPr>
        <w:t xml:space="preserve">· The murmur therefore gets louder with standing or Valsalva and softer with squatting or handgrip, which raise preload and afterload and enlarge the cavity.</w:t>
      </w:r>
    </w:p>
    <w:p>
      <w:pPr>
        <w:spacing w:after="50" w:line="264" w:lineRule="auto"/>
      </w:pPr>
      <w:r>
        <w:rPr>
          <w:rFonts w:ascii="Helvetica Neue" w:cs="Helvetica Neue" w:eastAsia="Helvetica Neue" w:hAnsi="Helvetica Neue"/>
          <w:sz w:val="21"/>
          <w:szCs w:val="21"/>
        </w:rPr>
        <w:t xml:space="preserve">· After about three months of detraining the athlete's heart regresses, while hypertrophic cardiomyopathy does not, which is why detraining separates them.</w:t>
      </w:r>
    </w:p>
    <w:p>
      <w:pPr>
        <w:spacing w:after="50" w:line="264" w:lineRule="auto"/>
      </w:pPr>
      <w:r>
        <w:rPr>
          <w:rFonts w:ascii="Helvetica Neue" w:cs="Helvetica Neue" w:eastAsia="Helvetica Neue" w:hAnsi="Helvetica Neue"/>
          <w:sz w:val="21"/>
          <w:szCs w:val="21"/>
        </w:rPr>
        <w:t xml:space="preserve">· The same muscle mass is physiologic or pathologic according to the stimulus and the signaling pathway behind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conditions enlarge myocytes, and the pathway (IGF-1 with PI3K and Akt against Gq with calcineurin and NFAT) decides whether capillaries and interstitium keep pace.</w:t>
      </w:r>
    </w:p>
    <w:p>
      <w:pPr>
        <w:spacing w:after="50" w:line="264" w:lineRule="auto"/>
      </w:pPr>
      <w:r>
        <w:rPr>
          <w:rFonts w:ascii="Helvetica Neue" w:cs="Helvetica Neue" w:eastAsia="Helvetica Neue" w:hAnsi="Helvetica Neue"/>
          <w:sz w:val="21"/>
          <w:szCs w:val="21"/>
        </w:rPr>
        <w:t xml:space="preserve">· Anything that shrinks the cavity worsens the gradient, so maneuvers are judged by their effect on ventricular size rather than on pressure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angina to mean epicardial coronary disease. In hypertrophic cardiomyopathy the large mass and diseased intramural arterioles are enough.</w:t>
      </w:r>
    </w:p>
    <w:p>
      <w:pPr>
        <w:spacing w:after="50" w:line="264" w:lineRule="auto"/>
      </w:pPr>
      <w:r>
        <w:rPr>
          <w:rFonts w:ascii="Helvetica Neue" w:cs="Helvetica Neue" w:eastAsia="Helvetica Neue" w:hAnsi="Helvetica Neue"/>
          <w:sz w:val="21"/>
          <w:szCs w:val="21"/>
        </w:rPr>
        <w:t xml:space="preserve">· Predicting that handgrip makes every murmur louder. It raises afterload, enlarges the cavity, and softens this murmur.</w:t>
      </w:r>
    </w:p>
    <w:p>
      <w:pPr>
        <w:spacing w:after="120"/>
      </w:pPr>
      <w:r>
        <w:rPr>
          <w:rFonts w:ascii="Helvetica Neue" w:cs="Helvetica Neue" w:eastAsia="Helvetica Neue" w:hAnsi="Helvetica Neue"/>
          <w:color w:val="4A5160"/>
          <w:sz w:val="16"/>
          <w:szCs w:val="16"/>
        </w:rPr>
        <w:t xml:space="preserve">Where it is taught: Section C05, paragraphs on physiologic versus pathologic hypertrophy, on hypertrophic cardiomyopathy, on dynamic obstruction, and the stop and predict box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NPLEX-P1-CARD-12-01-C05-CP01</w:t>
      </w:r>
    </w:p>
    <w:p>
      <w:pPr>
        <w:keepNext/>
        <w:spacing w:after="80"/>
      </w:pPr>
      <w:r>
        <w:rPr>
          <w:rFonts w:ascii="Helvetica Neue" w:cs="Helvetica Neue" w:eastAsia="Helvetica Neue" w:hAnsi="Helvetica Neue"/>
          <w:color w:val="0B1530"/>
          <w:sz w:val="22"/>
          <w:szCs w:val="22"/>
        </w:rPr>
        <w:t xml:space="preserve">Comparison table: Athlete's heart against hypertrophic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thickness: symmetric and usually 12 mm or less in the athlete; often asymmetric septal and 15 mm or more in hypertrophic cardiomyopathy.</w:t>
      </w:r>
    </w:p>
    <w:p>
      <w:pPr>
        <w:spacing w:after="50" w:line="264" w:lineRule="auto"/>
      </w:pPr>
      <w:r>
        <w:rPr>
          <w:rFonts w:ascii="Helvetica Neue" w:cs="Helvetica Neue" w:eastAsia="Helvetica Neue" w:hAnsi="Helvetica Neue"/>
          <w:sz w:val="21"/>
          <w:szCs w:val="21"/>
        </w:rPr>
        <w:t xml:space="preserve">· Cavity: enlarged in the athlete, often above 55 mm; small or normal in hypertrophic cardiomyopathy, often below 45 mm.</w:t>
      </w:r>
    </w:p>
    <w:p>
      <w:pPr>
        <w:spacing w:after="50" w:line="264" w:lineRule="auto"/>
      </w:pPr>
      <w:r>
        <w:rPr>
          <w:rFonts w:ascii="Helvetica Neue" w:cs="Helvetica Neue" w:eastAsia="Helvetica Neue" w:hAnsi="Helvetica Neue"/>
          <w:sz w:val="21"/>
          <w:szCs w:val="21"/>
        </w:rPr>
        <w:t xml:space="preserve">· Diastolic function: normal or enhanced in the athlete; impaired relaxation in hypertrophic cardiomyopathy.</w:t>
      </w:r>
    </w:p>
    <w:p>
      <w:pPr>
        <w:spacing w:after="50" w:line="264" w:lineRule="auto"/>
      </w:pPr>
      <w:r>
        <w:rPr>
          <w:rFonts w:ascii="Helvetica Neue" w:cs="Helvetica Neue" w:eastAsia="Helvetica Neue" w:hAnsi="Helvetica Neue"/>
          <w:sz w:val="21"/>
          <w:szCs w:val="21"/>
        </w:rPr>
        <w:t xml:space="preserve">· Histology: orderly myocytes with no fibrosis in the athlete; myocyte disarray with fibrosis in hypertrophic cardiomyopathy.</w:t>
      </w:r>
    </w:p>
    <w:p>
      <w:pPr>
        <w:spacing w:after="50" w:line="264" w:lineRule="auto"/>
      </w:pPr>
      <w:r>
        <w:rPr>
          <w:rFonts w:ascii="Helvetica Neue" w:cs="Helvetica Neue" w:eastAsia="Helvetica Neue" w:hAnsi="Helvetica Neue"/>
          <w:sz w:val="21"/>
          <w:szCs w:val="21"/>
        </w:rPr>
        <w:t xml:space="preserve">· Outflow tract: no obstruction in the athlete; dynamic obstruction in many patients with hypertrophic cardiomyopathy.</w:t>
      </w:r>
    </w:p>
    <w:p>
      <w:pPr>
        <w:spacing w:after="50" w:line="264" w:lineRule="auto"/>
      </w:pPr>
      <w:r>
        <w:rPr>
          <w:rFonts w:ascii="Helvetica Neue" w:cs="Helvetica Neue" w:eastAsia="Helvetica Neue" w:hAnsi="Helvetica Neue"/>
          <w:sz w:val="21"/>
          <w:szCs w:val="21"/>
        </w:rPr>
        <w:t xml:space="preserve">· Electrocardiogram: bradycardia with isolated high voltage in the athlete; deep T wave inversion and pathologic Q waves in hypertrophic cardiomyopathy.</w:t>
      </w:r>
    </w:p>
    <w:p>
      <w:pPr>
        <w:spacing w:after="50" w:line="264" w:lineRule="auto"/>
      </w:pPr>
      <w:r>
        <w:rPr>
          <w:rFonts w:ascii="Helvetica Neue" w:cs="Helvetica Neue" w:eastAsia="Helvetica Neue" w:hAnsi="Helvetica Neue"/>
          <w:sz w:val="21"/>
          <w:szCs w:val="21"/>
        </w:rPr>
        <w:t xml:space="preserve">· Peak VO2: high in the athlete; normal or reduced in hypertrophic cardiomyopathy.</w:t>
      </w:r>
    </w:p>
    <w:p>
      <w:pPr>
        <w:spacing w:after="50" w:line="264" w:lineRule="auto"/>
      </w:pPr>
      <w:r>
        <w:rPr>
          <w:rFonts w:ascii="Helvetica Neue" w:cs="Helvetica Neue" w:eastAsia="Helvetica Neue" w:hAnsi="Helvetica Neue"/>
          <w:sz w:val="21"/>
          <w:szCs w:val="21"/>
        </w:rPr>
        <w:t xml:space="preserve">· Detraining for about three months: the athlete's heart regresses, hypertrophic cardiomyopathy does not.</w:t>
      </w:r>
    </w:p>
    <w:p>
      <w:pPr>
        <w:spacing w:after="50" w:line="264" w:lineRule="auto"/>
      </w:pPr>
      <w:r>
        <w:rPr>
          <w:rFonts w:ascii="Helvetica Neue" w:cs="Helvetica Neue" w:eastAsia="Helvetica Neue" w:hAnsi="Helvetica Neue"/>
          <w:sz w:val="21"/>
          <w:szCs w:val="21"/>
        </w:rPr>
        <w:t xml:space="preserve">· Family history: usually negative in the athlete; often hypertrophic cardiomyopathy or sudden death in affected families.</w:t>
      </w:r>
    </w:p>
    <w:p>
      <w:pPr>
        <w:spacing w:after="50" w:line="264" w:lineRule="auto"/>
      </w:pPr>
      <w:r>
        <w:rPr>
          <w:rFonts w:ascii="Helvetica Neue" w:cs="Helvetica Neue" w:eastAsia="Helvetica Neue" w:hAnsi="Helvetica Neue"/>
          <w:sz w:val="21"/>
          <w:szCs w:val="21"/>
        </w:rPr>
        <w:t xml:space="preserve">· Thresholds are approximate, and in the 13 to 15 mm gray zone the features are weighed together.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Wall thickness alone does not separate the two in the gray zone; the cavity size, diastolic filling, and family history carry the decision.</w:t>
      </w:r>
    </w:p>
    <w:p>
      <w:pPr>
        <w:spacing w:after="50" w:line="264" w:lineRule="auto"/>
      </w:pPr>
      <w:r>
        <w:rPr>
          <w:rFonts w:ascii="Helvetica Neue" w:cs="Helvetica Neue" w:eastAsia="Helvetica Neue" w:hAnsi="Helvetica Neue"/>
          <w:sz w:val="21"/>
          <w:szCs w:val="21"/>
        </w:rPr>
        <w:t xml:space="preserve">· A large cavity with proportional thickening is eccentric remodeling, while a small cavity with a thick asymmetric wall is not a training pattern at 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high QRS voltage as evidence of disease. Isolated high voltage is common in trained athletes.</w:t>
      </w:r>
    </w:p>
    <w:p>
      <w:pPr>
        <w:spacing w:after="50" w:line="264" w:lineRule="auto"/>
      </w:pPr>
      <w:r>
        <w:rPr>
          <w:rFonts w:ascii="Helvetica Neue" w:cs="Helvetica Neue" w:eastAsia="Helvetica Neue" w:hAnsi="Helvetica Neue"/>
          <w:sz w:val="21"/>
          <w:szCs w:val="21"/>
        </w:rPr>
        <w:t xml:space="preserve">· Treating the thresholds as fixed cutoffs rather than approximations that are weighed together.</w:t>
      </w:r>
    </w:p>
    <w:p>
      <w:pPr>
        <w:spacing w:after="120"/>
      </w:pPr>
      <w:r>
        <w:rPr>
          <w:rFonts w:ascii="Helvetica Neue" w:cs="Helvetica Neue" w:eastAsia="Helvetica Neue" w:hAnsi="Helvetica Neue"/>
          <w:color w:val="4A5160"/>
          <w:sz w:val="16"/>
          <w:szCs w:val="16"/>
        </w:rPr>
        <w:t xml:space="preserve">Where it is taught: Section C05, athlete's heart against hypertrophic cardiomyopathy table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NPLEX-P1-CARD-12-01-C05-CA01</w:t>
      </w:r>
    </w:p>
    <w:p>
      <w:pPr>
        <w:keepNext/>
        <w:spacing w:after="80"/>
      </w:pPr>
      <w:r>
        <w:rPr>
          <w:rFonts w:ascii="Helvetica Neue" w:cs="Helvetica Neue" w:eastAsia="Helvetica Neue" w:hAnsi="Helvetica Neue"/>
          <w:color w:val="0B1530"/>
          <w:sz w:val="22"/>
          <w:szCs w:val="22"/>
        </w:rPr>
        <w:t xml:space="preserve">Clinical application: Near syncope in a young athlete during a hot race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hypertrophic cardiomyopathy from sarcomere protein gene mutations, most often MYH7 for beta-myosin heavy chain and MYBPC3 for cardiac myosin binding protein C, usually autosomal dominant with variable penetrance.</w:t>
      </w:r>
    </w:p>
    <w:p>
      <w:pPr>
        <w:spacing w:after="50" w:line="264" w:lineRule="auto"/>
      </w:pPr>
      <w:r>
        <w:rPr>
          <w:rFonts w:ascii="Helvetica Neue" w:cs="Helvetica Neue" w:eastAsia="Helvetica Neue" w:hAnsi="Helvetica Neue"/>
          <w:sz w:val="21"/>
          <w:szCs w:val="21"/>
        </w:rPr>
        <w:t xml:space="preserve">· Explain: the stiff ventricle fills poorly, so filling pressures rise and exertional dyspnea follows; a large muscle mass supplied through diseased intramural arterioles causes angina even when the epicardial arteries are normal, and exercise raises myocardial O2 demand.</w:t>
      </w:r>
    </w:p>
    <w:p>
      <w:pPr>
        <w:spacing w:after="50" w:line="264" w:lineRule="auto"/>
      </w:pPr>
      <w:r>
        <w:rPr>
          <w:rFonts w:ascii="Helvetica Neue" w:cs="Helvetica Neue" w:eastAsia="Helvetica Neue" w:hAnsi="Helvetica Neue"/>
          <w:sz w:val="21"/>
          <w:szCs w:val="21"/>
        </w:rPr>
        <w:t xml:space="preserve">· Differentiate: 18 mm is well above the 12 mm or less of a trained heart; the septum is 18 mm against a posterior wall of 10 mm, so the hypertrophy is asymmetric rather than symmetric; the cavity at 42 mm is small rather than above 55 mm; relaxation is impaired rather than normal or enhanced; deep lateral T wave inversions and pathologic Q waves are not the isolated high voltage of an athlete; and the sudden death of a maternal uncle at 31 years fits a family history of the disease.</w:t>
      </w:r>
    </w:p>
    <w:p>
      <w:pPr>
        <w:spacing w:after="50" w:line="264" w:lineRule="auto"/>
      </w:pPr>
      <w:r>
        <w:rPr>
          <w:rFonts w:ascii="Helvetica Neue" w:cs="Helvetica Neue" w:eastAsia="Helvetica Neue" w:hAnsi="Helvetica Neue"/>
          <w:sz w:val="21"/>
          <w:szCs w:val="21"/>
        </w:rPr>
        <w:t xml:space="preserve">· Investigate: measure septal and posterior wall thickness, expecting 15 mm or more and asymmetric rather than 12 mm or less and symmetric; measure the cavity dimension, expecting below 45 mm rather than above 55 mm; assess diastolic filling, expecting impaired relaxation rather than normal or enhanced filling; read the electrocardiogram for deep T wave inversion and pathologic Q waves rather than isolated high voltage; look for dynamic outflow obstruction; take the family history for hypertrophic cardiomyopathy and sudden death; and note that the athlete's pattern would regress after about three months of detraining while this will not.</w:t>
      </w:r>
    </w:p>
    <w:p>
      <w:pPr>
        <w:spacing w:after="50" w:line="264" w:lineRule="auto"/>
      </w:pPr>
      <w:r>
        <w:rPr>
          <w:rFonts w:ascii="Helvetica Neue" w:cs="Helvetica Neue" w:eastAsia="Helvetica Neue" w:hAnsi="Helvetica Neue"/>
          <w:sz w:val="21"/>
          <w:szCs w:val="21"/>
        </w:rPr>
        <w:t xml:space="preserve">· Decide: dehydration from running in the heat lowered preload, and the heat also lowered afterload while catecholamines raised contractility and rate, each of which made the ventricle smaller and more forceful and worsened the outflow gradient. The risk of sudden death comes from reentrant ventricular arrhythmias arising in disarrayed, fibrotic myocardium.</w:t>
      </w:r>
    </w:p>
    <w:p>
      <w:pPr>
        <w:spacing w:after="50" w:line="264" w:lineRule="auto"/>
      </w:pPr>
      <w:r>
        <w:rPr>
          <w:rFonts w:ascii="Helvetica Neue" w:cs="Helvetica Neue" w:eastAsia="Helvetica Neue" w:hAnsi="Helvetica Neue"/>
          <w:sz w:val="21"/>
          <w:szCs w:val="21"/>
        </w:rPr>
        <w:t xml:space="preserve">· Justify: lower preload, lower afterload, greater contractility, and tachycardia all reduce ventricular size during systole, and a smaller cavity brings the septum and the mitral leaflet closer together, so obstruction worsens. Standing lowers preload and makes the murmur louder; a sustained handgrip raises afterload, enlarges the cavity, and makes it softer.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Chest tightness here is a supply and demand problem within an abnormal myocardium rather than epicardial stenosis.</w:t>
      </w:r>
    </w:p>
    <w:p>
      <w:pPr>
        <w:spacing w:after="50" w:line="264" w:lineRule="auto"/>
      </w:pPr>
      <w:r>
        <w:rPr>
          <w:rFonts w:ascii="Helvetica Neue" w:cs="Helvetica Neue" w:eastAsia="Helvetica Neue" w:hAnsi="Helvetica Neue"/>
          <w:sz w:val="21"/>
          <w:szCs w:val="21"/>
        </w:rPr>
        <w:t xml:space="preserve">· Maneuvers are read by their effect on ventricular size: smaller cavity means louder murmur in this condition and the opposite in regurgitant lesions.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findings to training because the patient is an athlete with a slow pulse. Asymmetry, the small cavity, impaired relaxation, the electrocardiogram, and the family history all point away from adaptation.</w:t>
      </w:r>
    </w:p>
    <w:p>
      <w:pPr>
        <w:spacing w:after="50" w:line="264" w:lineRule="auto"/>
      </w:pPr>
      <w:r>
        <w:rPr>
          <w:rFonts w:ascii="Helvetica Neue" w:cs="Helvetica Neue" w:eastAsia="Helvetica Neue" w:hAnsi="Helvetica Neue"/>
          <w:sz w:val="21"/>
          <w:szCs w:val="21"/>
        </w:rPr>
        <w:t xml:space="preserve">· Expecting the murmur to behave like a regurgitant murmur with handgrip. Raising afterload softens this one.</w:t>
      </w:r>
    </w:p>
    <w:p>
      <w:pPr>
        <w:spacing w:after="120"/>
      </w:pPr>
      <w:r>
        <w:rPr>
          <w:rFonts w:ascii="Helvetica Neue" w:cs="Helvetica Neue" w:eastAsia="Helvetica Neue" w:hAnsi="Helvetica Neue"/>
          <w:color w:val="4A5160"/>
          <w:sz w:val="16"/>
          <w:szCs w:val="16"/>
        </w:rPr>
        <w:t xml:space="preserve">Where it is taught: Section C05, paragraphs on hypertrophic cardiomyopathy and dynamic outflow obstruction, the comparison table, and the stop and predict box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NPLEX-P1-CARD-12-01-C02-Q01</w:t>
      </w:r>
    </w:p>
    <w:p>
      <w:pPr>
        <w:keepNext/>
        <w:spacing w:after="80"/>
      </w:pPr>
      <w:r>
        <w:rPr>
          <w:rFonts w:ascii="Helvetica Neue" w:cs="Helvetica Neue" w:eastAsia="Helvetica Neue" w:hAnsi="Helvetica Neue"/>
          <w:color w:val="0B1530"/>
          <w:sz w:val="22"/>
          <w:szCs w:val="22"/>
        </w:rPr>
        <w:t xml:space="preserve">Board-style question: Accounting for the rise in oxygen uptake</w:t>
      </w:r>
    </w:p>
    <w:p>
      <w:pPr>
        <w:spacing w:after="120" w:line="264" w:lineRule="auto"/>
      </w:pPr>
      <w:r>
        <w:rPr>
          <w:rFonts w:ascii="Helvetica Neue" w:cs="Helvetica Neue" w:eastAsia="Helvetica Neue" w:hAnsi="Helvetica Neue"/>
          <w:sz w:val="21"/>
          <w:szCs w:val="21"/>
        </w:rPr>
        <w:t xml:space="preserve">Correct answer: B. An approximately fourfold rise in cardiac output together with an approximately threefold rise in O2 extraction</w:t>
      </w:r>
    </w:p>
    <w:p>
      <w:pPr>
        <w:spacing w:after="120" w:line="264" w:lineRule="auto"/>
      </w:pPr>
      <w:r>
        <w:rPr>
          <w:rFonts w:ascii="Helvetica Neue" w:cs="Helvetica Neue" w:eastAsia="Helvetica Neue" w:hAnsi="Helvetica Neue"/>
          <w:sz w:val="21"/>
          <w:szCs w:val="21"/>
        </w:rPr>
        <w:t xml:space="preserve">Why it is right: Both terms of the Fick equation rise: cardiac output goes from 5 to 21 L/min as heart rate and stroke volume increase, and extraction goes from 5 to 15 mL/dL as capillaries are recruited, tissue PO2 falls onto the steep part of the dissociation curve, and higher PCO2, H+, and temperature shift the curve to the right.</w:t>
      </w:r>
    </w:p>
    <w:p>
      <w:pPr>
        <w:spacing w:after="60" w:line="264" w:lineRule="auto"/>
      </w:pPr>
      <w:r>
        <w:rPr>
          <w:rFonts w:ascii="Helvetica Neue" w:cs="Helvetica Neue" w:eastAsia="Helvetica Neue" w:hAnsi="Helvetica Neue"/>
          <w:sz w:val="21"/>
          <w:szCs w:val="21"/>
        </w:rPr>
        <w:t xml:space="preserve">A is wrong: Arterial O2 content is 20 mL/dL at rest and 20 mL/dL at peak in this man, so pulmonary gas exchange contributed nothing to the rise.</w:t>
      </w:r>
    </w:p>
    <w:p>
      <w:pPr>
        <w:spacing w:after="60" w:line="264" w:lineRule="auto"/>
      </w:pPr>
      <w:r>
        <w:rPr>
          <w:rFonts w:ascii="Helvetica Neue" w:cs="Helvetica Neue" w:eastAsia="Helvetica Neue" w:hAnsi="Helvetica Neue"/>
          <w:sz w:val="21"/>
          <w:szCs w:val="21"/>
        </w:rPr>
        <w:t xml:space="preserve">C is wrong: The arteriovenous difference clearly changed, from 5 to 15 mL/dL, so attributing the rise to flow alone contradicts the numbers given.</w:t>
      </w:r>
    </w:p>
    <w:p>
      <w:pPr>
        <w:spacing w:after="60" w:line="264" w:lineRule="auto"/>
      </w:pPr>
      <w:r>
        <w:rPr>
          <w:rFonts w:ascii="Helvetica Neue" w:cs="Helvetica Neue" w:eastAsia="Helvetica Neue" w:hAnsi="Helvetica Neue"/>
          <w:sz w:val="21"/>
          <w:szCs w:val="21"/>
        </w:rPr>
        <w:t xml:space="preserve">D is wrong: Cardiac output rose from 5 to 21 L/min, so it did not stay at its resting value and extraction cannot be the only contributor.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VO2 equals cardiac output times the arteriovenous O2 difference.</w:t>
      </w:r>
    </w:p>
    <w:p>
      <w:pPr>
        <w:spacing w:after="50" w:line="264" w:lineRule="auto"/>
      </w:pPr>
      <w:r>
        <w:rPr>
          <w:rFonts w:ascii="Helvetica Neue" w:cs="Helvetica Neue" w:eastAsia="Helvetica Neue" w:hAnsi="Helvetica Neue"/>
          <w:sz w:val="21"/>
          <w:szCs w:val="21"/>
        </w:rPr>
        <w:t xml:space="preserve">· Cardiac output rose from 5 to 21 L/min, about fourfold, and the arteriovenous difference rose from 5 to 15 mL/dL, about threefold, so VO2 rose from about 250 mL/min to about 3.2 L/min.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Arterial content is held constant by healthy lungs, so the whole widening of the difference comes from the venous 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arterial O2 content to rise with exercise. It is already nearly fully saturated at rest.</w:t>
      </w:r>
    </w:p>
    <w:p>
      <w:pPr>
        <w:spacing w:after="120"/>
      </w:pPr>
      <w:r>
        <w:rPr>
          <w:rFonts w:ascii="Helvetica Neue" w:cs="Helvetica Neue" w:eastAsia="Helvetica Neue" w:hAnsi="Helvetica Neue"/>
          <w:color w:val="4A5160"/>
          <w:sz w:val="16"/>
          <w:szCs w:val="16"/>
        </w:rPr>
        <w:t xml:space="preserve">Where it is taught: Section C02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NPLEX-P1-CARD-12-01-C03-Q02</w:t>
      </w:r>
    </w:p>
    <w:p>
      <w:pPr>
        <w:keepNext/>
        <w:spacing w:after="80"/>
      </w:pPr>
      <w:r>
        <w:rPr>
          <w:rFonts w:ascii="Helvetica Neue" w:cs="Helvetica Neue" w:eastAsia="Helvetica Neue" w:hAnsi="Helvetica Neue"/>
          <w:color w:val="0B1530"/>
          <w:sz w:val="22"/>
          <w:szCs w:val="22"/>
        </w:rPr>
        <w:t xml:space="preserve">Board-style question: Regional flow during submaximal cycling</w:t>
      </w:r>
    </w:p>
    <w:p>
      <w:pPr>
        <w:spacing w:after="120" w:line="264" w:lineRule="auto"/>
      </w:pPr>
      <w:r>
        <w:rPr>
          <w:rFonts w:ascii="Helvetica Neue" w:cs="Helvetica Neue" w:eastAsia="Helvetica Neue" w:hAnsi="Helvetica Neue"/>
          <w:sz w:val="21"/>
          <w:szCs w:val="21"/>
        </w:rPr>
        <w:t xml:space="preserve">Correct answer: A. Coronary blood flow rises about three- to fourfold, because myocardial O2 extraction is already near maximal at rest</w:t>
      </w:r>
    </w:p>
    <w:p>
      <w:pPr>
        <w:spacing w:after="120" w:line="264" w:lineRule="auto"/>
      </w:pPr>
      <w:r>
        <w:rPr>
          <w:rFonts w:ascii="Helvetica Neue" w:cs="Helvetica Neue" w:eastAsia="Helvetica Neue" w:hAnsi="Helvetica Neue"/>
          <w:sz w:val="21"/>
          <w:szCs w:val="21"/>
        </w:rPr>
        <w:t xml:space="preserve">Why it is right: Resting myocardial extraction of about 70% to 75% leaves almost no extraction reserve, so the rise in myocardial O2 demand during exercise has to be met by a three- to fourfold rise in coronary flow, produced mainly by adenosine-mediated dilation.</w:t>
      </w:r>
    </w:p>
    <w:p>
      <w:pPr>
        <w:spacing w:after="60" w:line="264" w:lineRule="auto"/>
      </w:pPr>
      <w:r>
        <w:rPr>
          <w:rFonts w:ascii="Helvetica Neue" w:cs="Helvetica Neue" w:eastAsia="Helvetica Neue" w:hAnsi="Helvetica Neue"/>
          <w:sz w:val="21"/>
          <w:szCs w:val="21"/>
        </w:rPr>
        <w:t xml:space="preserve">B is wrong: Renal blood flow falls to about one quarter of its resting value at high workloads through sympathetic constriction and angiotensin II, and filtration fraction rises because flow falls more than GFR.</w:t>
      </w:r>
    </w:p>
    <w:p>
      <w:pPr>
        <w:spacing w:after="60" w:line="264" w:lineRule="auto"/>
      </w:pPr>
      <w:r>
        <w:rPr>
          <w:rFonts w:ascii="Helvetica Neue" w:cs="Helvetica Neue" w:eastAsia="Helvetica Neue" w:hAnsi="Helvetica Neue"/>
          <w:sz w:val="21"/>
          <w:szCs w:val="21"/>
        </w:rPr>
        <w:t xml:space="preserve">C is wrong: Cerebral blood flow is held nearly constant by autoregulation and PCO2 sensitivity, so its absolute flow stays about 0.75 L/min while its percentage share falls.</w:t>
      </w:r>
    </w:p>
    <w:p>
      <w:pPr>
        <w:spacing w:after="60" w:line="264" w:lineRule="auto"/>
      </w:pPr>
      <w:r>
        <w:rPr>
          <w:rFonts w:ascii="Helvetica Neue" w:cs="Helvetica Neue" w:eastAsia="Helvetica Neue" w:hAnsi="Helvetica Neue"/>
          <w:sz w:val="21"/>
          <w:szCs w:val="21"/>
        </w:rPr>
        <w:t xml:space="preserve">D is wrong: Splanchnic blood flow falls from about 1.4 to about 0.3 L/min, and splanchnic venoconstriction moves reservoir blood centrally, because sympathetic constriction dominates that bed.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myocardium already extracts about 70% to 75% of delivered O2 at rest, so extra demand has to be met by raising flow.</w:t>
      </w:r>
    </w:p>
    <w:p>
      <w:pPr>
        <w:spacing w:after="50" w:line="264" w:lineRule="auto"/>
      </w:pPr>
      <w:r>
        <w:rPr>
          <w:rFonts w:ascii="Helvetica Neue" w:cs="Helvetica Neue" w:eastAsia="Helvetica Neue" w:hAnsi="Helvetica Neue"/>
          <w:sz w:val="21"/>
          <w:szCs w:val="21"/>
        </w:rPr>
        <w:t xml:space="preserve">· Coronary flow rises about three- to fourfold through mainly adenosine-mediated dilation, from about 0.25 to about 1 L/min.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bed that already extracts nearly all the O2 it receives has no extraction reserve, so flow is its only route to meeting demand.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unchanged percentage share of cardiac output as unchanged flow. The coronary share stays about 4% while flow quadruples.</w:t>
      </w:r>
    </w:p>
    <w:p>
      <w:pPr>
        <w:spacing w:after="120"/>
      </w:pPr>
      <w:r>
        <w:rPr>
          <w:rFonts w:ascii="Helvetica Neue" w:cs="Helvetica Neue" w:eastAsia="Helvetica Neue" w:hAnsi="Helvetica Neue"/>
          <w:color w:val="4A5160"/>
          <w:sz w:val="16"/>
          <w:szCs w:val="16"/>
        </w:rPr>
        <w:t xml:space="preserve">Where it is taught: Section C03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NPLEX-P1-CARD-12-01-C04-Q03</w:t>
      </w:r>
    </w:p>
    <w:p>
      <w:pPr>
        <w:keepNext/>
        <w:spacing w:after="80"/>
      </w:pPr>
      <w:r>
        <w:rPr>
          <w:rFonts w:ascii="Helvetica Neue" w:cs="Helvetica Neue" w:eastAsia="Helvetica Neue" w:hAnsi="Helvetica Neue"/>
          <w:color w:val="0B1530"/>
          <w:sz w:val="22"/>
          <w:szCs w:val="22"/>
        </w:rPr>
        <w:t xml:space="preserve">Board-style question: Hemodynamics of a sustained handgrip</w:t>
      </w:r>
    </w:p>
    <w:p>
      <w:pPr>
        <w:spacing w:after="120" w:line="264" w:lineRule="auto"/>
      </w:pPr>
      <w:r>
        <w:rPr>
          <w:rFonts w:ascii="Helvetica Neue" w:cs="Helvetica Neue" w:eastAsia="Helvetica Neue" w:hAnsi="Helvetica Neue"/>
          <w:sz w:val="21"/>
          <w:szCs w:val="21"/>
        </w:rPr>
        <w:t xml:space="preserve">Correct answer: D. Total peripheral resistance is unchanged or higher, and systolic and diastolic pressure both rise sharply</w:t>
      </w:r>
    </w:p>
    <w:p>
      <w:pPr>
        <w:spacing w:after="120" w:line="264" w:lineRule="auto"/>
      </w:pPr>
      <w:r>
        <w:rPr>
          <w:rFonts w:ascii="Helvetica Neue" w:cs="Helvetica Neue" w:eastAsia="Helvetica Neue" w:hAnsi="Helvetica Neue"/>
          <w:sz w:val="21"/>
          <w:szCs w:val="21"/>
        </w:rPr>
        <w:t xml:space="preserve">Why it is right: Rising intramuscular pressure restricts the contracting muscle's own flow, so metabolites accumulate and the metaboreflex with central command produces widespread sympathetic vasoconstriction; total peripheral resistance stays the same or rises while cardiac output rises modestly, so both systolic and diastolic pressure climb sharply and the ventricle faces a pressure load.</w:t>
      </w:r>
    </w:p>
    <w:p>
      <w:pPr>
        <w:spacing w:after="60" w:line="264" w:lineRule="auto"/>
      </w:pPr>
      <w:r>
        <w:rPr>
          <w:rFonts w:ascii="Helvetica Neue" w:cs="Helvetica Neue" w:eastAsia="Helvetica Neue" w:hAnsi="Helvetica Neue"/>
          <w:sz w:val="21"/>
          <w:szCs w:val="21"/>
        </w:rPr>
        <w:t xml:space="preserve">A is wrong: Falling resistance with a slightly lower diastolic pressure and a markedly higher stroke volume is the dynamic exercise pattern, not the response to a sustained handgrip.</w:t>
      </w:r>
    </w:p>
    <w:p>
      <w:pPr>
        <w:spacing w:after="60" w:line="264" w:lineRule="auto"/>
      </w:pPr>
      <w:r>
        <w:rPr>
          <w:rFonts w:ascii="Helvetica Neue" w:cs="Helvetica Neue" w:eastAsia="Helvetica Neue" w:hAnsi="Helvetica Neue"/>
          <w:sz w:val="21"/>
          <w:szCs w:val="21"/>
        </w:rPr>
        <w:t xml:space="preserve">B is wrong: A fourfold rise in cardiac output with a widened pulse pressure describes vigorous running; in static exercise output rises only modestly and mainly through heart rate.</w:t>
      </w:r>
    </w:p>
    <w:p>
      <w:pPr>
        <w:spacing w:after="60" w:line="264" w:lineRule="auto"/>
      </w:pPr>
      <w:r>
        <w:rPr>
          <w:rFonts w:ascii="Helvetica Neue" w:cs="Helvetica Neue" w:eastAsia="Helvetica Neue" w:hAnsi="Helvetica Neue"/>
          <w:sz w:val="21"/>
          <w:szCs w:val="21"/>
        </w:rPr>
        <w:t xml:space="preserve">C is wrong: Heart rate rises moderately during a handgrip rather than falling, because central command resets the baroreflex upward so the reflex does not oppose the rise in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sustained isometric contraction compresses the muscle's own vessels, metabolites accumulate, and the metaboreflex with central command drives a strong sympathetic pressor response.</w:t>
      </w:r>
    </w:p>
    <w:p>
      <w:pPr>
        <w:spacing w:after="50" w:line="264" w:lineRule="auto"/>
      </w:pPr>
      <w:r>
        <w:rPr>
          <w:rFonts w:ascii="Helvetica Neue" w:cs="Helvetica Neue" w:eastAsia="Helvetica Neue" w:hAnsi="Helvetica Neue"/>
          <w:sz w:val="21"/>
          <w:szCs w:val="21"/>
        </w:rPr>
        <w:t xml:space="preserve">· Cardiac output rises modestly through heart rate, stroke volume changes little, and total peripheral resistance is unchanged or rises, so systolic and diastolic pressure both rise sharply.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pressure response in static exercise comes from resistance failing to fall, while in dynamic exercise it comes from a large rise in output against falling resistance.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handgrip as a small version of running. It loads the ventricle with pressure rather than volume.</w:t>
      </w:r>
    </w:p>
    <w:p>
      <w:pPr>
        <w:spacing w:after="120"/>
      </w:pPr>
      <w:r>
        <w:rPr>
          <w:rFonts w:ascii="Helvetica Neue" w:cs="Helvetica Neue" w:eastAsia="Helvetica Neue" w:hAnsi="Helvetica Neue"/>
          <w:color w:val="4A5160"/>
          <w:sz w:val="16"/>
          <w:szCs w:val="16"/>
        </w:rPr>
        <w:t xml:space="preserve">Where it is taught: Section C04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NPLEX-P1-CARD-12-01-C05-Q04</w:t>
      </w:r>
    </w:p>
    <w:p>
      <w:pPr>
        <w:keepNext/>
        <w:spacing w:after="80"/>
      </w:pPr>
      <w:r>
        <w:rPr>
          <w:rFonts w:ascii="Helvetica Neue" w:cs="Helvetica Neue" w:eastAsia="Helvetica Neue" w:hAnsi="Helvetica Neue"/>
          <w:color w:val="0B1530"/>
          <w:sz w:val="22"/>
          <w:szCs w:val="22"/>
        </w:rPr>
        <w:t xml:space="preserve">Board-style question: Reading an echocardiogram in a trained cyclist</w:t>
      </w:r>
    </w:p>
    <w:p>
      <w:pPr>
        <w:spacing w:after="120" w:line="264" w:lineRule="auto"/>
      </w:pPr>
      <w:r>
        <w:rPr>
          <w:rFonts w:ascii="Helvetica Neue" w:cs="Helvetica Neue" w:eastAsia="Helvetica Neue" w:hAnsi="Helvetica Neue"/>
          <w:sz w:val="21"/>
          <w:szCs w:val="21"/>
        </w:rPr>
        <w:t xml:space="preserve">Correct answer: C. The enlarged cavity with symmetric wall thickening and enhanced diastolic filling</w:t>
      </w:r>
    </w:p>
    <w:p>
      <w:pPr>
        <w:spacing w:after="120" w:line="264" w:lineRule="auto"/>
      </w:pPr>
      <w:r>
        <w:rPr>
          <w:rFonts w:ascii="Helvetica Neue" w:cs="Helvetica Neue" w:eastAsia="Helvetica Neue" w:hAnsi="Helvetica Neue"/>
          <w:sz w:val="21"/>
          <w:szCs w:val="21"/>
        </w:rPr>
        <w:t xml:space="preserve">Why it is right: An enlarged cavity above 55 mm with proportional symmetric thickening and enhanced early filling is the eccentric pattern of a repeated volume load, and it is the opposite of the small, stiff, asymmetrically thickened ventricle of hypertrophic cardiomyopathy.</w:t>
      </w:r>
    </w:p>
    <w:p>
      <w:pPr>
        <w:spacing w:after="60" w:line="264" w:lineRule="auto"/>
      </w:pPr>
      <w:r>
        <w:rPr>
          <w:rFonts w:ascii="Helvetica Neue" w:cs="Helvetica Neue" w:eastAsia="Helvetica Neue" w:hAnsi="Helvetica Neue"/>
          <w:sz w:val="21"/>
          <w:szCs w:val="21"/>
        </w:rPr>
        <w:t xml:space="preserve">A is wrong: A resting rate of 46/min reflects vagal tone and a large stroke volume, but bradycardia alone does not exclude hypertrophic cardiomyopathy.</w:t>
      </w:r>
    </w:p>
    <w:p>
      <w:pPr>
        <w:spacing w:after="60" w:line="264" w:lineRule="auto"/>
      </w:pPr>
      <w:r>
        <w:rPr>
          <w:rFonts w:ascii="Helvetica Neue" w:cs="Helvetica Neue" w:eastAsia="Helvetica Neue" w:hAnsi="Helvetica Neue"/>
          <w:sz w:val="21"/>
          <w:szCs w:val="21"/>
        </w:rPr>
        <w:t xml:space="preserve">B is wrong: Isolated high QRS voltage is common in trained athletes and can also occur with pathologic hypertrophy, so on its own it carries little weight.</w:t>
      </w:r>
    </w:p>
    <w:p>
      <w:pPr>
        <w:spacing w:after="60" w:line="264" w:lineRule="auto"/>
      </w:pPr>
      <w:r>
        <w:rPr>
          <w:rFonts w:ascii="Helvetica Neue" w:cs="Helvetica Neue" w:eastAsia="Helvetica Neue" w:hAnsi="Helvetica Neue"/>
          <w:sz w:val="21"/>
          <w:szCs w:val="21"/>
        </w:rPr>
        <w:t xml:space="preserve">D is wrong: A wall thickness of 11 mm sits below the 12 mm limit for an athlete, but thickness taken on its own leaves the gray zone unresolved and ignores the cavity and diastolic findings that decide the case.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Endurance training remodels the left ventricle eccentrically: an enlarged cavity, mild symmetric wall thickening, a normal wall-to-cavity ratio, an enlarged right ventricle and atria, and normal or enhanced diastolic filling.</w:t>
      </w:r>
    </w:p>
    <w:p>
      <w:pPr>
        <w:spacing w:after="50" w:line="264" w:lineRule="auto"/>
      </w:pPr>
      <w:r>
        <w:rPr>
          <w:rFonts w:ascii="Helvetica Neue" w:cs="Helvetica Neue" w:eastAsia="Helvetica Neue" w:hAnsi="Helvetica Neue"/>
          <w:sz w:val="21"/>
          <w:szCs w:val="21"/>
        </w:rPr>
        <w:t xml:space="preserve">· Hypertrophic cardiomyopathy gives a small or normal cavity, often below 45 mm, with asymmetric septal thickening of 15 mm or more and impaired relaxation.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Cavity size with diastolic function is the discriminator, because hypertrophic cardiomyopathy produces a small stiff cavity while training produces a large compliant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bradycardia or high voltage as evidence of adaptation. Both can appear in either condition and neither settles the question.</w:t>
      </w:r>
    </w:p>
    <w:p>
      <w:pPr>
        <w:spacing w:after="120"/>
      </w:pPr>
      <w:r>
        <w:rPr>
          <w:rFonts w:ascii="Helvetica Neue" w:cs="Helvetica Neue" w:eastAsia="Helvetica Neue" w:hAnsi="Helvetica Neue"/>
          <w:color w:val="4A5160"/>
          <w:sz w:val="16"/>
          <w:szCs w:val="16"/>
        </w:rPr>
        <w:t xml:space="preserve">Where it is taught: Section C05 of the CV-12 Exercise and the Cardiovascular System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CV-12 Exercise and the Cardiovascular System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2026-10-13T23:44:05.671Z</dcterms:created>
  <dcterms:modified xsi:type="dcterms:W3CDTF">2026-10-13T23:44:05.671Z</dcterms:modified>
</cp:coreProperties>
</file>

<file path=docProps/custom.xml><?xml version="1.0" encoding="utf-8"?>
<Properties xmlns="http://schemas.openxmlformats.org/officeDocument/2006/custom-properties" xmlns:vt="http://schemas.openxmlformats.org/officeDocument/2006/docPropsVTypes"/>
</file>