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3F1" w:rsidRPr="00A804D9" w:rsidRDefault="00162724">
      <w:pPr>
        <w:jc w:val="center"/>
      </w:pPr>
      <w:r>
        <w:rPr>
          <w:rFonts w:ascii="Times New Roman" w:eastAsia="Times New Roman" w:hAnsi="Times New Roman" w:cs="Times New Roman"/>
          <w:b/>
          <w:sz w:val="28"/>
          <w:szCs w:val="28"/>
        </w:rPr>
        <w:t xml:space="preserve">Wine </w:t>
      </w:r>
      <w:r w:rsidR="00F515B9">
        <w:rPr>
          <w:rFonts w:ascii="Times New Roman" w:eastAsia="Times New Roman" w:hAnsi="Times New Roman" w:cs="Times New Roman"/>
          <w:b/>
          <w:sz w:val="28"/>
          <w:szCs w:val="28"/>
        </w:rPr>
        <w:t>classification</w:t>
      </w:r>
    </w:p>
    <w:p w:rsidR="007A63F1" w:rsidRPr="00A804D9" w:rsidRDefault="006C5B73">
      <w:pPr>
        <w:jc w:val="center"/>
        <w:rPr>
          <w:rFonts w:ascii="Times New Roman" w:eastAsia="Times New Roman" w:hAnsi="Times New Roman" w:cs="Times New Roman"/>
          <w:b/>
          <w:sz w:val="24"/>
          <w:szCs w:val="24"/>
          <w:lang w:val="sr-Latn-BA"/>
        </w:rPr>
      </w:pPr>
      <w:proofErr w:type="spellStart"/>
      <w:r>
        <w:rPr>
          <w:rFonts w:ascii="Times New Roman" w:eastAsia="Times New Roman" w:hAnsi="Times New Roman" w:cs="Times New Roman"/>
          <w:b/>
          <w:sz w:val="24"/>
          <w:szCs w:val="24"/>
        </w:rPr>
        <w:t>Aleksandar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Savić</w:t>
      </w:r>
      <w:proofErr w:type="spellEnd"/>
      <w:r>
        <w:rPr>
          <w:rFonts w:ascii="Times New Roman" w:eastAsia="Times New Roman" w:hAnsi="Times New Roman" w:cs="Times New Roman"/>
          <w:b/>
          <w:sz w:val="24"/>
          <w:szCs w:val="24"/>
        </w:rPr>
        <w:t xml:space="preserve">, Filip </w:t>
      </w:r>
      <w:proofErr w:type="spellStart"/>
      <w:r>
        <w:rPr>
          <w:rFonts w:ascii="Times New Roman" w:eastAsia="Times New Roman" w:hAnsi="Times New Roman" w:cs="Times New Roman"/>
          <w:b/>
          <w:sz w:val="24"/>
          <w:szCs w:val="24"/>
        </w:rPr>
        <w:t>Savić</w:t>
      </w:r>
      <w:proofErr w:type="spellEnd"/>
      <w:r>
        <w:rPr>
          <w:rFonts w:ascii="Times New Roman" w:eastAsia="Times New Roman" w:hAnsi="Times New Roman" w:cs="Times New Roman"/>
          <w:b/>
          <w:sz w:val="24"/>
          <w:szCs w:val="24"/>
        </w:rPr>
        <w:t xml:space="preserve">, Drago </w:t>
      </w:r>
      <w:proofErr w:type="spellStart"/>
      <w:r>
        <w:rPr>
          <w:rFonts w:ascii="Times New Roman" w:eastAsia="Times New Roman" w:hAnsi="Times New Roman" w:cs="Times New Roman"/>
          <w:b/>
          <w:sz w:val="24"/>
          <w:szCs w:val="24"/>
        </w:rPr>
        <w:t>Stevanović</w:t>
      </w:r>
      <w:proofErr w:type="spellEnd"/>
    </w:p>
    <w:p w:rsidR="007A63F1" w:rsidRDefault="007A63F1">
      <w:pPr>
        <w:jc w:val="center"/>
        <w:rPr>
          <w:rFonts w:ascii="Times New Roman" w:eastAsia="Times New Roman" w:hAnsi="Times New Roman" w:cs="Times New Roman"/>
          <w:b/>
          <w:sz w:val="28"/>
          <w:szCs w:val="28"/>
        </w:rPr>
      </w:pPr>
    </w:p>
    <w:p w:rsidR="007A63F1" w:rsidRDefault="00B545D2">
      <w:pPr>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rPr>
        <w:t>Motivation</w:t>
      </w:r>
    </w:p>
    <w:p w:rsidR="00A804D9" w:rsidRDefault="00A804D9">
      <w:pPr>
        <w:rPr>
          <w:rFonts w:ascii="Times New Roman" w:eastAsia="Times New Roman" w:hAnsi="Times New Roman" w:cs="Times New Roman"/>
        </w:rPr>
      </w:pPr>
    </w:p>
    <w:p w:rsidR="00A804D9" w:rsidRDefault="00F515B9" w:rsidP="00A804D9">
      <w:pPr>
        <w:ind w:firstLine="720"/>
        <w:rPr>
          <w:rFonts w:ascii="Times New Roman" w:eastAsia="Times New Roman" w:hAnsi="Times New Roman" w:cs="Times New Roman"/>
        </w:rPr>
      </w:pPr>
      <w:r>
        <w:rPr>
          <w:rFonts w:ascii="Times New Roman" w:eastAsia="Times New Roman" w:hAnsi="Times New Roman" w:cs="Times New Roman"/>
        </w:rPr>
        <w:t>Our motivation comes from the t</w:t>
      </w:r>
      <w:r w:rsidR="006C5B73">
        <w:rPr>
          <w:rFonts w:ascii="Times New Roman" w:eastAsia="Times New Roman" w:hAnsi="Times New Roman" w:cs="Times New Roman"/>
        </w:rPr>
        <w:t xml:space="preserve">wo </w:t>
      </w:r>
      <w:r>
        <w:rPr>
          <w:rFonts w:ascii="Times New Roman" w:eastAsia="Times New Roman" w:hAnsi="Times New Roman" w:cs="Times New Roman"/>
        </w:rPr>
        <w:t xml:space="preserve">of our </w:t>
      </w:r>
      <w:r w:rsidR="006C5B73">
        <w:rPr>
          <w:rFonts w:ascii="Times New Roman" w:eastAsia="Times New Roman" w:hAnsi="Times New Roman" w:cs="Times New Roman"/>
        </w:rPr>
        <w:t>team members</w:t>
      </w:r>
      <w:r w:rsidR="00FB6B92">
        <w:rPr>
          <w:rFonts w:ascii="Times New Roman" w:eastAsia="Times New Roman" w:hAnsi="Times New Roman" w:cs="Times New Roman"/>
        </w:rPr>
        <w:t xml:space="preserve"> </w:t>
      </w:r>
      <w:r>
        <w:rPr>
          <w:rFonts w:ascii="Times New Roman" w:eastAsia="Times New Roman" w:hAnsi="Times New Roman" w:cs="Times New Roman"/>
        </w:rPr>
        <w:t xml:space="preserve">who </w:t>
      </w:r>
      <w:r w:rsidR="00FB6B92">
        <w:rPr>
          <w:rFonts w:ascii="Times New Roman" w:eastAsia="Times New Roman" w:hAnsi="Times New Roman" w:cs="Times New Roman"/>
        </w:rPr>
        <w:t>are wine lowers. Therefore, we would like to create a classifier which wou</w:t>
      </w:r>
      <w:r>
        <w:rPr>
          <w:rFonts w:ascii="Times New Roman" w:eastAsia="Times New Roman" w:hAnsi="Times New Roman" w:cs="Times New Roman"/>
        </w:rPr>
        <w:t>ld help</w:t>
      </w:r>
      <w:r w:rsidR="00FB6B92">
        <w:rPr>
          <w:rFonts w:ascii="Times New Roman" w:eastAsia="Times New Roman" w:hAnsi="Times New Roman" w:cs="Times New Roman"/>
        </w:rPr>
        <w:t xml:space="preserve"> determine the quality of a certain wine. This would help us (and other people) learn a bit more about wines and what affects their quality the most.</w:t>
      </w:r>
    </w:p>
    <w:p w:rsidR="00FB6B92" w:rsidRDefault="00FB6B92" w:rsidP="00A804D9">
      <w:pPr>
        <w:ind w:firstLine="720"/>
        <w:rPr>
          <w:rFonts w:ascii="Times New Roman" w:eastAsia="Times New Roman" w:hAnsi="Times New Roman" w:cs="Times New Roman"/>
        </w:rPr>
      </w:pPr>
      <w:r>
        <w:rPr>
          <w:rFonts w:ascii="Times New Roman" w:eastAsia="Times New Roman" w:hAnsi="Times New Roman" w:cs="Times New Roman"/>
        </w:rPr>
        <w:t>Also, our classifier could help other people who are not that eager to learn about wines to find a quality wine for themselves.</w:t>
      </w:r>
    </w:p>
    <w:p w:rsidR="00FB6B92" w:rsidRDefault="00FB6B92" w:rsidP="00A804D9">
      <w:pPr>
        <w:ind w:firstLine="720"/>
        <w:rPr>
          <w:rFonts w:ascii="Times New Roman" w:eastAsia="Times New Roman" w:hAnsi="Times New Roman" w:cs="Times New Roman"/>
        </w:rPr>
      </w:pPr>
      <w:r>
        <w:rPr>
          <w:rFonts w:ascii="Times New Roman" w:eastAsia="Times New Roman" w:hAnsi="Times New Roman" w:cs="Times New Roman"/>
        </w:rPr>
        <w:t>Finally, our classifier could help new sommeliers who have just started training their taste buds to quickly test their assumptions and estimations about a certain wine’s quality.</w:t>
      </w:r>
    </w:p>
    <w:p w:rsidR="00FB6B92" w:rsidRDefault="00FB6B92">
      <w:pPr>
        <w:rPr>
          <w:rFonts w:ascii="Times New Roman" w:eastAsia="Times New Roman" w:hAnsi="Times New Roman" w:cs="Times New Roman"/>
        </w:rPr>
      </w:pPr>
    </w:p>
    <w:p w:rsidR="007A63F1" w:rsidRDefault="00B545D2">
      <w:pPr>
        <w:rPr>
          <w:rFonts w:ascii="Times New Roman" w:eastAsia="Times New Roman" w:hAnsi="Times New Roman" w:cs="Times New Roman"/>
        </w:rPr>
      </w:pPr>
      <w:r>
        <w:rPr>
          <w:rFonts w:ascii="Times New Roman" w:eastAsia="Times New Roman" w:hAnsi="Times New Roman" w:cs="Times New Roman"/>
        </w:rPr>
        <w:t>2. Research questions</w:t>
      </w:r>
    </w:p>
    <w:p w:rsidR="007A63F1" w:rsidRDefault="007A63F1">
      <w:pPr>
        <w:rPr>
          <w:rFonts w:ascii="Times New Roman" w:eastAsia="Times New Roman" w:hAnsi="Times New Roman" w:cs="Times New Roman"/>
        </w:rPr>
      </w:pPr>
    </w:p>
    <w:p w:rsidR="00651775" w:rsidRDefault="00F515B9" w:rsidP="00651775">
      <w:pPr>
        <w:ind w:firstLine="720"/>
        <w:rPr>
          <w:rFonts w:ascii="Times New Roman" w:eastAsia="Times New Roman" w:hAnsi="Times New Roman" w:cs="Times New Roman"/>
        </w:rPr>
      </w:pPr>
      <w:r>
        <w:rPr>
          <w:rFonts w:ascii="Times New Roman" w:eastAsia="Times New Roman" w:hAnsi="Times New Roman" w:cs="Times New Roman"/>
        </w:rPr>
        <w:t>We want to classify a certain wine into a quality category (</w:t>
      </w:r>
      <w:r w:rsidR="00B23586">
        <w:rPr>
          <w:rFonts w:ascii="Times New Roman" w:eastAsia="Times New Roman" w:hAnsi="Times New Roman" w:cs="Times New Roman"/>
        </w:rPr>
        <w:t>from 0 to 10</w:t>
      </w:r>
      <w:r>
        <w:rPr>
          <w:rFonts w:ascii="Times New Roman" w:eastAsia="Times New Roman" w:hAnsi="Times New Roman" w:cs="Times New Roman"/>
        </w:rPr>
        <w:t xml:space="preserve">, </w:t>
      </w:r>
      <w:r w:rsidR="00B23586">
        <w:rPr>
          <w:rFonts w:ascii="Times New Roman" w:eastAsia="Times New Roman" w:hAnsi="Times New Roman" w:cs="Times New Roman"/>
        </w:rPr>
        <w:t>10</w:t>
      </w:r>
      <w:r>
        <w:rPr>
          <w:rFonts w:ascii="Times New Roman" w:eastAsia="Times New Roman" w:hAnsi="Times New Roman" w:cs="Times New Roman"/>
        </w:rPr>
        <w:t xml:space="preserve"> being the best quality) based on some of it’s given properties, such as </w:t>
      </w:r>
      <w:r w:rsidRPr="006C5B73">
        <w:rPr>
          <w:rFonts w:ascii="Times New Roman" w:eastAsia="Times New Roman" w:hAnsi="Times New Roman" w:cs="Times New Roman"/>
        </w:rPr>
        <w:t xml:space="preserve">fixed </w:t>
      </w:r>
      <w:r>
        <w:rPr>
          <w:rFonts w:ascii="Times New Roman" w:eastAsia="Times New Roman" w:hAnsi="Times New Roman" w:cs="Times New Roman"/>
        </w:rPr>
        <w:t xml:space="preserve">and </w:t>
      </w:r>
      <w:r w:rsidRPr="006C5B73">
        <w:rPr>
          <w:rFonts w:ascii="Times New Roman" w:eastAsia="Times New Roman" w:hAnsi="Times New Roman" w:cs="Times New Roman"/>
        </w:rPr>
        <w:t>volatile acidity,</w:t>
      </w:r>
      <w:r>
        <w:rPr>
          <w:rFonts w:ascii="Times New Roman" w:eastAsia="Times New Roman" w:hAnsi="Times New Roman" w:cs="Times New Roman"/>
        </w:rPr>
        <w:t xml:space="preserve"> citric acid and </w:t>
      </w:r>
      <w:r w:rsidRPr="006C5B73">
        <w:rPr>
          <w:rFonts w:ascii="Times New Roman" w:eastAsia="Times New Roman" w:hAnsi="Times New Roman" w:cs="Times New Roman"/>
        </w:rPr>
        <w:t>alcohol</w:t>
      </w:r>
      <w:r>
        <w:rPr>
          <w:rFonts w:ascii="Times New Roman" w:eastAsia="Times New Roman" w:hAnsi="Times New Roman" w:cs="Times New Roman"/>
        </w:rPr>
        <w:t xml:space="preserve"> percentage</w:t>
      </w:r>
      <w:r w:rsidR="00651775">
        <w:rPr>
          <w:rFonts w:ascii="Times New Roman" w:eastAsia="Times New Roman" w:hAnsi="Times New Roman" w:cs="Times New Roman"/>
        </w:rPr>
        <w:t>.</w:t>
      </w:r>
    </w:p>
    <w:p w:rsidR="00651775" w:rsidRDefault="00651775" w:rsidP="00651775">
      <w:pPr>
        <w:ind w:firstLine="720"/>
        <w:rPr>
          <w:rFonts w:ascii="Times New Roman" w:eastAsia="Times New Roman" w:hAnsi="Times New Roman" w:cs="Times New Roman"/>
        </w:rPr>
      </w:pPr>
      <w:r>
        <w:rPr>
          <w:rFonts w:ascii="Times New Roman" w:eastAsia="Times New Roman" w:hAnsi="Times New Roman" w:cs="Times New Roman"/>
        </w:rPr>
        <w:t xml:space="preserve">The data set contains information about </w:t>
      </w:r>
      <w:r w:rsidR="002757AE">
        <w:rPr>
          <w:rFonts w:ascii="Times New Roman" w:eastAsia="Times New Roman" w:hAnsi="Times New Roman" w:cs="Times New Roman"/>
        </w:rPr>
        <w:t>12</w:t>
      </w:r>
      <w:r>
        <w:rPr>
          <w:rFonts w:ascii="Times New Roman" w:eastAsia="Times New Roman" w:hAnsi="Times New Roman" w:cs="Times New Roman"/>
        </w:rPr>
        <w:t xml:space="preserve"> properties of 1600 Portuguese “Vinho Verde” </w:t>
      </w:r>
      <w:r w:rsidR="002757AE">
        <w:rPr>
          <w:rFonts w:ascii="Times New Roman" w:eastAsia="Times New Roman" w:hAnsi="Times New Roman" w:cs="Times New Roman"/>
        </w:rPr>
        <w:t xml:space="preserve">red </w:t>
      </w:r>
      <w:r>
        <w:rPr>
          <w:rFonts w:ascii="Times New Roman" w:eastAsia="Times New Roman" w:hAnsi="Times New Roman" w:cs="Times New Roman"/>
        </w:rPr>
        <w:t>win</w:t>
      </w:r>
      <w:r w:rsidR="002757AE">
        <w:rPr>
          <w:rFonts w:ascii="Times New Roman" w:eastAsia="Times New Roman" w:hAnsi="Times New Roman" w:cs="Times New Roman"/>
        </w:rPr>
        <w:t>es</w:t>
      </w:r>
      <w:r>
        <w:rPr>
          <w:rFonts w:ascii="Times New Roman" w:eastAsia="Times New Roman" w:hAnsi="Times New Roman" w:cs="Times New Roman"/>
        </w:rPr>
        <w:t>. Properties are:</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fixed acidity</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most acids involved with wine or fixed or nonvolatile (do not evaporate readily)</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volatile acidity</w:t>
      </w:r>
      <w:r w:rsidR="002757AE">
        <w:rPr>
          <w:rFonts w:ascii="Times New Roman" w:eastAsia="Times New Roman" w:hAnsi="Times New Roman" w:cs="Times New Roman"/>
          <w:bdr w:val="none" w:sz="0" w:space="0" w:color="auto" w:frame="1"/>
        </w:rPr>
        <w:t xml:space="preserve"> - the</w:t>
      </w:r>
      <w:r w:rsidRPr="002757AE">
        <w:rPr>
          <w:rFonts w:ascii="Times New Roman" w:eastAsia="Times New Roman" w:hAnsi="Times New Roman" w:cs="Times New Roman"/>
          <w:bdr w:val="none" w:sz="0" w:space="0" w:color="auto" w:frame="1"/>
        </w:rPr>
        <w:t xml:space="preserve"> amount of acetic acid in wine, which at too high of levels can lead to an unpleasant, vinegar taste</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citric acid</w:t>
      </w:r>
      <w:r w:rsid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found in small quantities, citric acid can add 'freshness' and flavor to wines</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residual sugar</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the amount of sugar remaining after fermentation stops, it's rare to find wines with less than 1 gram/liter and wines with greater than 45 grams/liter are considered sweet</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chlorides</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the amount of salt in the wine</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free sulfur dioxide</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the free form of SO2 exists in equilibrium between molecular SO2 (as a dissolved gas) and bisulfite ion; it prevents microbial growth and the oxidation of wine</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total sulfur dioxide</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amount of free and bound forms of S02; in low concentrations, SO2 is mostly undetectable in wine, but at free SO2 concentrations over 50 ppm, SO2 becomes evident in the nose and taste of wine</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density</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the density of water is close to that of water depending on the percent alcohol and sugar content</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pH</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describes how acidic or basic a wine is on a scale from 0 (very acidic) to 14 (very basic); most wines are between 3-4 on the pH scale</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sulphates</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a wine additive which can contribute to sulfur dioxide gas (S02) levels, w</w:t>
      </w:r>
      <w:r w:rsidR="002757AE">
        <w:rPr>
          <w:rFonts w:ascii="Times New Roman" w:eastAsia="Times New Roman" w:hAnsi="Times New Roman" w:cs="Times New Roman"/>
          <w:bdr w:val="none" w:sz="0" w:space="0" w:color="auto" w:frame="1"/>
        </w:rPr>
        <w:t>h</w:t>
      </w:r>
      <w:r w:rsidRPr="002757AE">
        <w:rPr>
          <w:rFonts w:ascii="Times New Roman" w:eastAsia="Times New Roman" w:hAnsi="Times New Roman" w:cs="Times New Roman"/>
          <w:bdr w:val="none" w:sz="0" w:space="0" w:color="auto" w:frame="1"/>
        </w:rPr>
        <w:t>ich acts as an antimicrobial and antioxidant</w:t>
      </w:r>
    </w:p>
    <w:p w:rsidR="00651775" w:rsidRPr="002757AE" w:rsidRDefault="00651775" w:rsidP="00651775">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alcohol</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the percent alcohol content of the wine</w:t>
      </w:r>
    </w:p>
    <w:p w:rsidR="00651775" w:rsidRPr="002757AE" w:rsidRDefault="00651775" w:rsidP="002757AE">
      <w:pPr>
        <w:pStyle w:val="ListParagraph"/>
        <w:numPr>
          <w:ilvl w:val="0"/>
          <w:numId w:val="1"/>
        </w:numPr>
        <w:shd w:val="clear" w:color="auto" w:fill="FFFFFF"/>
        <w:spacing w:after="100" w:afterAutospacing="1" w:line="330" w:lineRule="atLeast"/>
        <w:textAlignment w:val="baseline"/>
        <w:rPr>
          <w:rFonts w:ascii="Times New Roman" w:eastAsia="Times New Roman" w:hAnsi="Times New Roman" w:cs="Times New Roman"/>
        </w:rPr>
      </w:pPr>
      <w:r w:rsidRPr="002757AE">
        <w:rPr>
          <w:rFonts w:ascii="Times New Roman" w:eastAsia="Times New Roman" w:hAnsi="Times New Roman" w:cs="Times New Roman"/>
          <w:bdr w:val="none" w:sz="0" w:space="0" w:color="auto" w:frame="1"/>
        </w:rPr>
        <w:t>quality</w:t>
      </w:r>
      <w:r w:rsidR="002757AE" w:rsidRPr="002757AE">
        <w:rPr>
          <w:rFonts w:ascii="Times New Roman" w:eastAsia="Times New Roman" w:hAnsi="Times New Roman" w:cs="Times New Roman"/>
          <w:bdr w:val="none" w:sz="0" w:space="0" w:color="auto" w:frame="1"/>
        </w:rPr>
        <w:t xml:space="preserve"> - </w:t>
      </w:r>
      <w:r w:rsidRPr="002757AE">
        <w:rPr>
          <w:rFonts w:ascii="Times New Roman" w:eastAsia="Times New Roman" w:hAnsi="Times New Roman" w:cs="Times New Roman"/>
          <w:bdr w:val="none" w:sz="0" w:space="0" w:color="auto" w:frame="1"/>
        </w:rPr>
        <w:t>output variable (based on sensory data, score between 0 and 10)</w:t>
      </w:r>
    </w:p>
    <w:p w:rsidR="00651775" w:rsidRDefault="002757AE" w:rsidP="00651775">
      <w:pPr>
        <w:ind w:firstLine="720"/>
        <w:rPr>
          <w:rFonts w:ascii="Times New Roman" w:eastAsia="Times New Roman" w:hAnsi="Times New Roman" w:cs="Times New Roman"/>
        </w:rPr>
      </w:pPr>
      <w:r>
        <w:rPr>
          <w:rFonts w:ascii="Times New Roman" w:eastAsia="Times New Roman" w:hAnsi="Times New Roman" w:cs="Times New Roman"/>
        </w:rPr>
        <w:lastRenderedPageBreak/>
        <w:t>The data set</w:t>
      </w:r>
      <w:r w:rsidR="00651775">
        <w:rPr>
          <w:rFonts w:ascii="Times New Roman" w:eastAsia="Times New Roman" w:hAnsi="Times New Roman" w:cs="Times New Roman"/>
        </w:rPr>
        <w:t xml:space="preserve"> is clear (i.e. </w:t>
      </w:r>
      <w:r>
        <w:rPr>
          <w:rFonts w:ascii="Times New Roman" w:eastAsia="Times New Roman" w:hAnsi="Times New Roman" w:cs="Times New Roman"/>
        </w:rPr>
        <w:t xml:space="preserve">it </w:t>
      </w:r>
      <w:r w:rsidR="00651775">
        <w:rPr>
          <w:rFonts w:ascii="Times New Roman" w:eastAsia="Times New Roman" w:hAnsi="Times New Roman" w:cs="Times New Roman"/>
        </w:rPr>
        <w:t>contains no null values). Also, it is misbalanced as it contains mostly medium quality wines (with quality grades 5 and 6).</w:t>
      </w:r>
      <w:r>
        <w:rPr>
          <w:rFonts w:ascii="Times New Roman" w:eastAsia="Times New Roman" w:hAnsi="Times New Roman" w:cs="Times New Roman"/>
        </w:rPr>
        <w:t xml:space="preserve"> Hence, we will use the f1 score measurement.</w:t>
      </w:r>
    </w:p>
    <w:p w:rsidR="007A63F1" w:rsidRDefault="007A63F1">
      <w:pPr>
        <w:rPr>
          <w:rFonts w:ascii="Times New Roman" w:eastAsia="Times New Roman" w:hAnsi="Times New Roman" w:cs="Times New Roman"/>
        </w:rPr>
      </w:pPr>
    </w:p>
    <w:p w:rsidR="007A63F1" w:rsidRDefault="00B545D2">
      <w:pPr>
        <w:rPr>
          <w:rFonts w:ascii="Times New Roman" w:eastAsia="Times New Roman" w:hAnsi="Times New Roman" w:cs="Times New Roman"/>
        </w:rPr>
      </w:pPr>
      <w:r>
        <w:rPr>
          <w:rFonts w:ascii="Times New Roman" w:eastAsia="Times New Roman" w:hAnsi="Times New Roman" w:cs="Times New Roman"/>
        </w:rPr>
        <w:t>3. Related work</w:t>
      </w:r>
    </w:p>
    <w:p w:rsidR="00936900" w:rsidRDefault="00936900" w:rsidP="001E5336">
      <w:pPr>
        <w:rPr>
          <w:rFonts w:ascii="Times New Roman" w:eastAsia="Times New Roman" w:hAnsi="Times New Roman" w:cs="Times New Roman"/>
        </w:rPr>
      </w:pPr>
    </w:p>
    <w:p w:rsidR="00097E73" w:rsidRDefault="00097E73" w:rsidP="00097E73">
      <w:pPr>
        <w:ind w:firstLine="720"/>
        <w:rPr>
          <w:rFonts w:ascii="Times New Roman" w:eastAsia="Times New Roman" w:hAnsi="Times New Roman" w:cs="Times New Roman"/>
        </w:rPr>
      </w:pPr>
      <w:r>
        <w:rPr>
          <w:rFonts w:ascii="Times New Roman" w:eastAsia="Times New Roman" w:hAnsi="Times New Roman" w:cs="Times New Roman"/>
        </w:rPr>
        <w:t xml:space="preserve">Since the dataset is relatively new, there are only a few of the solutions </w:t>
      </w:r>
      <w:r w:rsidR="00B545D2">
        <w:rPr>
          <w:rFonts w:ascii="Times New Roman" w:eastAsia="Times New Roman" w:hAnsi="Times New Roman" w:cs="Times New Roman"/>
        </w:rPr>
        <w:t>available</w:t>
      </w:r>
      <w:r>
        <w:rPr>
          <w:rFonts w:ascii="Times New Roman" w:eastAsia="Times New Roman" w:hAnsi="Times New Roman" w:cs="Times New Roman"/>
        </w:rPr>
        <w:t xml:space="preserve">. </w:t>
      </w:r>
      <w:r w:rsidRPr="00097E73">
        <w:rPr>
          <w:rFonts w:ascii="Times New Roman" w:eastAsia="Times New Roman" w:hAnsi="Times New Roman" w:cs="Times New Roman"/>
        </w:rPr>
        <w:t>We found most of them incorrect because they made predictions based on "quality" column.</w:t>
      </w:r>
      <w:r>
        <w:rPr>
          <w:rFonts w:ascii="Times New Roman" w:eastAsia="Times New Roman" w:hAnsi="Times New Roman" w:cs="Times New Roman"/>
        </w:rPr>
        <w:t xml:space="preserve"> </w:t>
      </w:r>
      <w:bookmarkStart w:id="0" w:name="_GoBack"/>
      <w:bookmarkEnd w:id="0"/>
    </w:p>
    <w:p w:rsidR="007A63F1" w:rsidRDefault="007A63F1">
      <w:pPr>
        <w:ind w:left="720"/>
        <w:rPr>
          <w:rFonts w:ascii="Times New Roman" w:eastAsia="Times New Roman" w:hAnsi="Times New Roman" w:cs="Times New Roman"/>
        </w:rPr>
      </w:pPr>
    </w:p>
    <w:p w:rsidR="007A63F1" w:rsidRDefault="00B545D2">
      <w:pPr>
        <w:rPr>
          <w:rFonts w:ascii="Times New Roman" w:eastAsia="Times New Roman" w:hAnsi="Times New Roman" w:cs="Times New Roman"/>
        </w:rPr>
      </w:pPr>
      <w:r>
        <w:rPr>
          <w:rFonts w:ascii="Times New Roman" w:eastAsia="Times New Roman" w:hAnsi="Times New Roman" w:cs="Times New Roman"/>
        </w:rPr>
        <w:t>4. Methodology</w:t>
      </w:r>
    </w:p>
    <w:p w:rsidR="007A63F1" w:rsidRDefault="007A63F1">
      <w:pPr>
        <w:rPr>
          <w:rFonts w:ascii="Times New Roman" w:eastAsia="Times New Roman" w:hAnsi="Times New Roman" w:cs="Times New Roman"/>
        </w:rPr>
      </w:pPr>
    </w:p>
    <w:p w:rsidR="00936900" w:rsidRDefault="00795CFB" w:rsidP="00B23586">
      <w:pPr>
        <w:ind w:firstLine="720"/>
        <w:rPr>
          <w:rFonts w:ascii="Times New Roman" w:eastAsia="Times New Roman" w:hAnsi="Times New Roman" w:cs="Times New Roman"/>
        </w:rPr>
      </w:pPr>
      <w:r>
        <w:rPr>
          <w:rFonts w:ascii="Times New Roman" w:eastAsia="Times New Roman" w:hAnsi="Times New Roman" w:cs="Times New Roman"/>
        </w:rPr>
        <w:t>First</w:t>
      </w:r>
      <w:r>
        <w:rPr>
          <w:rFonts w:ascii="Times New Roman" w:eastAsia="Times New Roman" w:hAnsi="Times New Roman" w:cs="Times New Roman"/>
        </w:rPr>
        <w:t>, we divided the original dataset into training and test with 75:25 (</w:t>
      </w:r>
      <w:proofErr w:type="gramStart"/>
      <w:r>
        <w:rPr>
          <w:rFonts w:ascii="Times New Roman" w:eastAsia="Times New Roman" w:hAnsi="Times New Roman" w:cs="Times New Roman"/>
        </w:rPr>
        <w:t>training :</w:t>
      </w:r>
      <w:proofErr w:type="gramEnd"/>
      <w:r>
        <w:rPr>
          <w:rFonts w:ascii="Times New Roman" w:eastAsia="Times New Roman" w:hAnsi="Times New Roman" w:cs="Times New Roman"/>
        </w:rPr>
        <w:t xml:space="preserve"> test) ratio.</w:t>
      </w:r>
      <w:r>
        <w:rPr>
          <w:rFonts w:ascii="Times New Roman" w:eastAsia="Times New Roman" w:hAnsi="Times New Roman" w:cs="Times New Roman"/>
        </w:rPr>
        <w:t xml:space="preserve"> Then</w:t>
      </w:r>
      <w:r w:rsidR="00936900">
        <w:rPr>
          <w:rFonts w:ascii="Times New Roman" w:eastAsia="Times New Roman" w:hAnsi="Times New Roman" w:cs="Times New Roman"/>
        </w:rPr>
        <w:t xml:space="preserve">, we wanted to do some </w:t>
      </w:r>
      <w:r>
        <w:rPr>
          <w:rFonts w:ascii="Times New Roman" w:eastAsia="Times New Roman" w:hAnsi="Times New Roman" w:cs="Times New Roman"/>
        </w:rPr>
        <w:t xml:space="preserve">data preprocessing, i.e. </w:t>
      </w:r>
      <w:r w:rsidR="00936900">
        <w:rPr>
          <w:rFonts w:ascii="Times New Roman" w:eastAsia="Times New Roman" w:hAnsi="Times New Roman" w:cs="Times New Roman"/>
        </w:rPr>
        <w:t>feature selection</w:t>
      </w:r>
      <w:r>
        <w:rPr>
          <w:rFonts w:ascii="Times New Roman" w:eastAsia="Times New Roman" w:hAnsi="Times New Roman" w:cs="Times New Roman"/>
        </w:rPr>
        <w:t xml:space="preserve"> and normalization</w:t>
      </w:r>
      <w:r w:rsidR="00936900">
        <w:rPr>
          <w:rFonts w:ascii="Times New Roman" w:eastAsia="Times New Roman" w:hAnsi="Times New Roman" w:cs="Times New Roman"/>
        </w:rPr>
        <w:t>. We tried using the PCA (Principal Component Analysis) which helps in finding the most important variances in features and taking those variances into principal components. When we ran it on our data, we got the scree plot which can be seen on Figure 1:</w:t>
      </w:r>
      <w:r w:rsidR="00B23586">
        <w:rPr>
          <w:rFonts w:ascii="Times New Roman" w:eastAsia="Times New Roman" w:hAnsi="Times New Roman" w:cs="Times New Roman"/>
        </w:rPr>
        <w:t xml:space="preserve">  </w:t>
      </w:r>
      <w:r w:rsidR="00936900">
        <w:rPr>
          <w:rFonts w:ascii="Times New Roman" w:eastAsia="Times New Roman" w:hAnsi="Times New Roman" w:cs="Times New Roman"/>
          <w:noProof/>
        </w:rPr>
        <w:drawing>
          <wp:inline distT="0" distB="0" distL="0" distR="0" wp14:anchorId="1DBA57AA" wp14:editId="10C1E8FB">
            <wp:extent cx="5909094" cy="36317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Scree-plot.png"/>
                    <pic:cNvPicPr/>
                  </pic:nvPicPr>
                  <pic:blipFill>
                    <a:blip r:embed="rId6">
                      <a:extLst>
                        <a:ext uri="{28A0092B-C50C-407E-A947-70E740481C1C}">
                          <a14:useLocalDpi xmlns:a14="http://schemas.microsoft.com/office/drawing/2010/main" val="0"/>
                        </a:ext>
                      </a:extLst>
                    </a:blip>
                    <a:stretch>
                      <a:fillRect/>
                    </a:stretch>
                  </pic:blipFill>
                  <pic:spPr>
                    <a:xfrm>
                      <a:off x="0" y="0"/>
                      <a:ext cx="5906567" cy="3630168"/>
                    </a:xfrm>
                    <a:prstGeom prst="rect">
                      <a:avLst/>
                    </a:prstGeom>
                  </pic:spPr>
                </pic:pic>
              </a:graphicData>
            </a:graphic>
          </wp:inline>
        </w:drawing>
      </w:r>
    </w:p>
    <w:p w:rsidR="00B23586" w:rsidRPr="00932347" w:rsidRDefault="00B23586" w:rsidP="00B23586">
      <w:pPr>
        <w:ind w:firstLine="720"/>
        <w:jc w:val="center"/>
        <w:rPr>
          <w:rFonts w:ascii="Times New Roman" w:eastAsia="Times New Roman" w:hAnsi="Times New Roman" w:cs="Times New Roman"/>
          <w:b/>
        </w:rPr>
      </w:pPr>
      <w:r w:rsidRPr="00932347">
        <w:rPr>
          <w:rFonts w:ascii="Times New Roman" w:eastAsia="Times New Roman" w:hAnsi="Times New Roman" w:cs="Times New Roman"/>
          <w:b/>
        </w:rPr>
        <w:t>Figure 1 – PCA Scree Plot</w:t>
      </w:r>
    </w:p>
    <w:p w:rsidR="00B23586" w:rsidRDefault="00B23586" w:rsidP="00B23586">
      <w:pPr>
        <w:ind w:firstLine="720"/>
        <w:rPr>
          <w:rFonts w:ascii="Times New Roman" w:eastAsia="Times New Roman" w:hAnsi="Times New Roman" w:cs="Times New Roman"/>
        </w:rPr>
      </w:pPr>
    </w:p>
    <w:p w:rsidR="00B23586" w:rsidRDefault="00B23586" w:rsidP="00B23586">
      <w:pPr>
        <w:ind w:firstLine="720"/>
        <w:rPr>
          <w:rFonts w:ascii="Times New Roman" w:eastAsia="Times New Roman" w:hAnsi="Times New Roman" w:cs="Times New Roman"/>
        </w:rPr>
      </w:pPr>
      <w:r>
        <w:rPr>
          <w:rFonts w:ascii="Times New Roman" w:eastAsia="Times New Roman" w:hAnsi="Times New Roman" w:cs="Times New Roman"/>
        </w:rPr>
        <w:t xml:space="preserve">On the Figure 1 we see that our variance is well distributed, i.e. it is not </w:t>
      </w:r>
      <w:r w:rsidR="00795CFB">
        <w:rPr>
          <w:rFonts w:ascii="Times New Roman" w:eastAsia="Times New Roman" w:hAnsi="Times New Roman" w:cs="Times New Roman"/>
        </w:rPr>
        <w:t>good enough to use only</w:t>
      </w:r>
      <w:r>
        <w:rPr>
          <w:rFonts w:ascii="Times New Roman" w:eastAsia="Times New Roman" w:hAnsi="Times New Roman" w:cs="Times New Roman"/>
        </w:rPr>
        <w:t xml:space="preserve"> 2 or 3 principal components to </w:t>
      </w:r>
      <w:r w:rsidR="00795CFB">
        <w:rPr>
          <w:rFonts w:ascii="Times New Roman" w:eastAsia="Times New Roman" w:hAnsi="Times New Roman" w:cs="Times New Roman"/>
        </w:rPr>
        <w:t>truly describe the variance in</w:t>
      </w:r>
      <w:r>
        <w:rPr>
          <w:rFonts w:ascii="Times New Roman" w:eastAsia="Times New Roman" w:hAnsi="Times New Roman" w:cs="Times New Roman"/>
        </w:rPr>
        <w:t xml:space="preserve"> the original data set.</w:t>
      </w:r>
    </w:p>
    <w:p w:rsidR="00795CFB" w:rsidRDefault="00B23586" w:rsidP="00B23586">
      <w:pPr>
        <w:ind w:firstLine="720"/>
        <w:rPr>
          <w:rFonts w:ascii="Times New Roman" w:eastAsia="Times New Roman" w:hAnsi="Times New Roman" w:cs="Times New Roman"/>
        </w:rPr>
      </w:pPr>
      <w:r>
        <w:rPr>
          <w:rFonts w:ascii="Times New Roman" w:eastAsia="Times New Roman" w:hAnsi="Times New Roman" w:cs="Times New Roman"/>
        </w:rPr>
        <w:t>After PCA we did feature selection. We checked the correlation matrix and saw that the PH, residual sugar and free Sulphur dioxide did not have much impact</w:t>
      </w:r>
      <w:r w:rsidR="00932347">
        <w:rPr>
          <w:rFonts w:ascii="Times New Roman" w:eastAsia="Times New Roman" w:hAnsi="Times New Roman" w:cs="Times New Roman"/>
        </w:rPr>
        <w:t xml:space="preserve"> on the quality of the wine</w:t>
      </w:r>
      <w:r w:rsidR="00795CFB">
        <w:rPr>
          <w:rFonts w:ascii="Times New Roman" w:eastAsia="Times New Roman" w:hAnsi="Times New Roman" w:cs="Times New Roman"/>
        </w:rPr>
        <w:t>. W</w:t>
      </w:r>
      <w:r w:rsidR="00932347">
        <w:rPr>
          <w:rFonts w:ascii="Times New Roman" w:eastAsia="Times New Roman" w:hAnsi="Times New Roman" w:cs="Times New Roman"/>
        </w:rPr>
        <w:t xml:space="preserve">e removed </w:t>
      </w:r>
      <w:r w:rsidR="008E359E">
        <w:rPr>
          <w:rFonts w:ascii="Times New Roman" w:eastAsia="Times New Roman" w:hAnsi="Times New Roman" w:cs="Times New Roman"/>
        </w:rPr>
        <w:t>them</w:t>
      </w:r>
      <w:r w:rsidR="00932347">
        <w:rPr>
          <w:rFonts w:ascii="Times New Roman" w:eastAsia="Times New Roman" w:hAnsi="Times New Roman" w:cs="Times New Roman"/>
        </w:rPr>
        <w:t xml:space="preserve"> </w:t>
      </w:r>
      <w:r w:rsidR="008370C0">
        <w:rPr>
          <w:rFonts w:ascii="Times New Roman" w:eastAsia="Times New Roman" w:hAnsi="Times New Roman" w:cs="Times New Roman"/>
        </w:rPr>
        <w:t xml:space="preserve">from the original 11 features </w:t>
      </w:r>
      <w:r w:rsidR="008370C0">
        <w:rPr>
          <w:rFonts w:ascii="Times New Roman" w:eastAsia="Times New Roman" w:hAnsi="Times New Roman" w:cs="Times New Roman"/>
        </w:rPr>
        <w:t>(</w:t>
      </w:r>
      <w:r w:rsidR="008370C0">
        <w:rPr>
          <w:rFonts w:ascii="Times New Roman" w:eastAsia="Times New Roman" w:hAnsi="Times New Roman" w:cs="Times New Roman"/>
        </w:rPr>
        <w:t>plus the ‘quality’ feature</w:t>
      </w:r>
      <w:r w:rsidR="008370C0">
        <w:rPr>
          <w:rFonts w:ascii="Times New Roman" w:eastAsia="Times New Roman" w:hAnsi="Times New Roman" w:cs="Times New Roman"/>
        </w:rPr>
        <w:t xml:space="preserve">) </w:t>
      </w:r>
      <w:r w:rsidR="00932347">
        <w:rPr>
          <w:rFonts w:ascii="Times New Roman" w:eastAsia="Times New Roman" w:hAnsi="Times New Roman" w:cs="Times New Roman"/>
        </w:rPr>
        <w:t>and were left with 8 features.</w:t>
      </w:r>
      <w:r w:rsidR="00795CFB">
        <w:rPr>
          <w:rFonts w:ascii="Times New Roman" w:eastAsia="Times New Roman" w:hAnsi="Times New Roman" w:cs="Times New Roman"/>
        </w:rPr>
        <w:t xml:space="preserve"> </w:t>
      </w:r>
      <w:r w:rsidR="008370C0">
        <w:rPr>
          <w:rFonts w:ascii="Times New Roman" w:eastAsia="Times New Roman" w:hAnsi="Times New Roman" w:cs="Times New Roman"/>
        </w:rPr>
        <w:t>W</w:t>
      </w:r>
      <w:r w:rsidR="00795CFB">
        <w:rPr>
          <w:rFonts w:ascii="Times New Roman" w:eastAsia="Times New Roman" w:hAnsi="Times New Roman" w:cs="Times New Roman"/>
        </w:rPr>
        <w:t xml:space="preserve">e </w:t>
      </w:r>
      <w:r w:rsidR="00795CFB">
        <w:rPr>
          <w:rFonts w:ascii="Times New Roman" w:eastAsia="Times New Roman" w:hAnsi="Times New Roman" w:cs="Times New Roman"/>
        </w:rPr>
        <w:t>finished the data preprocessing</w:t>
      </w:r>
      <w:r w:rsidR="00795CFB">
        <w:rPr>
          <w:rFonts w:ascii="Times New Roman" w:eastAsia="Times New Roman" w:hAnsi="Times New Roman" w:cs="Times New Roman"/>
        </w:rPr>
        <w:t xml:space="preserve"> w</w:t>
      </w:r>
      <w:r w:rsidR="008370C0">
        <w:rPr>
          <w:rFonts w:ascii="Times New Roman" w:eastAsia="Times New Roman" w:hAnsi="Times New Roman" w:cs="Times New Roman"/>
        </w:rPr>
        <w:t xml:space="preserve">ith </w:t>
      </w:r>
      <w:r w:rsidR="00795CFB">
        <w:rPr>
          <w:rFonts w:ascii="Times New Roman" w:eastAsia="Times New Roman" w:hAnsi="Times New Roman" w:cs="Times New Roman"/>
        </w:rPr>
        <w:t xml:space="preserve">the </w:t>
      </w:r>
      <w:r w:rsidR="008370C0">
        <w:rPr>
          <w:rFonts w:ascii="Times New Roman" w:eastAsia="Times New Roman" w:hAnsi="Times New Roman" w:cs="Times New Roman"/>
        </w:rPr>
        <w:t>normalization of</w:t>
      </w:r>
      <w:r w:rsidR="00795CFB">
        <w:rPr>
          <w:rFonts w:ascii="Times New Roman" w:eastAsia="Times New Roman" w:hAnsi="Times New Roman" w:cs="Times New Roman"/>
        </w:rPr>
        <w:t xml:space="preserve"> the</w:t>
      </w:r>
      <w:r w:rsidR="008370C0">
        <w:rPr>
          <w:rFonts w:ascii="Times New Roman" w:eastAsia="Times New Roman" w:hAnsi="Times New Roman" w:cs="Times New Roman"/>
        </w:rPr>
        <w:t xml:space="preserve"> data. </w:t>
      </w:r>
    </w:p>
    <w:p w:rsidR="00381366" w:rsidRDefault="00795CFB" w:rsidP="00B23586">
      <w:pPr>
        <w:ind w:firstLine="720"/>
        <w:rPr>
          <w:rFonts w:ascii="Times New Roman" w:eastAsia="Times New Roman" w:hAnsi="Times New Roman" w:cs="Times New Roman"/>
        </w:rPr>
      </w:pPr>
      <w:r>
        <w:rPr>
          <w:rFonts w:ascii="Times New Roman" w:eastAsia="Times New Roman" w:hAnsi="Times New Roman" w:cs="Times New Roman"/>
        </w:rPr>
        <w:t xml:space="preserve">We divided the problem of classifying the wines into three subcategories: </w:t>
      </w:r>
    </w:p>
    <w:p w:rsidR="00381366" w:rsidRDefault="00795CFB" w:rsidP="00381366">
      <w:pPr>
        <w:pStyle w:val="ListParagraph"/>
        <w:numPr>
          <w:ilvl w:val="0"/>
          <w:numId w:val="2"/>
        </w:numPr>
        <w:rPr>
          <w:rFonts w:ascii="Times New Roman" w:eastAsia="Times New Roman" w:hAnsi="Times New Roman" w:cs="Times New Roman"/>
        </w:rPr>
      </w:pPr>
      <w:r w:rsidRPr="00381366">
        <w:rPr>
          <w:rFonts w:ascii="Times New Roman" w:eastAsia="Times New Roman" w:hAnsi="Times New Roman" w:cs="Times New Roman"/>
        </w:rPr>
        <w:t>low quality</w:t>
      </w:r>
      <w:r w:rsidR="00381366">
        <w:rPr>
          <w:rFonts w:ascii="Times New Roman" w:eastAsia="Times New Roman" w:hAnsi="Times New Roman" w:cs="Times New Roman"/>
        </w:rPr>
        <w:t xml:space="preserve"> </w:t>
      </w:r>
      <w:bookmarkStart w:id="1" w:name="_Hlk518337848"/>
      <w:r w:rsidR="00381366">
        <w:rPr>
          <w:rFonts w:ascii="Times New Roman" w:eastAsia="Times New Roman" w:hAnsi="Times New Roman" w:cs="Times New Roman"/>
        </w:rPr>
        <w:t>– wines with the score of 3 and 4</w:t>
      </w:r>
    </w:p>
    <w:bookmarkEnd w:id="1"/>
    <w:p w:rsidR="00381366" w:rsidRDefault="00795CFB" w:rsidP="00381366">
      <w:pPr>
        <w:pStyle w:val="ListParagraph"/>
        <w:numPr>
          <w:ilvl w:val="0"/>
          <w:numId w:val="2"/>
        </w:numPr>
        <w:rPr>
          <w:rFonts w:ascii="Times New Roman" w:eastAsia="Times New Roman" w:hAnsi="Times New Roman" w:cs="Times New Roman"/>
        </w:rPr>
      </w:pPr>
      <w:r w:rsidRPr="00381366">
        <w:rPr>
          <w:rFonts w:ascii="Times New Roman" w:eastAsia="Times New Roman" w:hAnsi="Times New Roman" w:cs="Times New Roman"/>
        </w:rPr>
        <w:t xml:space="preserve">mid quality </w:t>
      </w:r>
      <w:r w:rsidR="00381366">
        <w:rPr>
          <w:rFonts w:ascii="Times New Roman" w:eastAsia="Times New Roman" w:hAnsi="Times New Roman" w:cs="Times New Roman"/>
        </w:rPr>
        <w:t xml:space="preserve">– wines </w:t>
      </w:r>
      <w:r w:rsidR="00381366">
        <w:rPr>
          <w:rFonts w:ascii="Times New Roman" w:eastAsia="Times New Roman" w:hAnsi="Times New Roman" w:cs="Times New Roman"/>
        </w:rPr>
        <w:t>with the score of 5 and 6</w:t>
      </w:r>
    </w:p>
    <w:p w:rsidR="00795CFB" w:rsidRPr="00381366" w:rsidRDefault="00795CFB" w:rsidP="00381366">
      <w:pPr>
        <w:pStyle w:val="ListParagraph"/>
        <w:numPr>
          <w:ilvl w:val="0"/>
          <w:numId w:val="2"/>
        </w:numPr>
        <w:rPr>
          <w:rFonts w:ascii="Times New Roman" w:eastAsia="Times New Roman" w:hAnsi="Times New Roman" w:cs="Times New Roman"/>
        </w:rPr>
      </w:pPr>
      <w:r w:rsidRPr="00381366">
        <w:rPr>
          <w:rFonts w:ascii="Times New Roman" w:eastAsia="Times New Roman" w:hAnsi="Times New Roman" w:cs="Times New Roman"/>
        </w:rPr>
        <w:t>high quality</w:t>
      </w:r>
      <w:r w:rsidR="00381366">
        <w:rPr>
          <w:rFonts w:ascii="Times New Roman" w:eastAsia="Times New Roman" w:hAnsi="Times New Roman" w:cs="Times New Roman"/>
        </w:rPr>
        <w:t xml:space="preserve"> </w:t>
      </w:r>
      <w:r w:rsidR="00381366">
        <w:rPr>
          <w:rFonts w:ascii="Times New Roman" w:eastAsia="Times New Roman" w:hAnsi="Times New Roman" w:cs="Times New Roman"/>
        </w:rPr>
        <w:t xml:space="preserve">– wines </w:t>
      </w:r>
      <w:r w:rsidR="00381366">
        <w:rPr>
          <w:rFonts w:ascii="Times New Roman" w:eastAsia="Times New Roman" w:hAnsi="Times New Roman" w:cs="Times New Roman"/>
        </w:rPr>
        <w:t>with the score of 7 and 8</w:t>
      </w:r>
    </w:p>
    <w:p w:rsidR="007A63F1" w:rsidRDefault="00381366" w:rsidP="00471CB0">
      <w:pPr>
        <w:ind w:firstLine="720"/>
        <w:rPr>
          <w:rFonts w:ascii="Times New Roman" w:eastAsia="Times New Roman" w:hAnsi="Times New Roman" w:cs="Times New Roman"/>
        </w:rPr>
      </w:pPr>
      <w:r>
        <w:rPr>
          <w:rFonts w:ascii="Times New Roman" w:eastAsia="Times New Roman" w:hAnsi="Times New Roman" w:cs="Times New Roman"/>
        </w:rPr>
        <w:lastRenderedPageBreak/>
        <w:t>Then, we created low, mid and high classifiers and predictors. Classifiers are responsible for</w:t>
      </w:r>
      <w:r w:rsidR="00471CB0">
        <w:rPr>
          <w:rFonts w:ascii="Times New Roman" w:eastAsia="Times New Roman" w:hAnsi="Times New Roman" w:cs="Times New Roman"/>
        </w:rPr>
        <w:t xml:space="preserve"> deciding</w:t>
      </w:r>
      <w:r>
        <w:rPr>
          <w:rFonts w:ascii="Times New Roman" w:eastAsia="Times New Roman" w:hAnsi="Times New Roman" w:cs="Times New Roman"/>
        </w:rPr>
        <w:t xml:space="preserve"> if a certain wine is in the classifier’s category. For example: low classifier will give a True for the wines with the quality of 3 and 4, and False for the wines with quality of 5 or more. Predictors are responsible for determining which exact quality grade does the wine have. For example: low predictor will take a low quality wine and give it a quality grade of 3 or 4. </w:t>
      </w:r>
      <w:r w:rsidR="00471CB0">
        <w:rPr>
          <w:rFonts w:ascii="Times New Roman" w:eastAsia="Times New Roman" w:hAnsi="Times New Roman" w:cs="Times New Roman"/>
        </w:rPr>
        <w:t>C</w:t>
      </w:r>
      <w:r w:rsidR="00471CB0">
        <w:rPr>
          <w:rFonts w:ascii="Times New Roman" w:eastAsia="Times New Roman" w:hAnsi="Times New Roman" w:cs="Times New Roman"/>
        </w:rPr>
        <w:t>lassifiers</w:t>
      </w:r>
      <w:r w:rsidR="00471CB0">
        <w:rPr>
          <w:rFonts w:ascii="Times New Roman" w:eastAsia="Times New Roman" w:hAnsi="Times New Roman" w:cs="Times New Roman"/>
        </w:rPr>
        <w:t xml:space="preserve"> were trained on the entire training set while predictors were trained </w:t>
      </w:r>
      <w:r>
        <w:rPr>
          <w:rFonts w:ascii="Times New Roman" w:eastAsia="Times New Roman" w:hAnsi="Times New Roman" w:cs="Times New Roman"/>
        </w:rPr>
        <w:t xml:space="preserve">on the corresponding </w:t>
      </w:r>
      <w:r w:rsidR="00471CB0">
        <w:rPr>
          <w:rFonts w:ascii="Times New Roman" w:eastAsia="Times New Roman" w:hAnsi="Times New Roman" w:cs="Times New Roman"/>
        </w:rPr>
        <w:t xml:space="preserve">subset </w:t>
      </w:r>
      <w:r w:rsidR="00471CB0">
        <w:rPr>
          <w:rFonts w:ascii="Times New Roman" w:eastAsia="Times New Roman" w:hAnsi="Times New Roman" w:cs="Times New Roman"/>
        </w:rPr>
        <w:t>of the training data set.  As a final classifier we used a modified stacking. Our main classifier (decider) receives the values from classifiers and predictors and features from the original dataset.</w:t>
      </w:r>
    </w:p>
    <w:p w:rsidR="007A63F1" w:rsidRDefault="007A63F1">
      <w:pPr>
        <w:ind w:firstLine="720"/>
        <w:rPr>
          <w:rFonts w:ascii="Times New Roman" w:eastAsia="Times New Roman" w:hAnsi="Times New Roman" w:cs="Times New Roman"/>
        </w:rPr>
      </w:pPr>
    </w:p>
    <w:p w:rsidR="007A63F1" w:rsidRDefault="00B545D2">
      <w:pPr>
        <w:rPr>
          <w:rFonts w:ascii="Times New Roman" w:eastAsia="Times New Roman" w:hAnsi="Times New Roman" w:cs="Times New Roman"/>
        </w:rPr>
      </w:pPr>
      <w:bookmarkStart w:id="2" w:name="_Hlk518337447"/>
      <w:r>
        <w:rPr>
          <w:rFonts w:ascii="Times New Roman" w:eastAsia="Times New Roman" w:hAnsi="Times New Roman" w:cs="Times New Roman"/>
        </w:rPr>
        <w:t>5. Discussion</w:t>
      </w:r>
    </w:p>
    <w:p w:rsidR="007A63F1" w:rsidRDefault="007A63F1">
      <w:pPr>
        <w:rPr>
          <w:rFonts w:ascii="Times New Roman" w:eastAsia="Times New Roman" w:hAnsi="Times New Roman" w:cs="Times New Roman"/>
        </w:rPr>
      </w:pPr>
    </w:p>
    <w:p w:rsidR="00471CB0" w:rsidRDefault="00B545D2" w:rsidP="00471CB0">
      <w:pPr>
        <w:rPr>
          <w:rFonts w:ascii="Times New Roman" w:eastAsia="Times New Roman" w:hAnsi="Times New Roman" w:cs="Times New Roman"/>
        </w:rPr>
      </w:pPr>
      <w:r>
        <w:rPr>
          <w:rFonts w:ascii="Times New Roman" w:eastAsia="Times New Roman" w:hAnsi="Times New Roman" w:cs="Times New Roman"/>
        </w:rPr>
        <w:t xml:space="preserve">&lt;Describe the experiment (testing procedure, evaluation measure and </w:t>
      </w:r>
      <w:proofErr w:type="spellStart"/>
      <w:r>
        <w:rPr>
          <w:rFonts w:ascii="Times New Roman" w:eastAsia="Times New Roman" w:hAnsi="Times New Roman" w:cs="Times New Roman"/>
        </w:rPr>
        <w:t>hyperparameter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opti</w:t>
      </w:r>
      <w:proofErr w:type="spellEnd"/>
    </w:p>
    <w:p w:rsidR="007A63F1" w:rsidRDefault="00B545D2">
      <w:pPr>
        <w:ind w:left="720"/>
        <w:rPr>
          <w:rFonts w:ascii="Times New Roman" w:eastAsia="Times New Roman" w:hAnsi="Times New Roman" w:cs="Times New Roman"/>
        </w:rPr>
      </w:pPr>
      <w:proofErr w:type="gramStart"/>
      <w:r>
        <w:rPr>
          <w:rFonts w:ascii="Times New Roman" w:eastAsia="Times New Roman" w:hAnsi="Times New Roman" w:cs="Times New Roman"/>
        </w:rPr>
        <w:t>mization</w:t>
      </w:r>
      <w:proofErr w:type="gramEnd"/>
      <w:r>
        <w:rPr>
          <w:rFonts w:ascii="Times New Roman" w:eastAsia="Times New Roman" w:hAnsi="Times New Roman" w:cs="Times New Roman"/>
        </w:rPr>
        <w:t>). Describe obtained results, incl</w:t>
      </w:r>
      <w:r>
        <w:rPr>
          <w:rFonts w:ascii="Times New Roman" w:eastAsia="Times New Roman" w:hAnsi="Times New Roman" w:cs="Times New Roman"/>
        </w:rPr>
        <w:t>uding error analysis.&gt;</w:t>
      </w:r>
    </w:p>
    <w:bookmarkEnd w:id="2"/>
    <w:p w:rsidR="007A63F1" w:rsidRDefault="007A63F1">
      <w:pPr>
        <w:rPr>
          <w:rFonts w:ascii="Times New Roman" w:eastAsia="Times New Roman" w:hAnsi="Times New Roman" w:cs="Times New Roman"/>
        </w:rPr>
      </w:pPr>
    </w:p>
    <w:p w:rsidR="007A63F1" w:rsidRDefault="007A63F1">
      <w:pPr>
        <w:rPr>
          <w:rFonts w:ascii="Times New Roman" w:eastAsia="Times New Roman" w:hAnsi="Times New Roman" w:cs="Times New Roman"/>
        </w:rPr>
      </w:pPr>
    </w:p>
    <w:p w:rsidR="007A63F1" w:rsidRDefault="00B545D2">
      <w:pPr>
        <w:rPr>
          <w:rFonts w:ascii="Times New Roman" w:eastAsia="Times New Roman" w:hAnsi="Times New Roman" w:cs="Times New Roman"/>
        </w:rPr>
      </w:pPr>
      <w:r>
        <w:rPr>
          <w:rFonts w:ascii="Times New Roman" w:eastAsia="Times New Roman" w:hAnsi="Times New Roman" w:cs="Times New Roman"/>
        </w:rPr>
        <w:t>&lt;The maximum number of pages is 4&gt;</w:t>
      </w:r>
    </w:p>
    <w:p w:rsidR="007A63F1" w:rsidRDefault="007A63F1">
      <w:pPr>
        <w:rPr>
          <w:rFonts w:ascii="Times New Roman" w:eastAsia="Times New Roman" w:hAnsi="Times New Roman" w:cs="Times New Roman"/>
        </w:rPr>
      </w:pPr>
    </w:p>
    <w:p w:rsidR="007A63F1" w:rsidRDefault="007A63F1">
      <w:pPr>
        <w:rPr>
          <w:rFonts w:ascii="Times New Roman" w:eastAsia="Times New Roman" w:hAnsi="Times New Roman" w:cs="Times New Roman"/>
        </w:rPr>
      </w:pPr>
    </w:p>
    <w:p w:rsidR="007A63F1" w:rsidRDefault="007A63F1"/>
    <w:sectPr w:rsidR="007A63F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07692"/>
    <w:multiLevelType w:val="hybridMultilevel"/>
    <w:tmpl w:val="1BE6B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9FB0648"/>
    <w:multiLevelType w:val="hybridMultilevel"/>
    <w:tmpl w:val="CD526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7A63F1"/>
    <w:rsid w:val="00097E73"/>
    <w:rsid w:val="000F42E5"/>
    <w:rsid w:val="00162724"/>
    <w:rsid w:val="001E5336"/>
    <w:rsid w:val="002757AE"/>
    <w:rsid w:val="00381366"/>
    <w:rsid w:val="00471CB0"/>
    <w:rsid w:val="00651775"/>
    <w:rsid w:val="006C5B73"/>
    <w:rsid w:val="00795CFB"/>
    <w:rsid w:val="007A63F1"/>
    <w:rsid w:val="008370C0"/>
    <w:rsid w:val="008E359E"/>
    <w:rsid w:val="00932347"/>
    <w:rsid w:val="00936900"/>
    <w:rsid w:val="00A804D9"/>
    <w:rsid w:val="00AE476E"/>
    <w:rsid w:val="00B23586"/>
    <w:rsid w:val="00B545D2"/>
    <w:rsid w:val="00F515B9"/>
    <w:rsid w:val="00FB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804D9"/>
    <w:pPr>
      <w:ind w:left="720"/>
      <w:contextualSpacing/>
    </w:pPr>
  </w:style>
  <w:style w:type="character" w:customStyle="1" w:styleId="columnname-ctellz">
    <w:name w:val="columnname-ctellz"/>
    <w:basedOn w:val="DefaultParagraphFont"/>
    <w:rsid w:val="00651775"/>
  </w:style>
  <w:style w:type="character" w:customStyle="1" w:styleId="columndescription-jfnixz">
    <w:name w:val="columndescription-jfnixz"/>
    <w:basedOn w:val="DefaultParagraphFont"/>
    <w:rsid w:val="00651775"/>
  </w:style>
  <w:style w:type="paragraph" w:styleId="NormalWeb">
    <w:name w:val="Normal (Web)"/>
    <w:basedOn w:val="Normal"/>
    <w:uiPriority w:val="99"/>
    <w:semiHidden/>
    <w:unhideWhenUsed/>
    <w:rsid w:val="006517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69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9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804D9"/>
    <w:pPr>
      <w:ind w:left="720"/>
      <w:contextualSpacing/>
    </w:pPr>
  </w:style>
  <w:style w:type="character" w:customStyle="1" w:styleId="columnname-ctellz">
    <w:name w:val="columnname-ctellz"/>
    <w:basedOn w:val="DefaultParagraphFont"/>
    <w:rsid w:val="00651775"/>
  </w:style>
  <w:style w:type="character" w:customStyle="1" w:styleId="columndescription-jfnixz">
    <w:name w:val="columndescription-jfnixz"/>
    <w:basedOn w:val="DefaultParagraphFont"/>
    <w:rsid w:val="00651775"/>
  </w:style>
  <w:style w:type="paragraph" w:styleId="NormalWeb">
    <w:name w:val="Normal (Web)"/>
    <w:basedOn w:val="Normal"/>
    <w:uiPriority w:val="99"/>
    <w:semiHidden/>
    <w:unhideWhenUsed/>
    <w:rsid w:val="006517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69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3503">
      <w:bodyDiv w:val="1"/>
      <w:marLeft w:val="0"/>
      <w:marRight w:val="0"/>
      <w:marTop w:val="0"/>
      <w:marBottom w:val="0"/>
      <w:divBdr>
        <w:top w:val="none" w:sz="0" w:space="0" w:color="auto"/>
        <w:left w:val="none" w:sz="0" w:space="0" w:color="auto"/>
        <w:bottom w:val="none" w:sz="0" w:space="0" w:color="auto"/>
        <w:right w:val="none" w:sz="0" w:space="0" w:color="auto"/>
      </w:divBdr>
      <w:divsChild>
        <w:div w:id="959723892">
          <w:marLeft w:val="0"/>
          <w:marRight w:val="0"/>
          <w:marTop w:val="0"/>
          <w:marBottom w:val="0"/>
          <w:divBdr>
            <w:top w:val="none" w:sz="0" w:space="0" w:color="auto"/>
            <w:left w:val="none" w:sz="0" w:space="0" w:color="auto"/>
            <w:bottom w:val="none" w:sz="0" w:space="0" w:color="auto"/>
            <w:right w:val="none" w:sz="0" w:space="0" w:color="auto"/>
          </w:divBdr>
          <w:divsChild>
            <w:div w:id="1264532078">
              <w:marLeft w:val="0"/>
              <w:marRight w:val="0"/>
              <w:marTop w:val="0"/>
              <w:marBottom w:val="0"/>
              <w:divBdr>
                <w:top w:val="none" w:sz="0" w:space="0" w:color="auto"/>
                <w:left w:val="none" w:sz="0" w:space="0" w:color="auto"/>
                <w:bottom w:val="none" w:sz="0" w:space="0" w:color="auto"/>
                <w:right w:val="none" w:sz="0" w:space="0" w:color="auto"/>
              </w:divBdr>
            </w:div>
          </w:divsChild>
        </w:div>
        <w:div w:id="45027964">
          <w:marLeft w:val="0"/>
          <w:marRight w:val="0"/>
          <w:marTop w:val="0"/>
          <w:marBottom w:val="0"/>
          <w:divBdr>
            <w:top w:val="none" w:sz="0" w:space="0" w:color="auto"/>
            <w:left w:val="none" w:sz="0" w:space="0" w:color="auto"/>
            <w:bottom w:val="none" w:sz="0" w:space="0" w:color="auto"/>
            <w:right w:val="none" w:sz="0" w:space="0" w:color="auto"/>
          </w:divBdr>
          <w:divsChild>
            <w:div w:id="594047621">
              <w:marLeft w:val="0"/>
              <w:marRight w:val="0"/>
              <w:marTop w:val="0"/>
              <w:marBottom w:val="0"/>
              <w:divBdr>
                <w:top w:val="none" w:sz="0" w:space="0" w:color="auto"/>
                <w:left w:val="none" w:sz="0" w:space="0" w:color="auto"/>
                <w:bottom w:val="none" w:sz="0" w:space="0" w:color="auto"/>
                <w:right w:val="none" w:sz="0" w:space="0" w:color="auto"/>
              </w:divBdr>
            </w:div>
          </w:divsChild>
        </w:div>
        <w:div w:id="2074887015">
          <w:marLeft w:val="0"/>
          <w:marRight w:val="0"/>
          <w:marTop w:val="0"/>
          <w:marBottom w:val="0"/>
          <w:divBdr>
            <w:top w:val="none" w:sz="0" w:space="0" w:color="auto"/>
            <w:left w:val="none" w:sz="0" w:space="0" w:color="auto"/>
            <w:bottom w:val="none" w:sz="0" w:space="0" w:color="auto"/>
            <w:right w:val="none" w:sz="0" w:space="0" w:color="auto"/>
          </w:divBdr>
          <w:divsChild>
            <w:div w:id="934282954">
              <w:marLeft w:val="0"/>
              <w:marRight w:val="0"/>
              <w:marTop w:val="0"/>
              <w:marBottom w:val="0"/>
              <w:divBdr>
                <w:top w:val="none" w:sz="0" w:space="0" w:color="auto"/>
                <w:left w:val="none" w:sz="0" w:space="0" w:color="auto"/>
                <w:bottom w:val="none" w:sz="0" w:space="0" w:color="auto"/>
                <w:right w:val="none" w:sz="0" w:space="0" w:color="auto"/>
              </w:divBdr>
            </w:div>
          </w:divsChild>
        </w:div>
        <w:div w:id="1828552599">
          <w:marLeft w:val="0"/>
          <w:marRight w:val="0"/>
          <w:marTop w:val="0"/>
          <w:marBottom w:val="0"/>
          <w:divBdr>
            <w:top w:val="none" w:sz="0" w:space="0" w:color="auto"/>
            <w:left w:val="none" w:sz="0" w:space="0" w:color="auto"/>
            <w:bottom w:val="none" w:sz="0" w:space="0" w:color="auto"/>
            <w:right w:val="none" w:sz="0" w:space="0" w:color="auto"/>
          </w:divBdr>
          <w:divsChild>
            <w:div w:id="1493524016">
              <w:marLeft w:val="0"/>
              <w:marRight w:val="0"/>
              <w:marTop w:val="0"/>
              <w:marBottom w:val="0"/>
              <w:divBdr>
                <w:top w:val="none" w:sz="0" w:space="0" w:color="auto"/>
                <w:left w:val="none" w:sz="0" w:space="0" w:color="auto"/>
                <w:bottom w:val="none" w:sz="0" w:space="0" w:color="auto"/>
                <w:right w:val="none" w:sz="0" w:space="0" w:color="auto"/>
              </w:divBdr>
            </w:div>
          </w:divsChild>
        </w:div>
        <w:div w:id="498276351">
          <w:marLeft w:val="0"/>
          <w:marRight w:val="0"/>
          <w:marTop w:val="0"/>
          <w:marBottom w:val="0"/>
          <w:divBdr>
            <w:top w:val="none" w:sz="0" w:space="0" w:color="auto"/>
            <w:left w:val="none" w:sz="0" w:space="0" w:color="auto"/>
            <w:bottom w:val="none" w:sz="0" w:space="0" w:color="auto"/>
            <w:right w:val="none" w:sz="0" w:space="0" w:color="auto"/>
          </w:divBdr>
          <w:divsChild>
            <w:div w:id="2072582019">
              <w:marLeft w:val="0"/>
              <w:marRight w:val="0"/>
              <w:marTop w:val="0"/>
              <w:marBottom w:val="0"/>
              <w:divBdr>
                <w:top w:val="none" w:sz="0" w:space="0" w:color="auto"/>
                <w:left w:val="none" w:sz="0" w:space="0" w:color="auto"/>
                <w:bottom w:val="none" w:sz="0" w:space="0" w:color="auto"/>
                <w:right w:val="none" w:sz="0" w:space="0" w:color="auto"/>
              </w:divBdr>
            </w:div>
          </w:divsChild>
        </w:div>
        <w:div w:id="1733963401">
          <w:marLeft w:val="0"/>
          <w:marRight w:val="0"/>
          <w:marTop w:val="0"/>
          <w:marBottom w:val="0"/>
          <w:divBdr>
            <w:top w:val="none" w:sz="0" w:space="0" w:color="auto"/>
            <w:left w:val="none" w:sz="0" w:space="0" w:color="auto"/>
            <w:bottom w:val="none" w:sz="0" w:space="0" w:color="auto"/>
            <w:right w:val="none" w:sz="0" w:space="0" w:color="auto"/>
          </w:divBdr>
          <w:divsChild>
            <w:div w:id="500775392">
              <w:marLeft w:val="0"/>
              <w:marRight w:val="0"/>
              <w:marTop w:val="0"/>
              <w:marBottom w:val="0"/>
              <w:divBdr>
                <w:top w:val="none" w:sz="0" w:space="0" w:color="auto"/>
                <w:left w:val="none" w:sz="0" w:space="0" w:color="auto"/>
                <w:bottom w:val="none" w:sz="0" w:space="0" w:color="auto"/>
                <w:right w:val="none" w:sz="0" w:space="0" w:color="auto"/>
              </w:divBdr>
            </w:div>
          </w:divsChild>
        </w:div>
        <w:div w:id="1667398043">
          <w:marLeft w:val="0"/>
          <w:marRight w:val="0"/>
          <w:marTop w:val="0"/>
          <w:marBottom w:val="0"/>
          <w:divBdr>
            <w:top w:val="none" w:sz="0" w:space="0" w:color="auto"/>
            <w:left w:val="none" w:sz="0" w:space="0" w:color="auto"/>
            <w:bottom w:val="none" w:sz="0" w:space="0" w:color="auto"/>
            <w:right w:val="none" w:sz="0" w:space="0" w:color="auto"/>
          </w:divBdr>
          <w:divsChild>
            <w:div w:id="1688214275">
              <w:marLeft w:val="0"/>
              <w:marRight w:val="0"/>
              <w:marTop w:val="0"/>
              <w:marBottom w:val="0"/>
              <w:divBdr>
                <w:top w:val="none" w:sz="0" w:space="0" w:color="auto"/>
                <w:left w:val="none" w:sz="0" w:space="0" w:color="auto"/>
                <w:bottom w:val="none" w:sz="0" w:space="0" w:color="auto"/>
                <w:right w:val="none" w:sz="0" w:space="0" w:color="auto"/>
              </w:divBdr>
            </w:div>
          </w:divsChild>
        </w:div>
        <w:div w:id="2018539784">
          <w:marLeft w:val="0"/>
          <w:marRight w:val="0"/>
          <w:marTop w:val="0"/>
          <w:marBottom w:val="0"/>
          <w:divBdr>
            <w:top w:val="none" w:sz="0" w:space="0" w:color="auto"/>
            <w:left w:val="none" w:sz="0" w:space="0" w:color="auto"/>
            <w:bottom w:val="none" w:sz="0" w:space="0" w:color="auto"/>
            <w:right w:val="none" w:sz="0" w:space="0" w:color="auto"/>
          </w:divBdr>
          <w:divsChild>
            <w:div w:id="1540312519">
              <w:marLeft w:val="0"/>
              <w:marRight w:val="0"/>
              <w:marTop w:val="0"/>
              <w:marBottom w:val="0"/>
              <w:divBdr>
                <w:top w:val="none" w:sz="0" w:space="0" w:color="auto"/>
                <w:left w:val="none" w:sz="0" w:space="0" w:color="auto"/>
                <w:bottom w:val="none" w:sz="0" w:space="0" w:color="auto"/>
                <w:right w:val="none" w:sz="0" w:space="0" w:color="auto"/>
              </w:divBdr>
            </w:div>
          </w:divsChild>
        </w:div>
        <w:div w:id="397746119">
          <w:marLeft w:val="0"/>
          <w:marRight w:val="0"/>
          <w:marTop w:val="0"/>
          <w:marBottom w:val="0"/>
          <w:divBdr>
            <w:top w:val="none" w:sz="0" w:space="0" w:color="auto"/>
            <w:left w:val="none" w:sz="0" w:space="0" w:color="auto"/>
            <w:bottom w:val="none" w:sz="0" w:space="0" w:color="auto"/>
            <w:right w:val="none" w:sz="0" w:space="0" w:color="auto"/>
          </w:divBdr>
          <w:divsChild>
            <w:div w:id="1206211454">
              <w:marLeft w:val="0"/>
              <w:marRight w:val="0"/>
              <w:marTop w:val="0"/>
              <w:marBottom w:val="0"/>
              <w:divBdr>
                <w:top w:val="none" w:sz="0" w:space="0" w:color="auto"/>
                <w:left w:val="none" w:sz="0" w:space="0" w:color="auto"/>
                <w:bottom w:val="none" w:sz="0" w:space="0" w:color="auto"/>
                <w:right w:val="none" w:sz="0" w:space="0" w:color="auto"/>
              </w:divBdr>
            </w:div>
          </w:divsChild>
        </w:div>
        <w:div w:id="1620574984">
          <w:marLeft w:val="0"/>
          <w:marRight w:val="0"/>
          <w:marTop w:val="0"/>
          <w:marBottom w:val="0"/>
          <w:divBdr>
            <w:top w:val="none" w:sz="0" w:space="0" w:color="auto"/>
            <w:left w:val="none" w:sz="0" w:space="0" w:color="auto"/>
            <w:bottom w:val="none" w:sz="0" w:space="0" w:color="auto"/>
            <w:right w:val="none" w:sz="0" w:space="0" w:color="auto"/>
          </w:divBdr>
          <w:divsChild>
            <w:div w:id="377779824">
              <w:marLeft w:val="0"/>
              <w:marRight w:val="0"/>
              <w:marTop w:val="0"/>
              <w:marBottom w:val="0"/>
              <w:divBdr>
                <w:top w:val="none" w:sz="0" w:space="0" w:color="auto"/>
                <w:left w:val="none" w:sz="0" w:space="0" w:color="auto"/>
                <w:bottom w:val="none" w:sz="0" w:space="0" w:color="auto"/>
                <w:right w:val="none" w:sz="0" w:space="0" w:color="auto"/>
              </w:divBdr>
            </w:div>
          </w:divsChild>
        </w:div>
        <w:div w:id="1737850511">
          <w:marLeft w:val="0"/>
          <w:marRight w:val="0"/>
          <w:marTop w:val="0"/>
          <w:marBottom w:val="0"/>
          <w:divBdr>
            <w:top w:val="none" w:sz="0" w:space="0" w:color="auto"/>
            <w:left w:val="none" w:sz="0" w:space="0" w:color="auto"/>
            <w:bottom w:val="none" w:sz="0" w:space="0" w:color="auto"/>
            <w:right w:val="none" w:sz="0" w:space="0" w:color="auto"/>
          </w:divBdr>
          <w:divsChild>
            <w:div w:id="1492795042">
              <w:marLeft w:val="0"/>
              <w:marRight w:val="0"/>
              <w:marTop w:val="0"/>
              <w:marBottom w:val="0"/>
              <w:divBdr>
                <w:top w:val="none" w:sz="0" w:space="0" w:color="auto"/>
                <w:left w:val="none" w:sz="0" w:space="0" w:color="auto"/>
                <w:bottom w:val="none" w:sz="0" w:space="0" w:color="auto"/>
                <w:right w:val="none" w:sz="0" w:space="0" w:color="auto"/>
              </w:divBdr>
            </w:div>
          </w:divsChild>
        </w:div>
        <w:div w:id="1509325916">
          <w:marLeft w:val="0"/>
          <w:marRight w:val="0"/>
          <w:marTop w:val="0"/>
          <w:marBottom w:val="0"/>
          <w:divBdr>
            <w:top w:val="none" w:sz="0" w:space="0" w:color="auto"/>
            <w:left w:val="none" w:sz="0" w:space="0" w:color="auto"/>
            <w:bottom w:val="none" w:sz="0" w:space="0" w:color="auto"/>
            <w:right w:val="none" w:sz="0" w:space="0" w:color="auto"/>
          </w:divBdr>
          <w:divsChild>
            <w:div w:id="1330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Faculty of Technical Sciences - Novi Sad</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Savic</cp:lastModifiedBy>
  <cp:revision>7</cp:revision>
  <dcterms:created xsi:type="dcterms:W3CDTF">2018-07-02T17:11:00Z</dcterms:created>
  <dcterms:modified xsi:type="dcterms:W3CDTF">2018-07-02T21:56:00Z</dcterms:modified>
</cp:coreProperties>
</file>