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j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H Sarabun New" w:hAnsi="TH Sarabun New"/>
          <w:b/>
          <w:sz w:val="36"/>
        </w:rPr>
        <w:t>ศาลทรัพย์สินทางปัญญาและการค้าระหว่างประเทศกลาง</w:t>
      </w:r>
    </w:p>
    <w:p>
      <w:pPr>
        <w:spacing w:line="240" w:lineRule="auto" w:before="0" w:after="0"/>
        <w:jc w:val="center"/>
      </w:pPr>
      <w:r>
        <w:rPr>
          <w:rFonts w:ascii="TH Sarabun New" w:hAnsi="TH Sarabun New"/>
          <w:b w:val="0"/>
          <w:sz w:val="36"/>
        </w:rPr>
        <w:t>ระบบวิเคราะห์ความเหมือนคล้ายเชิงตัวเลขบนฐานความรู้</w:t>
      </w:r>
    </w:p>
    <w:p>
      <w:pPr>
        <w:spacing w:line="240" w:lineRule="auto" w:before="0" w:after="0"/>
        <w:jc w:val="center"/>
      </w:pPr>
      <w:r>
        <w:rPr>
          <w:rFonts w:ascii="TH Sarabun New" w:hAnsi="TH Sarabun New"/>
          <w:b w:val="0"/>
          <w:sz w:val="32"/>
        </w:rPr>
        <w:t>SKN V. 1.02 | AI model: gemini-2.5-pro | วันที่: 30/12/2025 20:28</w:t>
      </w:r>
    </w:p>
    <w:p>
      <w:r>
        <w:t>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spacing w:line="240" w:lineRule="auto"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39435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94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0"/>
              <w:jc w:val="center"/>
            </w:pPr>
            <w:r>
              <w:t>ภาพที่ 1</w:t>
            </w:r>
          </w:p>
        </w:tc>
        <w:tc>
          <w:tcPr>
            <w:tcW w:type="dxa" w:w="4816"/>
          </w:tcPr>
          <w:p>
            <w:pPr>
              <w:spacing w:line="240" w:lineRule="auto"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65399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539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0"/>
              <w:jc w:val="center"/>
            </w:pPr>
            <w:r>
              <w:t>ภาพที่ 2</w:t>
            </w:r>
          </w:p>
        </w:tc>
      </w:tr>
    </w:tbl>
    <w:p/>
    <w:p>
      <w:pPr>
        <w:spacing w:before="0" w:after="0" w:line="240" w:lineRule="auto"/>
      </w:pPr>
      <w:r>
        <w:rPr>
          <w:b/>
          <w:sz w:val="32"/>
        </w:rPr>
        <w:t>1. บทสรุปผลการวิเคราะห์ (Overview)</w:t>
      </w:r>
    </w:p>
    <w:p>
      <w:pPr>
        <w:spacing w:line="240" w:lineRule="auto" w:before="0" w:after="0"/>
        <w:ind w:firstLine="1138"/>
        <w:jc w:val="thaiDistribute"/>
      </w:pPr>
      <w:r>
        <w:rPr>
          <w:rFonts w:ascii="TH Sarabun New" w:hAnsi="TH Sarabun New"/>
          <w:sz w:val="32"/>
        </w:rPr>
        <w:t>จากการวิเคราะห์เปรียบเทียบระหว่าง Image 1 และ Image 2 พบว่ามีความคล้ายคลึงกันในระดับสูงมาก โดยเฉพาะในด้านการจัดวางองค์ประกอบ (Arrangement) และรูปลักษณ์โดยรวม (Visual) ซึ่งใช้โครงสร้างวงกลมซ้อนกันสองชั้น มีข้อความโค้งด้านบนและล่าง และมีภาพกราฟิกอยู่ตรงกลาง แม้ว่ารายละเอียดของภาพกราฟิกกลาง (บุรุษเทียบกับไซเรน) และการใช้โทนสีเขียวจะแตกต่างกัน แต่โครงสร้างที่เกือบจะเหมือนกันนี้ก่อให้เกิดความเสี่ยงสูงที่จะสร้างความสับสนหลงผิดแก่ผู้บริโภคทั่วไป นอกจากนี้ การใช้คำว่า 'STAR' และ 'COFFEE' ร่วมกันยังเสริมความคล้ายคลึงในด้านเสียงเรียกขานและแนวคิดของผลิตภัณฑ์อีกด้วย</w:t>
      </w:r>
    </w:p>
    <w:p/>
    <w:p>
      <w:pPr>
        <w:spacing w:before="0" w:after="0" w:line="240" w:lineRule="auto"/>
      </w:pPr>
      <w:r>
        <w:rPr>
          <w:b/>
          <w:sz w:val="32"/>
        </w:rPr>
        <w:t>1.1. สูตรการคำนวณคะแนน (Calculation Formulas)</w:t>
      </w:r>
    </w:p>
    <w:p>
      <w:pPr>
        <w:spacing w:line="240" w:lineRule="auto" w:before="0" w:after="0"/>
      </w:pPr>
      <w:r>
        <w:rPr>
          <w:rFonts w:ascii="TH Sarabun New" w:hAnsi="TH Sarabun New"/>
          <w:b/>
          <w:sz w:val="32"/>
        </w:rPr>
        <w:t>📐 คะแนนหลัก (Main Score):</w:t>
      </w:r>
    </w:p>
    <w:p>
      <w:pPr>
        <w:spacing w:line="240" w:lineRule="auto" w:before="0" w:after="0"/>
      </w:pPr>
      <w:r>
        <w:rPr>
          <w:rFonts w:ascii="TH Sarabun New" w:hAnsi="TH Sarabun New"/>
          <w:sz w:val="32"/>
        </w:rPr>
        <w:t xml:space="preserve">     Scoremain = Σ(Scoresub × Weightsub) / Σ(Weightsub)</w:t>
      </w:r>
    </w:p>
    <w:p>
      <w:pPr>
        <w:spacing w:line="240" w:lineRule="auto" w:before="0" w:after="0"/>
      </w:pPr>
      <w:r>
        <w:rPr>
          <w:rFonts w:ascii="TH Sarabun New" w:hAnsi="TH Sarabun New"/>
          <w:sz w:val="28"/>
        </w:rPr>
        <w:t xml:space="preserve">     (ผลรวมของคะแนนย่อย คูณ น้ำหนัก หารด้วย ผลรวมน้ำหนัก)</w:t>
      </w:r>
    </w:p>
    <w:p>
      <w:pPr>
        <w:spacing w:line="240" w:lineRule="auto" w:before="0" w:after="0"/>
      </w:pPr>
      <w:r>
        <w:rPr>
          <w:rFonts w:ascii="TH Sarabun New" w:hAnsi="TH Sarabun New"/>
          <w:b/>
          <w:sz w:val="32"/>
        </w:rPr>
        <w:t>📊 คะแนนรวมสุดท้าย (Final Score):</w:t>
      </w:r>
    </w:p>
    <w:p>
      <w:pPr>
        <w:spacing w:line="240" w:lineRule="auto" w:before="0" w:after="0"/>
      </w:pPr>
      <w:r>
        <w:rPr>
          <w:rFonts w:ascii="TH Sarabun New" w:hAnsi="TH Sarabun New"/>
          <w:sz w:val="32"/>
        </w:rPr>
        <w:t xml:space="preserve">     Scorefinal = Σ(Scoremain × Weightmain) / Σ(Weightmain)</w:t>
      </w:r>
    </w:p>
    <w:p>
      <w:pPr>
        <w:spacing w:line="240" w:lineRule="auto" w:before="0" w:after="0"/>
      </w:pPr>
      <w:r>
        <w:rPr>
          <w:rFonts w:ascii="TH Sarabun New" w:hAnsi="TH Sarabun New"/>
          <w:sz w:val="28"/>
        </w:rPr>
        <w:t xml:space="preserve">     (ผลรวมของคะแนนหลัก คูณ น้ำหนัก หารด้วย ผลรวมน้ำหนัก)</w:t>
      </w:r>
    </w:p>
    <w:p>
      <w:pPr>
        <w:spacing w:line="240" w:lineRule="auto" w:before="0" w:after="0"/>
      </w:pPr>
      <w:r>
        <w:rPr>
          <w:rFonts w:ascii="TH Sarabun New" w:hAnsi="TH Sarabun New"/>
          <w:b/>
          <w:sz w:val="32"/>
        </w:rPr>
        <w:t>🎯 ช่วงคะแนน:</w:t>
      </w:r>
    </w:p>
    <w:p>
      <w:pPr>
        <w:spacing w:line="240" w:lineRule="auto" w:before="0" w:after="0"/>
      </w:pPr>
      <w:r>
        <w:rPr>
          <w:rFonts w:ascii="TH Sarabun New" w:hAnsi="TH Sarabun New"/>
          <w:sz w:val="32"/>
        </w:rPr>
        <w:t xml:space="preserve">     1-3: ต่างกันมาก | 4-6: ต่างกันปานกลาง | 7-8: คล้ายกัน | 9-10: คล้ายกันมาก</w:t>
      </w:r>
    </w:p>
    <w:p/>
    <w:p>
      <w:pPr>
        <w:spacing w:before="0" w:after="0" w:line="240" w:lineRule="auto"/>
      </w:pPr>
      <w:r>
        <w:rPr>
          <w:b/>
          <w:sz w:val="32"/>
        </w:rPr>
        <w:t>2. ตารางคะแนนหลัก (Main Dimensions)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No.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ประเด็นหลัก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Score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Weight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เหตุผลน้ำหนักความสำคัญ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รูปลักษณ์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รูปลักษณ์โดยรวมเป็นสิ่งที่ผู้บริโภครับรู้ได้ทันที ความคล้ายคลึงกันของรูปทรงวงกลมและโครงสร้างหลักส่งผลกระทบอย่างมีนัยสำคัญต่อการรับรู้ แม้ว่าภาพกราฟิกตรงกลางจะแตกต่างกันโดยสิ้นเชิงก็ตาม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เสียง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การมีคำว่า 'STAR' ซึ่งเป็นองค์ประกอบเด่นในชื่อ ทำให้เกิดความคล้ายคลึงกันทางเสียงอย่างชัดเจน แม้ว่าคำขึ้นต้นจะแตกต่างกัน ('BUNG' vs 'STARBUCKS') แต่การออกเสียงโดยรวมอาจทำให้เกิดการเชื่อมโยงได้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ความหมาย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ทั้งสองภาพสื่อถึงแนวคิดของร้านกาแฟอย่างชัดเจนผ่านการใช้คำว่า 'COFFEE' และสัญลักษณ์ที่เกี่ยวข้องกับเครื่องดื่ม การเชื่อมโยงกับ 'ดวงดาว' (STAR) เป็นแนวคิดร่วมที่สำคัญ แม้ว่า Image 1 จะเพิ่มแนวคิดเฉพาะทางศาสนาเข้ามาก็ตาม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การจัดวาง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จัดวางองค์ประกอบเป็นส่วนที่มีความคล้ายคลึงกันมากที่สุดและเป็นปัจจัยสำคัญที่ทำให้เกิดความสับสน รูปแบบ (Template) ของการวางข้อความโค้งบน-ล่าง และกราฟิกวงกลมตรงกลางแทบจะเป็นรูปแบบเดียวกัน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สี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การใช้ชุดสีหลัก เขียว-ขาว-ดำ เป็นแบบแผนร่วมที่เด่นชัด แม้ว่าค่าสีเขียวจะแตกต่างกันอย่างมีนัยสำคัญ (เขียวสว่าง vs เขียวเข้ม) แต่การรับรู้ในภาพรวมของผู้บริโภคคือ 'โลโก้กาแฟวงกลมสีเขียว'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ความสับสน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เป็นผลลัพธ์สุดท้ายจากการประเมินทุกมิติ ซึ่งความคล้ายคลึงในหลายด้าน โดยเฉพาะการจัดวางและรูปลักษณ์โดยรวม สร้างความเสี่ยงสูงที่ผู้บริโภคอาจเข้าใจผิดว่าเป็นแบรนด์เดียวกัน เครือเดียวกัน หรือมีความเกี่ยวข้องซึ่งกันและกัน</w:t>
            </w:r>
          </w:p>
        </w:tc>
      </w:tr>
    </w:tbl>
    <w:p/>
    <w:p>
      <w:pPr>
        <w:spacing w:before="0" w:after="0" w:line="240" w:lineRule="auto"/>
      </w:pPr>
      <w:r>
        <w:rPr>
          <w:b/>
          <w:sz w:val="32"/>
        </w:rPr>
        <w:t>3. รายละเอียดเชิงลึก (Detailed Analysis)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No.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ประเด็นย่อย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Score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Weight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เหตุผลประกอบ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Overall Shape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และ Image 2 ใช้รูปทรงวงกลมเป็นกรอบหลักของโลโก้เหมือนกัน 100% ซึ่งเป็นโครงสร้างพื้นฐานที่กำหนดความคล้ายคลึงทางสายตาในแวบแรก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Concentric Circles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ทั้งสองภาพมีโครงสร้างแบบวงกลมซ้อนกัน (Concentric Circles) ประกอบด้วยวงแหวนรอบนอกและพื้นที่วงกลมด้านใน โดยมีอัตราส่วนเส้นผ่านศูนย์กลางวงในต่อวงนอกประมาณ 0.75:1 ในทั้งสองภาพ (ความคล้ายคลึงของโครงสร้าง 99%)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Central Graphic Element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เป็นภาพบุรุษมีหนวด สวมผ้าโพกศีรษะ ในขณะที่ Image 2 เป็นภาพนางเงือกไซเรนสวมมงกุฎ ซึ่งมีความแตกต่างกันเชิงเนื้อหาของภาพถึง 90%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Central Graphic Style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ทั้งสองภาพใช้สไตล์กราฟิกแบบลายเส้นสีขาวบนพื้นหลังสีดำ (White line art on black background) ซึ่งเป็นเทคนิคการนำเสนอที่คล้ายคลึงกันประมาณ 75%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Side Symbols (Flanking Elements)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มีสัญลักษณ์จันทร์เสี้ยวและดาวทางซ้ายและขวา Image 2 มีสัญลักษณ์ดาวทางซ้ายและขวา การใช้สัญลักษณ์ขนาบข้างในตำแหน่งเดียวกัน (X=15% และ X=85%) สร้างความคล้ายคลึงทางโครงสร้าง 70% แม้รายละเอียดสัญลักษณ์จะต่างกัน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Central Figure's Pose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บุรุษชูสองแขนขึ้น โดยมือขวาทำสัญลักษณ์สันติภาพ (V sign) และมือซ้ายถืออุปกรณ์ Image 2 ไซเรนชูหางสองข้างขึ้นมาจับไว้ด้านข้างลำตัว ท่าทางมีความแตกต่างกัน 70%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Facial Expression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ใบหน้าบุรุษแสดงรอยยิ้มอย่างชัดเจน Image 2 ใบหน้าไซเรนมีลักษณะเรียบเฉย การแสดงออกทางอารมณ์แตกต่างกันประมาณ 60%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Headwear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บุรุษสวมผ้าโพกศีรษะ (Keffiyeh-like) Image 2 ไซเรนสวมมงกุฎรูปดาว ซึ่งเป็นสัญลักษณ์ที่แตกต่างกันอย่างสิ้นเชิง (ความแตกต่าง 85%)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Held Object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บุรุษถืออุปกรณ์คล้ายที่กดกาแฟ (Tamper) Image 2 ไซเรนถือปลายหางของตัวเอง วัตถุที่ถือไม่มีความเกี่ยวข้องกันเลย (ความแตกต่าง 95%)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Text on Central Figure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มีข้อความภาษาอาหรับ 'حلال' (Halal) บนหน้าอกของบุรุษ ซึ่ง Image 2 ไม่มีข้อความใดๆ บนตัวไซเรนเลย (ความแตกต่าง 100%)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Line Thickness - Outer Rings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มีความหนาของวงแหวนรอบนอก 2 วง คิดเป็น 1% และ 1.5% ของเส้นผ่านศูนย์กลางทั้งหมด Image 2 มีความหนาของวงแหวน 2 วง คิดเป็น 0.8% และ 1.2% ตามลำดับ ความหนาของเส้นมีความคล้ายคลึงกันประมาณ 80%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Font Style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ทั้งสองภาพใช้ฟอนต์แบบไม่มีเชิง (Sans-serif) ตัวหนา (Bold) มีความคล้ายคลึงกันในด้านน้ำหนักและสไตล์โดยรวมประมาณ 70% แม้ว่ารายละเอียดของตัวอักษร (เช่น ตัว 'R' และ 'S') จะแตกต่างกัน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Overall Visual Complexity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มีองค์ประกอบย่อยมากกว่า (สัญลักษณ์จันทร์เสี้ยว, ข้อความ Halal, อุปกรณ์ที่ถือ) ทำให้มีความซับซ้อนทางสายตาสูงกว่า Image 2 ประมาณ 30%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Visual Texture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ทั้งสองภาพใช้พื้นผิวเรียบ (Flat design) ไม่มีลวดลายหรือการไล่ระดับสี (Gradients) ทำให้มีลักษณะทางพื้นผิวที่คล้ายคลึงกันสูงถึง 90%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Star Symbol Shape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ใช้ดาว 5 แฉกแบบเรียบภายในสัญลักษณ์จันทร์เสี้ยว Image 2 ใช้ดาว 5 แฉกแบบมาตรฐานที่มีความคมชัดของมุมมากกว่า (มุมแหลมประมาณ 36 องศา) รูปทรงของดาวมีความแตกต่างกัน 70%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Symmetry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ทั้งสองภาพมีการออกแบบที่เน้นความสมมาตรในแนวตั้ง (Vertical Symmetry) เป็นหลัก โดยมีแกนกลางผ่านจุดศูนย์กลางของภาพกราฟิกและช่องว่างระหว่างตัวอักษรด้านบนและล่าง ความสมมาตรของโครงสร้างคล้ายกัน 85%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Visual Weight Distribution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การกระจายน้ำหนักทางสายตาในทั้งสองภาพมีความสมดุล โดยมีน้ำหนักมากที่สุดบริเวณวงแหวนรอบนอกและกราฟิกตรงกลาง ทำให้จุดโฟกัสของสายตาอยู่ในตำแหน่งเดียวกัน (ความคล้ายคลึง 90%)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Negative Space Usage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ทั้งสองภาพใช้พื้นที่ว่าง (Negative Space) ในลักษณะเดียวกัน เพื่อสร้างความคมชัดให้กับข้อความสีขาวบนพื้นสีเขียว และกราฟิกสีขาวบนพื้นสีดำ สัดส่วนพื้นที่ว่างต่อพื้นที่ใช้งานอยู่ที่ประมาณ 30:70 ในทั้งสองภาพ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Border Style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ทั้งสองภาพใช้เส้นขอบวงกลมสีขาวบางๆ คั่นระหว่างวงแหวนสีเขียวและวงกลมสีดำด้านใน ซึ่งเป็นเทคนิคการออกแบบที่เหมือนกัน (ความคล้ายคลึง 95%)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1.20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Perceived Quality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มีความละเอียดของภาพต่ำกว่าและมีร่องรอยของการบีบอัดไฟล์ (Compression artifacts) ทำให้คุณภาพที่รับรู้ได้ต่ำกว่า Image 2 ซึ่งเป็นภาพเวกเตอร์ที่คมชัด (ความแตกต่างด้านเทคนิค 70%)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Shared Word 'STAR'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ทั้งสองชื่อมีคำว่า 'STAR' เป็นส่วนประกอบ ซึ่งเป็นคำเดียวกัน 100% ทำให้เกิดความเชื่อมโยงทางเสียงที่หลีกเลี่ยงไม่ได้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Syllable Count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ชื่อ 'BUNG STAR' ออกเสียง 2 พยางค์ และ 'STARBUCKS' ออกเสียง 2 พยางค์ จำนวนพยางค์ที่เท่ากันทำให้มีจังหวะการเรียกขานที่คล้ายคลึงกัน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Initial Sound of First Word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ขึ้นต้นด้วยเสียง /b/ (BUNG) Image 2 ขึ้นต้นด้วยเสียง /st/ (STARBUCKS) แต่หากเปรียบเทียบคำแรกของ Image 1 (BUNG) กับคำที่สองของ Image 2 (BUCKS) จะพบว่าขึ้นต้นด้วยเสียง /b/ เหมือนกัน และมีเสียงสระที่ใกล้เคียงกัน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Ending Sound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('BUNG STAR') ลงท้ายด้วยเสียง /r/ ในขณะที่ Image 2 ('STARBUCKS') ลงท้ายด้วยเสียง /ks/ ซึ่งมีความแตกต่างกันอย่างชัดเจน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Phonetic Stress Pattern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ทั้งสองชื่อมีการเน้นเสียง (Stress) ที่พยางค์แรกของแต่ละคำในลักษณะที่คล้ายกัน (BUNG-star, STAR-bucks) รูปแบบการเน้นเสียงคล้ายกันประมาณ 80%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Shared Word 'COFFEE'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ทั้งสองภาพมีคำว่า 'COFFEE' ปรากฏในตำแหน่งเดียวกัน ซึ่งเป็นคำเดียวกัน 100% และเสริมการรับรู้ทางเสียงว่าเป็นผลิตภัณฑ์ประเภทเดียวกัน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Vowel Sounds in First Word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(BUNG) ใช้สระเสียงสั้น /ʌ/ Image 2 (STARBUCKS) คำแรก (STAR) ใช้สระเสียงยาว /ɑːr/ และคำที่สอง (BUCKS) ใช้สระเสียงสั้น /ʌ/ เสียงสระของ BUNG และ BUCKS คล้ายกัน แต่เมื่อเทียบกับ STAR จะแตกต่างกัน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Rhythm and Cadence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ด้วยจำนวน 2 พยางค์ และรูปแบบการเน้นเสียงที่คล้ายกัน ทำให้จังหวะการพูดโดยรวมของทั้งสองชื่อมีความใกล้เคียงกันสูงประมาณ 90%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Language of Origin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คำว่า BUNG, STAR, BUCKS, COFFEE ล้วนเป็นคำในภาษาอังกฤษหรือทับศัพท์จากภาษาอังกฤษ ทำให้มีพื้นฐานทางภาษาศาสตร์เดียวกัน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Memorability Association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เนื่องจากการมีอยู่ของคำว่า 'STAR' ซึ่งเป็นคำหลักที่แข็งแกร่งใน Image 2 ผู้บริโภคอาจจดจำ Image 1 ผิดพลาดว่าเป็น 'กาแฟดาว' ยี่ห้ออื่น ซึ่งสร้างความเชื่อมโยงทางความจำถึง 80%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Product Category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ทั้งสองภาพระบุประเภทผลิตภัณฑ์ว่าเป็น 'COFFEE' อย่างชัดเจน ทำให้มีความหมายในเชิงผลิตภัณฑ์เดียวกัน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Core Concept 'STAR'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ทั้งสองภาพใช้แนวคิดเกี่ยวกับ 'ดวงดาว' เป็นแกนกลางของชื่อแบรนด์ ทำให้เกิดความเชื่อมโยงทางแนวคิดที่แข็งแกร่ง (ความคล้ายคลึง 90%)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Central Figure's Meaning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สื่อถึงบุคคล (อาจเป็นเจ้าของร้าน 'บัง') และวัฒนธรรมมุสลิม/อาหรับ Image 2 สื่อถึงไซเรนจากเทพปกรณัมกรีก ซึ่งเป็นสัญลักษณ์ของการล่อลวงด้วยเสียงเพลง แนวคิดของบุคคลศูนย์กลางแตกต่างกันโดยสิ้นเชิง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Brand Persona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สร้างบุคลิกของแบรนด์ที่ดูเป็นกันเอง ท้องถิ่น เข้าถึงง่าย และมีความเป็นชาย Image 2 สร้างบุคลิกที่ดูพรีเมียม เป็นสากล ลึกลับ และมีความเป็นหญิง แนวคิดด้านบุคลิกต่างกัน 80%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Cultural Connotation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มีความหมายแฝงทางวัฒนธรรมและศาสนาที่ชัดเจน (อิสลาม/ฮาลาล) ซึ่ง Image 2 ไม่มีและมุ่งเน้นไปที่ความเป็นสากลมากกว่า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Target Audience Implication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สื่อสารโดยตรงไปยังกลุ่มเป้าหมายชาวมุสลิมและผู้ที่มองหาผลิตภัณฑ์ฮาลาล Image 2 สื่อสารไปยังกลุ่มเป้าหมายในวงกว้างทั่วโลก แนวคิดกลุ่มเป้าหมายต่างกัน 70%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Geographic Origin Suggestion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gợi ýถึงที่มาหรือความเชื่อมโยงกับภูมิภาคตะวันออกกลางหรือเอเชียตะวันออกเฉียงใต้ Image 2 (เดิมทีจากซีแอตเทิล สหรัฐอเมริกา) ปัจจุบันสื่อถึงความเป็นแบรนด์ระดับโลก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Concept of Welcome/Invitation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บุรุษทำท่าทางที่เป็นมิตร (ยิ้ม, สัญลักษณ์สันติภาพ) สื่อถึงการต้อนรับโดยตรง Image 2 ไซเรนมีความลึกลับ ไม่ได้สื่อถึงการต้อนรับอย่างชัดเจน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Historical/Mythological Reference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อ้างอิงถึงบุคคลร่วมสมัยหรือสัญลักษณ์ทางวัฒนธรรมปัจจุบัน Image 2 อ้างอิงถึงตำนานปรัมปราโบราณ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Association with Quality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2 ถูกสร้างการรับรู้ให้เชื่อมโยงกับกาแฟคุณภาพพรีเมียมระดับโลก ในขณะที่ Image 1 ไม่ได้สื่อสารแนวคิดด้านคุณภาพในระดับเดียวกันอย่างชัดเจน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Color Psychology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ทั้งสองภาพใช้สีเขียวที่สื่อถึงธรรมชาติ การเติบโต แต่ Image 1 (เขียวสว่าง) สื่อถึงความสดใหม่และพลังงาน ในขณะที่ Image 2 (เขียวเข้ม) สื่อถึงความมั่นคง ความน่าเชื่อถือ และความเป็นธรรมชาติที่สมบูรณ์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Concept of 'Circle'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การใช้รูปทรงวงกลมในทั้งสองภาพสื่อถึงความสมบูรณ์ ชุมชน และความเป็นหนึ่งเดียวกัน ซึ่งเป็นแนวคิดพื้นฐานที่คล้ายคลึงกัน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Service Type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ทั้งสองภาพสื่ออย่างชัดเจนว่าเป็นสถานประกอบการที่จำหน่ายกาแฟ (Coffee shop/brand) แนวคิดการบริการเหมือนกัน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Uniqueness of Central Figure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ไซเรนของ Image 2 เป็นสัญลักษณ์ที่มีเอกลักษณ์และเป็นที่จดจำในระดับโลก ในขณะที่ภาพบุรุษใน Image 1 เป็นภาพตัวแทนทั่วไปที่ไม่มีเอกลักษณ์เฉพาะตัวในระดับเดียวกัน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Overall Message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ข้อความโดยรวมของ Image 1 คือ 'กาแฟฮาลาลที่เป็นมิตรจากบังสตาร์' ในขณะที่ Image 2 คือ 'กาแฟพรีเมียมระดับโลกจากสตาร์บัคส์' ข้อความหลักมีความแตกต่างกันสูง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Top Arched Text Position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และ Image 2 วางข้อความหลัก ('BUNG STAR', 'STARBUCKS') โค้งตามขอบบนของวงแหวนด้านนอก โดยกินพื้นที่เชิงมุมประมาณ 140 องศา (จากตำแหน่ง -70 ถึง +70 องศา) รูปแบบการวางเหมือนกัน 99%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Bottom Arched Text Position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และ Image 2 วางข้อความ 'COFFEE' โค้งตามขอบล่างของวงแหวนด้านนอก โดยกินพื้นที่เชิงมุมประมาณ 100 องศา (จากตำแหน่ง -50 ถึง +50 องศา จากแกนล่าง) รูปแบบการวางเหมือนกัน 99%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Central Circular Graphic Position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ทั้งสองภาพวางกราฟิกหลักไว้ในวงกลมตรงกลาง ซึ่งมีจุดศูนย์กลางอยู่ที่ตำแหน่ง X=50%, Y=50% ของโลโก้ทั้งหมด ตำแหน่งเหมือนกัน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Flanking Symbols Position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ทั้งสองภาพวางสัญลักษณ์ขนาบข้าง (ดาว/จันทร์เสี้ยว) ไว้ที่ตำแหน่งประมาณ 3 นาฬิกา และ 9 นาฬิกา (X≈15%, Y=50% และ X≈85%, Y=50%) คั่นระหว่างข้อความบนและล่าง การจัดวางตำแหน่งนี้คล้ายกัน 95%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Relative Size of Text Ring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ในทั้งสองภาพ วงแหวนสีเขียวที่บรรจุข้อความมีความกว้างประมาณ 15% ของเส้นผ่านศูนย์กลางทั้งหมด (วัดจากขอบนอกถึงขอบของวงกลมสีดำ) สัดส่วนนี้คล้ายกันมาก (ความคล้ายคลึง 90%)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Relative Size of Central Circle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วงกลมสีดำตรงกลางในทั้งสองภาพมีเส้นผ่านศูนย์กลางประมาณ 70% ของเส้นผ่านศูนย์กลางทั้งหมด สัดส่วนของพื้นที่กราฟิกกลางต่อพื้นที่ทั้งหมดคล้ายกันมาก (ความคล้ายคลึง 90%)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Text Margin from Edge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ข้อความในทั้งสองภาพมีระยะห่างจากขอบด้านในและด้านนอกของวงแหวนสีเขียวอย่างสม่ำเสมอ โดยมีระยะขอบ (margin) ประมาณ 12-15% ของความกว้างวงแหวน การเว้นระยะนี้คล้ายกัน 85%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Letter Spacing (Kerning)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ทั้งสองภาพใช้การปรับระยะห่างระหว่างตัวอักษร (Letter spacing) ให้กว้างขึ้นเพื่อให้เข้ากับความโค้งของวงกลม โดยมีค่า tracking โดยประมาณที่ +0.1em รูปแบบการเว้นระยะคล้ายกัน 75%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Font Size - Top vs Bottom Text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ในทั้งสองภาพ ขนาดตัวอักษรด้านบน ('BUNG STAR'/'STARBUCKS') มีขนาดใหญ่กว่าตัวอักษรด้านล่าง ('COFFEE') โดยมีอัตราส่วนความสูงของฟอนต์ประมาณ 1.2 : 1 สัดส่วนขนาดฟอนต์นี้คล้ายกัน 80%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Arrangement of Inner Graphic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กราฟิกภายในวงกลมสีดำของทั้งสองภาพถูกจัดวางให้เต็มพื้นที่ โดยศีรษะของตัวละครอยู่ใกล้ขอบบนและส่วนล่างอยู่ใกล้ขอบล่าง การใช้พื้นที่ภายในวงกลมคล้ายกัน 65%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Hierarchy of Elements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ลำดับชั้นขององค์ประกอบเหมือนกัน: 1. ชื่อแบรนด์ ('BUNG STAR'/'STARBUCKS') 2. ภาพกราฟิกกลาง 3. คำว่า 'COFFEE' ลำดับความสำคัญในการมองเห็นนี้คล้ายกัน 95%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Overall Layout Template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แม่แบบ (Template) การจัดวางโดยรวม ซึ่งประกอบด้วย 'Text-Graphic-Text' ในกรอบวงกลมซ้อนกัน ถือว่าเหมือนกัน 100% และเป็นปัจจัยหลักของความคล้ายคลึง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Spacing between Top/Bottom Text and Side Symbols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ช่องว่างระหว่างปลายสุดของข้อความบน/ล่างกับสัญลักษณ์ด้านข้างมีขนาดใกล้เคียงกัน โดยเว้นพื้นที่ว่างเชิงมุมไว้ประมาณ 10-15 องศาในแต่ละด้าน การจัดช่องไฟนี้คล้ายกัน 90%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Font Case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ข้อความทั้งหมดในทั้งสองภาพใช้ตัวพิมพ์ใหญ่ (UPPERCASE) ทั้งหมด ซึ่งเป็นรูปแบบการนำเสนอที่เหมือนกัน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Vertical Alignment of Central Graphic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จุดกึ่งกลางในแนวตั้งของกราฟิก (วัดจากคางถึงส่วนบนของศีรษะ/มงกุฎ) อยู่ที่ Y=50% ของวงกลมด้านใน การจัดวางในแนวตั้งนี้คล้ายกัน 90%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Ratio of Text Height to Ring Width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ความสูงของตัวอักษรหลัก (Top text) ในทั้งสองภาพ chiếmประมาณ 70-75% ของความกว้างของวงแหวนสีเขียว สัดส่วนนี้มีความใกล้เคียงกันสูง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Position of Inner White Circle Line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เส้นวงกลมสีขาวบางๆ ที่คั่นกลาง ถูกวางไว้ที่รัศมีประมาณ 72% ของรัศมีทั้งหมดในทั้งสองภาพ ตำแหน่งของเส้นคั่นนี้คล้ายกัน 95%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Text Curvature Arc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รัศมีความโค้งของข้อความด้านบนและล่างในทั้งสองภาพ ถูกกำหนดโดยรัศมีของวงแหวนรอบนอก ทำให้มีลักษณะความโค้งที่สอดคล้องกัน (ความคล้ายคลึง 95%)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Background of Central Graphic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พื้นหลังของกราฟิกตรงกลางในทั้งสองภาพเป็นสีดำทึบ ซึ่งเป็นฉากหลังที่เหมือนกัน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4.20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Use of Bounding Box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ทั้งสองภาพถูกจำกัดขอบเขต (Bounding Box) ด้วยรูปทรงวงกลมที่ชัดเจน ไม่มีองค์ประกอบใดยื่นออกมานอกกรอบวงกลม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4.21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Margin around entire logo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ในทางปฏิบัติ โลโก้ทั้งสองแบบต้องการพื้นที่ว่าง (Clear Space) รอบตัวในลักษณะเดียวกันเพื่อการแสดงผลที่ชัดเจน โดยทั่วไปแนะนำให้เว้นระยะห่างเท่ากับความกว้างของดาวด้านข้าง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4.22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Number of Text Blocks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ทั้งสองภาพมีกลุ่มข้อความ 2 กลุ่มหลัก (บนและล่าง) ที่แยกจากกันโดยสัญลักษณ์ด้านข้าง ซึ่งเป็นโครงสร้างการแบ่งข้อความที่เหมือนกัน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4.23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Alignment of Side Symbols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สัญลักษณ์ด้านข้างถูกจัดวางให้อยู่ในแนวนอนเดียวกันพอดี (Horizontal axis at Y=50%) ซึ่งเป็นหลักการจัดวางที่เหมือนกัน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4.24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Text Orientation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ตัวอักษรทุกตัวตั้งตรงตามแนวรัศมีของวงกลม ไม่มีการเอียงหรือหมุนในมุมที่ผิดปกติ รูปแบบการวางแนวตัวอักษรเหมือนกัน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4.25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Element Overlapping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ไม่มีองค์ประกอบใดในโลโก้ทั้งสองที่วางซ้อนทับกัน (เช่น ข้อความทับภาพ หรือภาพทับขอบ) การจัดวางเป็นแบบแยกส่วนชัดเจน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Primary Color (Green)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ใช้สีเขียวสว่าง (Lime Green) ประมาณ RGB(50, 205, 50) หรือ #32CD32. Image 2 ใช้สีเขียวเข้ม (Starbucks Green) ประมาณ RGB(0, 112, 60) หรือ #00703C. ค่าสีมีความแตกต่างกันสูง (ความแตกต่างของค่า Hue ประมาณ 60%)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Secondary Color (Black)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ทั้งสองภาพใช้สีดำ (RGB(0, 0, 0) หรือ #000000) เป็นพื้นหลังของกราฟิกกลาง การใช้สีดำเหมือนกัน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Tertiary Color (White)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ทั้งสองภาพใช้สีขาว (RGB(255, 255, 255) หรือ #FFFFFF) สำหรับตัวอักษร, กราฟิก, และเส้นขอบ การใช้สีขาวเหมือนกัน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Accent Color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มีสีเหลือง (ประมาณ RGB(255, 255, 0) หรือ #FFFF00) ปรากฏที่ขอบนอกของภาพ ซึ่ง Image 2 ไม่มีสีนี้เลย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Color Palette Size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ใช้สีหลัก 4 สี (เขียว, ดำ, ขาว, เหลือง) Image 2 ใช้สีหลัก 3 สี (เขียว, ดำ, ขาว) ขนาดของชุดสีมีความแตกต่างกัน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Percentage of Green Area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สีเขียวครอบคลุมพื้นที่ประมาณ 45-50% ของพื้นที่โลโก้ทั้งหมดในทั้งสองภาพ (พื้นที่ของวงแหวนรอบนอก) สัดส่วนการใช้สีเขียวคล้ายกันมาก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Percentage of Black Area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สีดำครอบคลุมพื้นที่ประมาณ 30-35% ของพื้นที่โลโก้ทั้งหมดในทั้งสองภาพ (พื้นที่ของวงกลมด้านใน) สัดส่วนการใช้สีดำคล้ายกันมาก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Percentage of White Area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สีขาวครอบคลุมพื้นที่ประมาณ 15-20% ในทั้งสองภาพ สัดส่วนการใช้สีขาวมีความใกล้เคียงกัน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Color Combination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การใช้ชุดสี เขียว-ดำ-ขาว เป็นแบบแผนหลักที่เหมือนกัน ทำให้ภาพรวมของสีสัน (Color Scheme) ที่รับรู้ได้มีความคล้ายคลึงกันสูง แม้ค่าสีเขียวจะต่างกัน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Contrast Ratio (White on Green)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(ขาวบนเขียวสว่าง) มีอัตราส่วนคอนทราสต์ต่ำกว่า Image 2 (ขาวบนเขียวเข้ม) ซึ่งมีคอนทราสต์สูงกว่าและอ่านง่ายกว่า ความคมชัดของสีต่างกันประมาณ 50%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Contrast Ratio (White on Black)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ทั้งสองภาพมีอัตราส่วนคอนทราสต์สูงสุดระหว่างสีขาวและสีดำ (21:1) ในส่วนของกราฟิกกลาง ซึ่งเหมือนกัน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Color Application Logic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ตรรกะการใช้สีเหมือนกัน: วงแหวนนอกสีเขียว, ข้อความสีขาว, วงในสีดำ, กราฟิกสีขาว รูปแบบการลงสีนี้เหมือนกัน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Emotional Impact of Color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สีเขียวสว่างของ Image 1 ให้ความรู้สึกสดใส มีชีวิตชีวา ในขณะที่สีเขียวเข้มของ Image 2 ให้ความรู้สึกหรูหรา น่าเชื่อถือ ผลกระทบทางอารมณ์จึงแตกต่างกัน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Saturation Level of Green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ใช้สีเขียวที่มีความอิ่มตัวของสี (Saturation) สูงมาก (ประมาณ 76%) ในขณะที่ Image 2 ใช้สีเขียวที่มีความอิ่มตัวต่ำกว่า (ประมาณ 100% แต่ความสว่างต่ำ) ทำให้โทนสีต่างกันชัดเจน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Brightness Level of Green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ใช้สีเขียวที่มีค่าความสว่าง (Brightness) สูง (ประมาณ 80%) Image 2 ใช้สีเขียวที่มีค่าความสว่างต่ำมาก (ประมาณ 44%)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First Glance Impression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ในการมองแวบแรก โครงสร้างวงกลมสีเขียวพร้อมข้อความโค้งและกราฟิกตรงกลาง ทำให้เกิดความประทับใจที่คล้ายคลึงกันอย่างยิ่งยวด (ความคล้ายคลึง 90%) ซึ่งเป็นบ่อเกิดของความสับสน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Confusion from a Distance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เมื่อมองจากระยะไกล รายละเอียดของกราฟิกกลางและค่าสีเขียวที่แตกต่างจะแยกแยะได้ยากขึ้น เหลือเพียงโครงสร้างและสีหลักที่คล้ายกันมาก ทำให้ความเสี่ยงในการเข้าใจผิดเพิ่มขึ้นเป็น 90%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Memory Recall Confusion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ผู้บริโภคอาจจดจำโลโก้กาแฟวงกลมสีเขียวที่มีคำว่า 'STAR' ได้ แต่ไม่สามารถระบุรายละเอียดที่แตกต่างได้แม่นยำ ทำให้มีโอกาส 80% ที่จะสับสนระหว่างสองภาพนี้ในความทรงจำ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Phonetic Confusion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การได้ยินชื่อ 'BUNG STAR COFFEE' อาจทำให้เกิดการเชื่อมโยงไปยัง 'STARBUCKS COFFEE' ได้ เนื่องจากมีคำสำคัญ 'STAR' และ 'COFFEE' เหมือนกัน ความเสี่ยงในการเชื่อมโยงทางเสียงอยู่ที่ 70%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Risk of Association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มีความเสี่ยงสูงที่ผู้บริโภคจะเชื่อว่า Image 1 เป็นแบรนด์ในเครือ, แบรนด์ลูก, หรือเป็นสินค้าลอกเลียนแบบของ Image 2 เนื่องจากความคล้ายคลึงของโครงสร้าง (ความเสี่ยง 90%)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Impact of Shared Words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การใช้คำว่า 'STAR' และ 'COFFEE' ซึ่งเป็นคำเดียวกัน 100% เป็นปัจจัยสำคัญที่สร้างความสับสนทั้งในด้านเสียงและความหมาย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Parody vs. Imitation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มีลักษณะที่อาจถูกตีความได้ว่าเป็นการล้อเลียน (Parody) แต่เนื่องจากใช้ในเชิงพาณิชย์สำหรับผลิตภัณฑ์ประเภทเดียวกัน จึงมีน้ำหนักเอนเอียงไปทางการลอกเลียนแบบ (Imitation) มากกว่า (ความเสี่ยง 80%)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Dilution Risk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การมีอยู่ของ Image 1 อาจลดทอนความเป็นเอกลักษณ์ของโครงสร้างโลโก้ของ Image 2 ในตลาด ทำให้ความโดดเด่นของแบรนด์เดิมลดลง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Confusion in Low Visibility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ในสภาพแสงน้อยหรือเมื่อมองผ่านๆ (เช่น ขณะขับรถ) โครงร่างและสีสันโดยรวมจะยิ่งดูคล้ายกันมากขึ้น เพิ่มความเสี่ยงในการเข้าใจผิดเป็น 95%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Confusion due to Layout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ความสับสนส่วนใหญ่เกิดจากการลอกเลียนแบบการจัดวางองค์ประกอบ (Layout) ซึ่งเหมือนกันเกือบ 100% นี่คือปัจจัยเสี่ยงที่สำคัญที่สุด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Consumer Search Confusion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ผู้บริโภคที่ค้นหา 'Star Coffee' บนอินเทอร์เน็ต อาจพบผลลัพธ์ของทั้งสองแบรนด์ปะปนกัน ทำให้เกิดความสับสนในการระบุแบรนด์ที่ต้องการ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Cross-Cultural Confusion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สำหรับผู้บริโภคที่ไม่คุ้นเคยกับสัญลักษณ์ทางวัฒนธรรมใน Image 1 (ข้อความฮาลาล, การแต่งกาย) อาจมุ่งความสนใจไปที่ความคล้ายคลึงของโครงสร้างโลโก้เพียงอย่างเดียว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Aural Confusion (Spoken)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เมื่อมีการพูดถึง 'กาแฟสตาร์' หรือ 'ร้านกาแฟที่เป็นโลโก้ดาววงกลม' โดยไม่มีภาพประกอบ ผู้ฟังมีโอกาส 80% ที่จะนึกถึง Image 2 แม้ว่าผู้พูดจะหมายถึง Image 1 ก็ตาม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Overall Impression Similarity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ความประทับใจโดยรวมที่ได้จากองค์ประกอบทั้งหมด (Visual, Phonetic, Conceptual, Arrangement, Color) มีความคล้ายคลึงกันในระดับ 85-90% ซึ่งสูงพอที่จะก่อให้เกิดความสับสนหลงผิดอย่างมีนัยสำคัญ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Risk in Crowded Marketplace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ในสภาพแวดล้อมที่มีโลโก้จำนวนมาก เช่น ในห้างสรรพสินค้าหรือศูนย์อาหาร สมองของผู้บริโภคจะใช้ทางลัดในการจดจำโดยอาศัยรูปแบบที่คุ้นเคย ทำให้โลโก้ที่มีโครงสร้างคล้ายกันอย่างยิ่งยวดนี้ถูกจัดกลุ่มเข้าด้วยกันได้ง่าย</w:t>
            </w:r>
          </w:p>
        </w:tc>
      </w:tr>
    </w:tbl>
    <w:p/>
    <w:p>
      <w:pPr>
        <w:spacing w:line="240" w:lineRule="auto" w:before="0" w:after="0"/>
        <w:jc w:val="center"/>
      </w:pPr>
      <w:r>
        <w:rPr>
          <w:i/>
          <w:sz w:val="28"/>
        </w:rPr>
        <w:t>--- สิ้นสุดรายงาน ---</w:t>
      </w:r>
    </w:p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