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352AC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Practical 5</w:t>
      </w:r>
    </w:p>
    <w:p w14:paraId="16AF3E2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Aim 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Study and understand the basics of Solidity language.</w:t>
      </w:r>
    </w:p>
    <w:p w14:paraId="5F459BA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8AC15F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Introduction :</w:t>
      </w:r>
    </w:p>
    <w:p w14:paraId="3CD30CF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Solidity is a high-level, statically typed programming language used mainly for writing smart contracts on blockchain platforms such as Ethereum. Smart contracts are programs stored on a blockchain that automatically execute predefined instructions when their conditions are met.</w:t>
      </w:r>
    </w:p>
    <w:p w14:paraId="07A5BCC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Solidity has syntax similar to languages such as C++, Java, and JavaScript. It supports programming concepts such as variables, functions, arrays, mappings, structures, events, and constructors.</w:t>
      </w:r>
    </w:p>
    <w:p w14:paraId="7C47A54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Basic Concepts of Solidity :</w:t>
      </w:r>
    </w:p>
    <w:p w14:paraId="639BD10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1. Contract</w:t>
      </w:r>
    </w:p>
    <w:p w14:paraId="6BAFFE7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contract is the main structure of a Solidity program. It contains variables and functions.</w:t>
      </w:r>
    </w:p>
    <w:p w14:paraId="59C3240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contract Student {</w:t>
      </w:r>
    </w:p>
    <w:p w14:paraId="2E491A7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// Variables and functions</w:t>
      </w:r>
    </w:p>
    <w:p w14:paraId="458A55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67068C8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 Data Types</w:t>
      </w:r>
    </w:p>
    <w:p w14:paraId="014991A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Solidity provides different data types for storing information.</w:t>
      </w:r>
    </w:p>
    <w:p w14:paraId="7E656425">
      <w:pPr>
        <w:pStyle w:val="9"/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uint – Stores unsigned integers.</w:t>
      </w:r>
    </w:p>
    <w:p w14:paraId="12BFCD4A">
      <w:pPr>
        <w:pStyle w:val="9"/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 – Stores positive and negative integers.</w:t>
      </w:r>
    </w:p>
    <w:p w14:paraId="633359D6">
      <w:pPr>
        <w:pStyle w:val="9"/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string – Stores text.</w:t>
      </w:r>
    </w:p>
    <w:p w14:paraId="440A4B4C">
      <w:pPr>
        <w:pStyle w:val="9"/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bool – Stores true or false.</w:t>
      </w:r>
    </w:p>
    <w:p w14:paraId="59F7734E">
      <w:pPr>
        <w:pStyle w:val="9"/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address – Stores a blockchain address.</w:t>
      </w:r>
    </w:p>
    <w:p w14:paraId="050F693B">
      <w:pPr>
        <w:pStyle w:val="9"/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bytes – Stores binary data.</w:t>
      </w:r>
    </w:p>
    <w:p w14:paraId="55A476FC">
      <w:pPr>
        <w:rPr>
          <w:rFonts w:hint="default" w:ascii="Times New Roman" w:hAnsi="Times New Roman" w:cs="Times New Roman"/>
          <w:sz w:val="24"/>
          <w:szCs w:val="24"/>
        </w:rPr>
      </w:pPr>
    </w:p>
    <w:p w14:paraId="3B44B38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</w:p>
    <w:p w14:paraId="55A7491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string public name;</w:t>
      </w:r>
    </w:p>
    <w:p w14:paraId="0DAC8A9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uint public age;</w:t>
      </w:r>
    </w:p>
    <w:p w14:paraId="2F4CBCE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bool public passed;</w:t>
      </w:r>
    </w:p>
    <w:p w14:paraId="0CFA0046">
      <w:pPr>
        <w:rPr>
          <w:rFonts w:hint="default" w:ascii="Times New Roman" w:hAnsi="Times New Roman" w:cs="Times New Roman"/>
          <w:sz w:val="24"/>
          <w:szCs w:val="24"/>
        </w:rPr>
      </w:pPr>
    </w:p>
    <w:p w14:paraId="2DF70CA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3. State Variables</w:t>
      </w:r>
    </w:p>
    <w:p w14:paraId="79AC773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State variables are declared inside a contract and their values are stored on the blockchain.</w:t>
      </w:r>
    </w:p>
    <w:p w14:paraId="29617F4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uint public age = 20;</w:t>
      </w:r>
    </w:p>
    <w:p w14:paraId="414BEEE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4. Functions</w:t>
      </w:r>
    </w:p>
    <w:p w14:paraId="1918F42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Functions are used to perform operations or access contract data.</w:t>
      </w:r>
    </w:p>
    <w:p w14:paraId="6D5A522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function setAge(uint _age) public {</w:t>
      </w:r>
    </w:p>
    <w:p w14:paraId="3D0E9CE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age = _age;</w:t>
      </w:r>
    </w:p>
    <w:p w14:paraId="74A611C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2204BA3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public keyword allows the function to be called from outside the contract.</w:t>
      </w:r>
    </w:p>
    <w:p w14:paraId="3F22CF0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A679496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5. Function Visibility</w:t>
      </w:r>
    </w:p>
    <w:p w14:paraId="62BC0D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Solidity provides different visibility levels:</w:t>
      </w:r>
    </w:p>
    <w:p w14:paraId="635D794D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public – Can be accessed from anywhere.</w:t>
      </w:r>
    </w:p>
    <w:p w14:paraId="14036E78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private – Can be accessed only inside the same contract.</w:t>
      </w:r>
    </w:p>
    <w:p w14:paraId="62B1AFDB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internal – Can be accessed inside the contract and derived contracts.</w:t>
      </w:r>
    </w:p>
    <w:p w14:paraId="55B46296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external – Mainly called from outside the contract.</w:t>
      </w:r>
    </w:p>
    <w:p w14:paraId="51AB314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437024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6. View and Pure Functions</w:t>
      </w:r>
    </w:p>
    <w:p w14:paraId="4D5EA22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view function can read blockchain data but cannot modify it.</w:t>
      </w:r>
    </w:p>
    <w:p w14:paraId="427F758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function getAge() public view returns (uint) {</w:t>
      </w:r>
    </w:p>
    <w:p w14:paraId="2ECCA13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return age;</w:t>
      </w:r>
    </w:p>
    <w:p w14:paraId="7B50DD3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68448AC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pure function does not read or modify blockchain state.</w:t>
      </w:r>
    </w:p>
    <w:p w14:paraId="288E07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function add(uint a, uint b) public pure returns (uint) {</w:t>
      </w:r>
    </w:p>
    <w:p w14:paraId="6BC7A2E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return a + b;</w:t>
      </w:r>
    </w:p>
    <w:p w14:paraId="64C2261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0108981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73CA2B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7. Mapping</w:t>
      </w:r>
    </w:p>
    <w:p w14:paraId="3C3B163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mapping stores data in the form of key-value pairs.</w:t>
      </w:r>
    </w:p>
    <w:p w14:paraId="41CFACE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mapping(address =&gt; uint) public balances;</w:t>
      </w:r>
    </w:p>
    <w:p w14:paraId="5729A00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Here, a blockchain address can be associated with a particular balance.</w:t>
      </w:r>
    </w:p>
    <w:p w14:paraId="4873349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050C86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2ECA1D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8. Array</w:t>
      </w:r>
    </w:p>
    <w:p w14:paraId="7B091CD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 array is used to store multiple values of the same type.</w:t>
      </w:r>
    </w:p>
    <w:p w14:paraId="27A3D08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uint[] public numbers;</w:t>
      </w:r>
    </w:p>
    <w:p w14:paraId="52847B7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Values can be added using:</w:t>
      </w:r>
    </w:p>
    <w:p w14:paraId="3F81D16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numbers.push(10);</w:t>
      </w:r>
    </w:p>
    <w:p w14:paraId="5C496E7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24A832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9. Struct</w:t>
      </w:r>
    </w:p>
    <w:p w14:paraId="2F9748B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structure allows related information to be grouped together.</w:t>
      </w:r>
    </w:p>
    <w:p w14:paraId="59CE4A0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struct Student {</w:t>
      </w:r>
    </w:p>
    <w:p w14:paraId="59FA164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string name;</w:t>
      </w:r>
    </w:p>
    <w:p w14:paraId="6A357CA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uint age;</w:t>
      </w:r>
    </w:p>
    <w:p w14:paraId="20FD05B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29A60EE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5D1038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10. Constructor</w:t>
      </w:r>
    </w:p>
    <w:p w14:paraId="5E8198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constructor is executed only once, when the smart contract is deployed.</w:t>
      </w:r>
    </w:p>
    <w:p w14:paraId="2CC8332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constructor(string memory _name) {</w:t>
      </w:r>
    </w:p>
    <w:p w14:paraId="175E0AA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name = _name;</w:t>
      </w:r>
    </w:p>
    <w:p w14:paraId="0DCC3D3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11CD1F9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F55C49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11. msg.sender</w:t>
      </w:r>
    </w:p>
    <w:p w14:paraId="4864C67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msg.sender represents the blockchain address that called the current function.</w:t>
      </w:r>
    </w:p>
    <w:p w14:paraId="5D1F118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function getAddress() public view returns (address) {</w:t>
      </w:r>
    </w:p>
    <w:p w14:paraId="0BEF843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return msg.sender;</w:t>
      </w:r>
    </w:p>
    <w:p w14:paraId="7EB0F4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776A0F41">
      <w:pPr>
        <w:rPr>
          <w:rFonts w:hint="default" w:ascii="Times New Roman" w:hAnsi="Times New Roman" w:cs="Times New Roman"/>
          <w:sz w:val="24"/>
          <w:szCs w:val="24"/>
        </w:rPr>
      </w:pPr>
    </w:p>
    <w:p w14:paraId="6591380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12. Events</w:t>
      </w:r>
    </w:p>
    <w:p w14:paraId="0F2023F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Events are used to record information in blockchain transaction logs.</w:t>
      </w:r>
    </w:p>
    <w:p w14:paraId="5F107B0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event StudentAdded(string name);</w:t>
      </w:r>
    </w:p>
    <w:p w14:paraId="164C42D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 event can be triggered using:</w:t>
      </w:r>
    </w:p>
    <w:p w14:paraId="06ABF0C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emit StudentAdded(name);</w:t>
      </w:r>
    </w:p>
    <w:p w14:paraId="0D415D5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Program :</w:t>
      </w:r>
    </w:p>
    <w:p w14:paraId="1FA5771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following Solidity program creates a simple student smart contract that stores and displays student information.</w:t>
      </w:r>
    </w:p>
    <w:p w14:paraId="29D59913">
      <w:pPr>
        <w:pStyle w:val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// SPDX-License-Identifier: MIT</w:t>
      </w:r>
    </w:p>
    <w:p w14:paraId="7344149A">
      <w:pPr>
        <w:pStyle w:val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pragma solidity ^0.8.0;</w:t>
      </w:r>
    </w:p>
    <w:p w14:paraId="15D74B31">
      <w:pPr>
        <w:pStyle w:val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contract Student {</w:t>
      </w:r>
    </w:p>
    <w:p w14:paraId="7F6C48ED">
      <w:pPr>
        <w:pStyle w:val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string public name;</w:t>
      </w:r>
    </w:p>
    <w:p w14:paraId="61B6D796">
      <w:pPr>
        <w:pStyle w:val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uint public age;</w:t>
      </w:r>
    </w:p>
    <w:p w14:paraId="3E79836A">
      <w:pPr>
        <w:pStyle w:val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function setStudent(string memory _name, uint _age) public {</w:t>
      </w:r>
    </w:p>
    <w:p w14:paraId="56B33EE4">
      <w:pPr>
        <w:pStyle w:val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name = _name;</w:t>
      </w:r>
    </w:p>
    <w:p w14:paraId="35809250">
      <w:pPr>
        <w:pStyle w:val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age = _age;</w:t>
      </w:r>
    </w:p>
    <w:p w14:paraId="7AC4DCFB">
      <w:pPr>
        <w:pStyle w:val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</w:p>
    <w:p w14:paraId="6D5E7D9F">
      <w:pPr>
        <w:pStyle w:val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function getStudent() public view returns (string memory, uint) {</w:t>
      </w:r>
    </w:p>
    <w:p w14:paraId="5D062117">
      <w:pPr>
        <w:pStyle w:val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return (name, age);</w:t>
      </w:r>
    </w:p>
    <w:p w14:paraId="4F305196">
      <w:pPr>
        <w:pStyle w:val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</w:p>
    <w:p w14:paraId="0BB6C65B">
      <w:pPr>
        <w:pStyle w:val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43EC24AC">
      <w:pPr>
        <w:pStyle w:val="9"/>
        <w:rPr>
          <w:rFonts w:hint="default" w:ascii="Times New Roman" w:hAnsi="Times New Roman" w:cs="Times New Roman"/>
          <w:sz w:val="24"/>
          <w:szCs w:val="24"/>
        </w:rPr>
      </w:pPr>
    </w:p>
    <w:p w14:paraId="7DE442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Explanation of the Program</w:t>
      </w:r>
    </w:p>
    <w:p w14:paraId="38E6D04A">
      <w:pPr>
        <w:pStyle w:val="9"/>
        <w:numPr>
          <w:ilvl w:val="0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SPDX-License-Identifier specifies the license of the source code.</w:t>
      </w:r>
    </w:p>
    <w:p w14:paraId="09D167D9">
      <w:pPr>
        <w:pStyle w:val="9"/>
        <w:numPr>
          <w:ilvl w:val="0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pragma solidity ^0.8.0 specifies the Solidity compiler version.</w:t>
      </w:r>
    </w:p>
    <w:p w14:paraId="4189B5D1">
      <w:pPr>
        <w:pStyle w:val="9"/>
        <w:numPr>
          <w:ilvl w:val="0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contract Student creates a smart contract named Student.</w:t>
      </w:r>
    </w:p>
    <w:p w14:paraId="5B10DF6D">
      <w:pPr>
        <w:pStyle w:val="9"/>
        <w:numPr>
          <w:ilvl w:val="0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name stores the student's name.</w:t>
      </w:r>
    </w:p>
    <w:p w14:paraId="315843E5">
      <w:pPr>
        <w:pStyle w:val="9"/>
        <w:numPr>
          <w:ilvl w:val="0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age stores the student's age.</w:t>
      </w:r>
    </w:p>
    <w:p w14:paraId="2231863B">
      <w:pPr>
        <w:pStyle w:val="9"/>
        <w:numPr>
          <w:ilvl w:val="0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setStudent() is used to store the student's details.</w:t>
      </w:r>
    </w:p>
    <w:p w14:paraId="60F73756">
      <w:pPr>
        <w:pStyle w:val="9"/>
        <w:numPr>
          <w:ilvl w:val="0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getStudent() is used to retrieve the stored details.</w:t>
      </w:r>
    </w:p>
    <w:p w14:paraId="0712B709">
      <w:pPr>
        <w:pStyle w:val="9"/>
        <w:numPr>
          <w:ilvl w:val="0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memory indicates that the string is temporarily stored during function execution.</w:t>
      </w:r>
    </w:p>
    <w:p w14:paraId="7404911C">
      <w:pPr>
        <w:pStyle w:val="9"/>
        <w:numPr>
          <w:ilvl w:val="0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view indicates that getStudent() only reads the stored data.</w:t>
      </w:r>
    </w:p>
    <w:p w14:paraId="10AF569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E3FCBE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Expected Output</w:t>
      </w:r>
    </w:p>
    <w:p w14:paraId="207DD94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After deploying the contract and calling setStudent() with:</w:t>
      </w:r>
    </w:p>
    <w:p w14:paraId="170423A0">
      <w:pPr>
        <w:pStyle w:val="9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Name: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Divy</w:t>
      </w:r>
    </w:p>
    <w:p w14:paraId="14D76D85">
      <w:pPr>
        <w:pStyle w:val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Age: 20</w:t>
      </w:r>
    </w:p>
    <w:p w14:paraId="27914A3B">
      <w:pPr>
        <w:pStyle w:val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Calling getStudent() returns:</w:t>
      </w:r>
    </w:p>
    <w:p w14:paraId="0BD974C8">
      <w:pPr>
        <w:pStyle w:val="9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Divy</w:t>
      </w:r>
    </w:p>
    <w:p w14:paraId="3061CABD">
      <w:pPr>
        <w:pStyle w:val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20</w:t>
      </w:r>
    </w:p>
    <w:p w14:paraId="6F246221">
      <w:pPr>
        <w:pStyle w:val="9"/>
        <w:rPr>
          <w:rFonts w:hint="default" w:ascii="Times New Roman" w:hAnsi="Times New Roman" w:cs="Times New Roman"/>
          <w:sz w:val="24"/>
          <w:szCs w:val="24"/>
        </w:rPr>
      </w:pPr>
    </w:p>
    <w:p w14:paraId="32AB835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78DA497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Thus, the basic concepts of Solidity programming language were studied and understood. A simple Student Smart Contract was successfully created to store and retrieve student information on a blockchain.</w:t>
      </w:r>
    </w:p>
    <w:p w14:paraId="034C995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fmt="decimal" w:start="12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45F60">
    <w:pPr>
      <w:pStyle w:val="4"/>
      <w:numPr>
        <w:ilvl w:val="0"/>
        <w:numId w:val="1"/>
      </w:numPr>
      <w:rPr>
        <w:rFonts w:hint="default" w:ascii="Times New Roman" w:hAnsi="Times New Roman" w:cs="Times New Roman"/>
      </w:rPr>
    </w:pPr>
    <w:bookmarkStart w:id="0" w:name="_GoBack"/>
    <w:bookmarkEnd w:id="0"/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910B9A">
                          <w:pPr>
                            <w:pStyle w:val="4"/>
                            <w:numPr>
                              <w:ilvl w:val="0"/>
                              <w:numId w:val="1"/>
                            </w:numPr>
                          </w:pPr>
                          <w:r>
                            <w:rPr>
                              <w:rFonts w:hint="default" w:ascii="Times New Roman" w:hAnsi="Times New Roman" w:cs="Times New Roman"/>
                              <w:lang w:val="en-US"/>
                            </w:rPr>
                            <w:t>D. Patel Institute Of Technology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ab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ab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hint="default" w:ascii="Times New Roman" w:hAnsi="Times New Roman" w:cs="Times New Roman"/>
                              </w:rPr>
                              <w:id w:val="147469588"/>
                              <w:docPartObj>
                                <w:docPartGallery w:val="autotext"/>
                              </w:docPartObj>
                            </w:sdtPr>
                            <w:sdtEndPr>
                              <w:rPr>
                                <w:rFonts w:hint="default" w:ascii="Times New Roman" w:hAnsi="Times New Roman" w:cs="Times New Roman"/>
                              </w:rPr>
                            </w:sdtEndPr>
                            <w:sdtContent>
                              <w:r>
                                <w:rPr>
                                  <w:rFonts w:hint="default" w:ascii="Times New Roman" w:hAnsi="Times New Roman" w:cs="Times New Roman"/>
                                </w:rPr>
                                <w:fldChar w:fldCharType="begin"/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</w:rPr>
                                <w:instrText xml:space="preserve"> PAGE   \* MERGEFORMAT </w:instrTex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</w:rPr>
                                <w:t>2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910B9A">
                    <w:pPr>
                      <w:pStyle w:val="4"/>
                      <w:numPr>
                        <w:ilvl w:val="0"/>
                        <w:numId w:val="1"/>
                      </w:numPr>
                    </w:pPr>
                    <w:r>
                      <w:rPr>
                        <w:rFonts w:hint="default" w:ascii="Times New Roman" w:hAnsi="Times New Roman" w:cs="Times New Roman"/>
                        <w:lang w:val="en-US"/>
                      </w:rPr>
                      <w:t>D. Patel Institute Of Technology</w:t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</w:t>
                    </w:r>
                    <w:r>
                      <w:rPr>
                        <w:rFonts w:hint="default" w:ascii="Times New Roman" w:hAnsi="Times New Roman" w:cs="Times New Roman"/>
                      </w:rPr>
                      <w:tab/>
                    </w:r>
                    <w:r>
                      <w:rPr>
                        <w:rFonts w:hint="default" w:ascii="Times New Roman" w:hAnsi="Times New Roman" w:cs="Times New Roman"/>
                      </w:rPr>
                      <w:tab/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</w:t>
                    </w:r>
                    <w:sdt>
                      <w:sdtPr>
                        <w:rPr>
                          <w:rFonts w:hint="default" w:ascii="Times New Roman" w:hAnsi="Times New Roman" w:cs="Times New Roman"/>
                        </w:rPr>
                        <w:id w:val="147469588"/>
                        <w:docPartObj>
                          <w:docPartGallery w:val="autotext"/>
                        </w:docPartObj>
                      </w:sdtPr>
                      <w:sdtEndPr>
                        <w:rPr>
                          <w:rFonts w:hint="default" w:ascii="Times New Roman" w:hAnsi="Times New Roman" w:cs="Times New Roman"/>
                        </w:rPr>
                      </w:sdtEndPr>
                      <w:sdtContent>
                        <w:r>
                          <w:rPr>
                            <w:rFonts w:hint="default" w:ascii="Times New Roman" w:hAnsi="Times New Roman" w:cs="Times New Roman"/>
                          </w:rPr>
                          <w:fldChar w:fldCharType="begin"/>
                        </w:r>
                        <w:r>
                          <w:rPr>
                            <w:rFonts w:hint="default" w:ascii="Times New Roman" w:hAnsi="Times New Roman" w:cs="Times New Roman"/>
                          </w:rPr>
                          <w:instrText xml:space="preserve"> PAGE   \* MERGEFORMAT </w:instrText>
                        </w:r>
                        <w:r>
                          <w:rPr>
                            <w:rFonts w:hint="default" w:ascii="Times New Roman" w:hAnsi="Times New Roman" w:cs="Times New Roman"/>
                          </w:rPr>
                          <w:fldChar w:fldCharType="separate"/>
                        </w:r>
                        <w:r>
                          <w:rPr>
                            <w:rFonts w:hint="default" w:ascii="Times New Roman" w:hAnsi="Times New Roman" w:cs="Times New Roman"/>
                          </w:rPr>
                          <w:t>2</w:t>
                        </w:r>
                        <w:r>
                          <w:rPr>
                            <w:rFonts w:hint="default" w:ascii="Times New Roman" w:hAnsi="Times New Roman" w:cs="Times New Roman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E1356">
    <w:pPr>
      <w:pStyle w:val="5"/>
      <w:rPr>
        <w:rFonts w:hint="default" w:ascii="Times New Roman" w:hAnsi="Times New Roman" w:cs="Times New Roman"/>
      </w:rPr>
    </w:pPr>
    <w:r>
      <w:rPr>
        <w:rFonts w:hint="default" w:ascii="Times New Roman" w:hAnsi="Times New Roman" w:cs="Times New Roman"/>
      </w:rPr>
      <w:t>202046703 – BLOCKCHAIN</w:t>
    </w:r>
    <w:r>
      <w:rPr>
        <w:rFonts w:hint="default" w:ascii="Times New Roman" w:hAnsi="Times New Roman" w:cs="Times New Roman"/>
      </w:rPr>
      <w:tab/>
    </w:r>
    <w:r>
      <w:rPr>
        <w:rFonts w:hint="default" w:ascii="Times New Roman" w:hAnsi="Times New Roman" w:cs="Times New Roman"/>
      </w:rPr>
      <w:tab/>
    </w:r>
    <w:r>
      <w:rPr>
        <w:rFonts w:hint="default" w:ascii="Times New Roman" w:hAnsi="Times New Roman" w:cs="Times New Roman"/>
      </w:rPr>
      <w:t>Enrollment no. : 12402080</w:t>
    </w:r>
    <w:r>
      <w:rPr>
        <w:rFonts w:hint="default" w:ascii="Times New Roman" w:hAnsi="Times New Roman" w:cs="Times New Roman"/>
        <w:lang w:val="en-US"/>
      </w:rPr>
      <w:t>6</w:t>
    </w:r>
    <w:r>
      <w:rPr>
        <w:rFonts w:hint="default" w:ascii="Times New Roman" w:hAnsi="Times New Roman" w:cs="Times New Roman"/>
      </w:rPr>
      <w:t>03002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91C752"/>
    <w:multiLevelType w:val="singleLevel"/>
    <w:tmpl w:val="8391C752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2A8313F7"/>
    <w:multiLevelType w:val="multilevel"/>
    <w:tmpl w:val="2A8313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6B20A5C"/>
    <w:multiLevelType w:val="multilevel"/>
    <w:tmpl w:val="36B20A5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777F1F45"/>
    <w:multiLevelType w:val="multilevel"/>
    <w:tmpl w:val="777F1F4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180"/>
    <w:rsid w:val="00034063"/>
    <w:rsid w:val="000E7C92"/>
    <w:rsid w:val="000F0AB2"/>
    <w:rsid w:val="001C22B3"/>
    <w:rsid w:val="001C332C"/>
    <w:rsid w:val="002C08BB"/>
    <w:rsid w:val="00335B09"/>
    <w:rsid w:val="00337A94"/>
    <w:rsid w:val="00346A68"/>
    <w:rsid w:val="003D5A1E"/>
    <w:rsid w:val="00506E25"/>
    <w:rsid w:val="00515349"/>
    <w:rsid w:val="00557171"/>
    <w:rsid w:val="005575A0"/>
    <w:rsid w:val="00595830"/>
    <w:rsid w:val="005B4FD1"/>
    <w:rsid w:val="005E7180"/>
    <w:rsid w:val="006819BC"/>
    <w:rsid w:val="007201F3"/>
    <w:rsid w:val="008751A4"/>
    <w:rsid w:val="008B76B2"/>
    <w:rsid w:val="008D4857"/>
    <w:rsid w:val="008F6461"/>
    <w:rsid w:val="009667B2"/>
    <w:rsid w:val="00984CEC"/>
    <w:rsid w:val="00A07E15"/>
    <w:rsid w:val="00A8265E"/>
    <w:rsid w:val="00A85C54"/>
    <w:rsid w:val="00AA25DB"/>
    <w:rsid w:val="00AA3C3C"/>
    <w:rsid w:val="00AC7EF4"/>
    <w:rsid w:val="00C23756"/>
    <w:rsid w:val="00D1356F"/>
    <w:rsid w:val="00D45C7D"/>
    <w:rsid w:val="00DE58E7"/>
    <w:rsid w:val="00F05587"/>
    <w:rsid w:val="00F20D84"/>
    <w:rsid w:val="00F549A0"/>
    <w:rsid w:val="00F647AD"/>
    <w:rsid w:val="00F97765"/>
    <w:rsid w:val="00FF363C"/>
    <w:rsid w:val="199003FF"/>
    <w:rsid w:val="341849D6"/>
    <w:rsid w:val="34207846"/>
    <w:rsid w:val="3C436C5D"/>
    <w:rsid w:val="5BE6304D"/>
    <w:rsid w:val="72ED7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6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Header Char"/>
    <w:basedOn w:val="2"/>
    <w:link w:val="5"/>
    <w:qFormat/>
    <w:uiPriority w:val="99"/>
  </w:style>
  <w:style w:type="character" w:customStyle="1" w:styleId="8">
    <w:name w:val="Footer Char"/>
    <w:basedOn w:val="2"/>
    <w:link w:val="4"/>
    <w:qFormat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customStyle="1" w:styleId="10">
    <w:name w:val="Unresolved Mention"/>
    <w:basedOn w:val="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636</Words>
  <Characters>3562</Characters>
  <Lines>30</Lines>
  <Paragraphs>8</Paragraphs>
  <TotalTime>0</TotalTime>
  <ScaleCrop>false</ScaleCrop>
  <LinksUpToDate>false</LinksUpToDate>
  <CharactersWithSpaces>4167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2026-09-17T07:19:00Z</dcterms:created>
  <dc:creator>GCET</dc:creator>
  <cp:lastModifiedBy>DIVY</cp:lastModifiedBy>
  <cp:lastPrinted>2026-08-20T16:29:00Z</cp:lastPrinted>
  <dcterms:modified xsi:type="dcterms:W3CDTF">2026-10-22T18:09:57Z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0E06C2664B744CDDBA86EFF30748CF45_12</vt:lpwstr>
  </property>
</Properties>
</file>