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KẾT LUẬN NGHIỆM LÝ: HAI VỢ CHỒNG CÓ THỂ ĐI HẾT ĐỜI VỚI NHAU HAY KHÔNG?</w:t>
      </w:r>
    </w:p>
    <w:p>
      <w:pPr>
        <w:ind w:left="284"/>
        <w:jc w:val="both"/>
        <w:spacing w:lineRule="auto"/>
      </w:pPr>
      <w:r>
        <w:rPr>
          <w:b/>
        </w:rPr>
        <w:t xml:space="preserve">Tuyên ngôn:</w:t>
      </w:r>
      <w:r>
        <w:rPr/>
        <w:t xml:space="preserve"> Câu trả lời là </w:t>
      </w:r>
      <w:r>
        <w:rPr>
          <w:b/>
        </w:rPr>
        <w:t xml:space="preserve">CÓ THỂ VÀ RẤT VỮNG CHẮC</w:t>
      </w:r>
      <w:r>
        <w:rPr/>
        <w:t xml:space="preserve">, dù hiện tại đang đối mặt với lửa đạn (sự xao nhãng của chồng, áp lực tâm lý từ vợ). Cuộc hôn nhân này đứt gãy bề mặt nhưng gốc rễ vô cùng kiên cố. Dưới đây là 3 căn cứ học thuật kinh điển từ Cổ thư và nghiệm lý Nam Phái xác nhận hệ quy chiếu này.</w:t>
      </w:r>
    </w:p>
    <w:p>
      <w:pPr>
        <w:pStyle w:val="Heading2"/>
        <w:spacing w:lineRule="auto"/>
      </w:pPr>
      <w:r>
        <w:rPr/>
        <w:t xml:space="preserve">I. SỰ TƯƠNG ĐỒNG VÀ BÙ TRỪ TRONG CẤU TRÚC MỆNH - THÂN TÍNH LÝ</w:t>
      </w:r>
    </w:p>
    <w:p>
      <w:pPr>
        <w:pStyle w:val="Heading3"/>
        <w:spacing w:lineRule="auto"/>
      </w:pPr>
      <w:r>
        <w:rPr/>
        <w:t xml:space="preserve">1. Nền Tảng Khí Tâm Hình (Cấu trúc Tam Hợp)</w:t>
      </w:r>
    </w:p>
    <w:p>
      <w:pPr>
        <w:numPr>
          <w:ilvl w:val="0"/>
          <w:numId w:val="1"/>
        </w:numPr>
        <w:spacing w:lineRule="auto"/>
      </w:pPr>
      <w:r>
        <w:rPr/>
        <w:t xml:space="preserve">Hai vợ chồng đều tuổi Nhâm Thân (1992), Mệnh Kiếm Phong Kim. Hai thanh kiếm ghép lại thành một khối sức mạnh vô biên của lứa tuổi y khoa đang chín.</w:t>
      </w:r>
    </w:p>
    <w:p>
      <w:pPr>
        <w:numPr>
          <w:ilvl w:val="0"/>
          <w:numId w:val="1"/>
        </w:numPr>
        <w:spacing w:lineRule="auto"/>
      </w:pPr>
      <w:r>
        <w:rPr/>
        <w:t xml:space="preserve">Mệnh An ở </w:t>
      </w:r>
      <w:r>
        <w:rPr>
          <w:b/>
        </w:rPr>
        <w:t xml:space="preserve">Mùi</w:t>
      </w:r>
      <w:r>
        <w:rPr/>
        <w:t xml:space="preserve">. Mệnh Uyên Anh ở </w:t>
      </w:r>
      <w:r>
        <w:rPr>
          <w:b/>
        </w:rPr>
        <w:t xml:space="preserve">Hợi</w:t>
      </w:r>
      <w:r>
        <w:rPr/>
        <w:t xml:space="preserve">. Cả hai cung Mệnh này cùng nằm trong một vòng Tam hợp kinh điển của Tử Vi: </w:t>
      </w:r>
      <w:r>
        <w:rPr>
          <w:b/>
        </w:rPr>
        <w:t xml:space="preserve">HỢI - MÃO - MÙI (Mộc Cục)</w:t>
      </w:r>
      <w:r>
        <w:rPr/>
        <w:t xml:space="preserve">.</w:t>
      </w:r>
    </w:p>
    <w:p>
      <w:pPr>
        <w:numPr>
          <w:ilvl w:val="0"/>
          <w:numId w:val="1"/>
        </w:numPr>
        <w:spacing w:lineRule="auto"/>
      </w:pPr>
      <w:r>
        <w:rPr>
          <w:b/>
        </w:rPr>
        <w:t xml:space="preserve">Trích dẫn Cổ Nhân:</w:t>
      </w:r>
      <w:r>
        <w:rPr/>
        <w:t xml:space="preserve"> Phú Tử Vi Đẩu Số Toàn Thư có câu </w:t>
      </w:r>
      <w:r>
        <w:rPr/>
        <w:t xml:space="preserve">"Nam nữ đồng Tam hợp, duyến phận tự thiên thành"</w:t>
      </w:r>
      <w:r>
        <w:rPr/>
        <w:t xml:space="preserve">. Dù khác biệt về tính cách (Phủ tĩnh lặng vs Cơ Không Kiếp manh động), nhưng vì cùng chung cội rễ Tam Hợp Mộc Cục, trường năng lượng của họ ngầm chia sẻ cùng một tầng số (Cùng mong mỏi lo toan cho hậu thế, chăm chút tiền bạc). Họ hiểu sâu thẳm người kia muốn gì dù ngoài mặt cãi vã.</w:t>
      </w:r>
    </w:p>
    <w:p>
      <w:pPr>
        <w:pStyle w:val="Heading3"/>
        <w:spacing w:lineRule="auto"/>
      </w:pPr>
      <w:r>
        <w:rPr/>
        <w:t xml:space="preserve">2. Sự Bù Trừ Tuyệt Đối "Két Sắt &amp; Dao Mổ" (Quan điểm Trình Minh Đức)</w:t>
      </w:r>
    </w:p>
    <w:p>
      <w:pPr>
        <w:numPr>
          <w:ilvl w:val="0"/>
          <w:numId w:val="2"/>
        </w:numPr>
        <w:spacing w:lineRule="auto"/>
      </w:pPr>
      <w:r>
        <w:rPr/>
        <w:t xml:space="preserve">Uyên Anh mang Mệnh Thân đồng cung Thiên Cơ, Không Kiếp. Người phụ nữ này là Mũi Kiếm sắc lạnh, hay lo âu (overthinking), sinh ra để xông pha, áp đặt khuôn khổ để gánh vác cho gia đình.</w:t>
      </w:r>
    </w:p>
    <w:p>
      <w:pPr>
        <w:numPr>
          <w:ilvl w:val="0"/>
          <w:numId w:val="2"/>
        </w:numPr>
        <w:spacing w:lineRule="auto"/>
      </w:pPr>
      <w:r>
        <w:rPr/>
        <w:t xml:space="preserve">An mang Mệnh Thiên Phủ, Thân Thiên Tướng. Là ông vua cái Két Sắt. Bản tính điềm đạm, dung nhượng ngầm, tĩnh tại, thường nhún nhường lùi lại một bước phía sau.</w:t>
      </w:r>
    </w:p>
    <w:p>
      <w:pPr>
        <w:numPr>
          <w:ilvl w:val="0"/>
          <w:numId w:val="2"/>
        </w:numPr>
        <w:spacing w:lineRule="auto"/>
      </w:pPr>
      <w:r>
        <w:rPr>
          <w:b/>
        </w:rPr>
        <w:t xml:space="preserve">Nghiệm lý của cụ Trình Minh Đức:</w:t>
      </w:r>
      <w:r>
        <w:rPr/>
        <w:t xml:space="preserve">"Mệnh Thiên Phủ là cái kho chứa vàng, rất sợ gặp trực tiếp Không Kiếp đến cướp phá (Bạo phát bạo tàn). Nhưng nếu lấy vợ mang Mệnh Không Kiếp lại là cách 'Két sắt giấu dao'. Vợ xông pha đánh dẹp, chồng gom vơ tài sản giấu kỹ. Thiên Phủ sẽ dùng sự nhún nhường, xoa dịu để hấp thụ sạch tính bạo liệt của Không Kiếp."</w:t>
      </w:r>
    </w:p>
    <w:p>
      <w:pPr>
        <w:numPr>
          <w:ilvl w:val="0"/>
          <w:numId w:val="2"/>
        </w:numPr>
        <w:spacing w:lineRule="auto"/>
      </w:pPr>
      <w:r>
        <w:rPr/>
        <w:t xml:space="preserve">Cái "tâm giao xao nhãng" của An chỉ là cú nghẹt thở nhất thời khi Mũi Kiếm (vợ) cứa quá mạnh vào cái Két (chồng) mà không chịu nới tay. Khi Mũi Kiếm thu lại, Két Sắt sẽ lập tức khép miệng an toàn.</w:t>
      </w:r>
    </w:p>
    <w:p>
      <w:pPr>
        <w:pStyle w:val="Heading2"/>
        <w:spacing w:lineRule="auto"/>
      </w:pPr>
      <w:r>
        <w:rPr/>
        <w:t xml:space="preserve">II. ĐIỂM CHUNG VỀ SỰ NGƯỢC CHIỀU VẬN HẠN (THẾ "PHỤ XƯỚNG PHU TÙY")</w:t>
      </w:r>
    </w:p>
    <w:p>
      <w:pPr>
        <w:spacing w:lineRule="auto"/>
      </w:pPr>
      <w:r>
        <w:rPr/>
        <w:t xml:space="preserve">Gia đạo bền vững nhất không phải là lúc cả vợ chồng cùng Mở Vận đắc thời (cùng mạnh dễ dẫn tới tranh cường ly hôn), mà là lúc </w:t>
      </w:r>
      <w:r>
        <w:rPr>
          <w:b/>
        </w:rPr>
        <w:t xml:space="preserve">Một tiến Một lùi</w:t>
      </w:r>
      <w:r>
        <w:rPr/>
        <w:t xml:space="preserve">.</w:t>
      </w:r>
    </w:p>
    <w:p>
      <w:pPr>
        <w:numPr>
          <w:ilvl w:val="0"/>
          <w:numId w:val="3"/>
        </w:numPr>
        <w:spacing w:lineRule="auto"/>
      </w:pPr>
      <w:r>
        <w:rPr>
          <w:b/>
        </w:rPr>
        <w:t xml:space="preserve">Giai đoạn hiện tại (10 năm):</w:t>
      </w:r>
      <w:r>
        <w:rPr/>
        <w:t xml:space="preserve"> Uyên Anh đang ở Đại vận 34-43 Tuổi rực lửa (Vũ Tướng). Kiếm tiền rất ác liệt nhưng áp lực và thị phi chồng chất. Ngược lại, An đang ở Đại Vận 32-41 Tuổi ngột ngạt tăm tối (Cự hãm ngộ Tuần Hình Khốc Tang), mất phương hướng xông pha nhưng lại vững chãi ở phòng thủ.</w:t>
      </w:r>
    </w:p>
    <w:p>
      <w:pPr>
        <w:numPr>
          <w:ilvl w:val="0"/>
          <w:numId w:val="3"/>
        </w:numPr>
        <w:spacing w:lineRule="auto"/>
      </w:pPr>
      <w:r>
        <w:rPr>
          <w:b/>
        </w:rPr>
        <w:t xml:space="preserve">Trích dẫn thực tiễn học thuật:</w:t>
      </w:r>
      <w:r>
        <w:rPr/>
        <w:t xml:space="preserve"> Sự vận hành trái chiều này tạo thành cách cục "Bù trừ Vận Mệnh" (Hay còn gọi là Phụ Xướng Phu Tùy thời hiện đại). Lúc vợ đang xông xáo trên chiến trường để mang vàng về nhà, người chồng thất thế bên ngoài sẽ dồn sức bọc lót tiền tuyến tại gia đình. Nhờ sự tăm tối của đại vận Tuất, An bị bẻ gãy nhu cầu "xông ra ngoài tìm thú vui Đào Không", buộc phải quay về làm hầm trú ẩn cho vợ (Vợ kiếm tiền, chồng tàng trữ). Nó vô tình khớp lại thành một kẹp khóa vững chắc.</w:t>
      </w:r>
    </w:p>
    <w:p>
      <w:pPr>
        <w:pStyle w:val="Heading2"/>
        <w:spacing w:lineRule="auto"/>
      </w:pPr>
      <w:r>
        <w:rPr/>
        <w:t xml:space="preserve">III. "LÁ BÙA VẠN NĂNG" HÓA KHOA (Định Luận Nam Phái - Lê Quang Lăng)</w:t>
      </w:r>
    </w:p>
    <w:p>
      <w:pPr>
        <w:spacing w:lineRule="auto"/>
      </w:pPr>
      <w:r>
        <w:rPr/>
        <w:t xml:space="preserve">Chảo lửa đe dọa sự sống còn của hôn nhân này chính là hai cung Phu Thê quá xấu: Uyên Anh có Nhật Nguyệt hãm ngộ Không Đào (mờ ảo xao nhãng); An có Vũ Phá hãm + Địa Kiếp + Hóa Kỵ (hình khắc, bóc lột, phá tán). Nếu là lá số phàm phu tục tử, họ đã ly hôn hoặc thù hận nhau từ 2-3 năm trước.</w:t>
      </w:r>
    </w:p>
    <w:p>
      <w:pPr>
        <w:spacing w:lineRule="auto"/>
      </w:pPr>
      <w:r>
        <w:rPr/>
        <w:t xml:space="preserve">NHƯNG điều vi diệu nhất để cứu toàn bộ thế trận đổ vỡ nằm ở </w:t>
      </w:r>
      <w:r>
        <w:rPr>
          <w:b/>
        </w:rPr>
        <w:t xml:space="preserve">HÓA KHOA</w:t>
      </w:r>
      <w:r>
        <w:rPr/>
        <w:t xml:space="preserve">. (An chứa Hóa Khoa tại cung Phu Thê, Uyên Anh chứa Khoa Tả Hữu ở Phúc Đức).</w:t>
      </w:r>
    </w:p>
    <w:p>
      <w:pPr>
        <w:numPr>
          <w:ilvl w:val="0"/>
          <w:numId w:val="4"/>
        </w:numPr>
        <w:spacing w:lineRule="auto"/>
      </w:pPr>
      <w:r>
        <w:rPr>
          <w:b/>
        </w:rPr>
        <w:t xml:space="preserve">Trích dẫn luận điểm Lê Quang Lăng (Bậc thầy Nam Phái Tử Vi):</w:t>
      </w:r>
      <w:r>
        <w:rPr/>
        <w:t xml:space="preserve">"Hóa Khoa là Đệ Nhất Giải Thần. Bản thân nó không mang tới tiền bạc, nhưng nó mang tới Sự Rành Mạch, Nền Tảng Giáo Dục, Trí Thức và Tính Nhượng Bộ Lý Trí. Cung Phu Thê dù có nát bươm với Kiếp Kỵ Không Đào, hễ có viên ngọc Hóa Khoa rọi vào thì dù vợ chồng có lôi nhau ra Tòa, đứng trước mặt Thẩm phán rồi cũng tự động xé đơn đi về. Vì Khoa làm cho cái tâm con người tĩnh lại, nhìn ra điểm tốt của đối phương, đặt mọi thứ lên bàn đàm phán sòng phẳng bằng ngôn ngữ, chứ không bao giờ cầm dao đâm nhau."</w:t>
      </w:r>
    </w:p>
    <w:p>
      <w:pPr>
        <w:numPr>
          <w:ilvl w:val="0"/>
          <w:numId w:val="4"/>
        </w:numPr>
        <w:spacing w:lineRule="auto"/>
      </w:pPr>
      <w:r>
        <w:rPr>
          <w:b/>
        </w:rPr>
        <w:t xml:space="preserve">Khớp thực tiễn:</w:t>
      </w:r>
      <w:r>
        <w:rPr/>
        <w:t xml:space="preserve"> Hành động "Cả hai đã nói chuyện rõ ràng, cùng vun vén hàn gắn" chính là hiện thân rực rỡ nhất của tinh thần HÓA KHOA trong lá số. Sự có mặt của bằng cấp Y khoa, sự hiểu biết văn minh của hai gia đình Bác sĩ (Tử Vi Phụ Mẫu) và tinh thần vị tha (Tả Hữu của Uyên Anh) đã triệt tiêu được bạo lực của Địa Kiếp, Hóa Kỵ.</w:t>
      </w:r>
    </w:p>
    <w:p>
      <w:pPr>
        <w:pStyle w:val="Heading2"/>
        <w:spacing w:lineRule="auto"/>
      </w:pPr>
      <w:r>
        <w:rPr/>
        <w:t xml:space="preserve">IV. LỜI KẾT VÀ CHÌA KHÓA BẠCH ĐẦU GIAI LÃO</w:t>
      </w:r>
    </w:p>
    <w:p>
      <w:pPr>
        <w:spacing w:lineRule="auto"/>
      </w:pPr>
      <w:r>
        <w:rPr/>
        <w:t xml:space="preserve">Hai người sẽ đi đến cuối đường, một cách vững chãi, nương tựa vào nhau, nhưng </w:t>
      </w:r>
      <w:r>
        <w:rPr>
          <w:b/>
        </w:rPr>
        <w:t xml:space="preserve">KHÔNG PHẢI trong sự lãng mạn ngôn tình bọc đường</w:t>
      </w:r>
      <w:r>
        <w:rPr/>
        <w:t xml:space="preserve">, mà như </w:t>
      </w:r>
      <w:r>
        <w:rPr>
          <w:b/>
        </w:rPr>
        <w:t xml:space="preserve">Hai người Đồng Chí chung chiến hào Y khoa</w:t>
      </w:r>
      <w:r>
        <w:rPr/>
        <w:t xml:space="preserve">.</w:t>
      </w:r>
    </w:p>
    <w:p>
      <w:pPr>
        <w:spacing w:lineRule="auto"/>
      </w:pPr>
      <w:r>
        <w:rPr/>
        <w:t xml:space="preserve">Để lời tiên tri này vĩnh viễn không sai số, hai đương số phải tuyệt đối tuân thủ "Khế Ước Tử Vi" sau:</w:t>
      </w:r>
    </w:p>
    <w:p>
      <w:pPr>
        <w:numPr>
          <w:ilvl w:val="0"/>
          <w:numId w:val="5"/>
        </w:numPr>
        <w:spacing w:lineRule="auto"/>
      </w:pPr>
      <w:r>
        <w:rPr>
          <w:b/>
        </w:rPr>
        <w:t xml:space="preserve">Người Vợ (Uyên Anh):</w:t>
      </w:r>
      <w:r>
        <w:rPr/>
        <w:t xml:space="preserve"> Buông bỏ tính cầu toàn áp đặt. Phải bớt "overthinking", để tâm trí thư giãn. Sự tha thứ và khoảng không tự do chính là dây xích xiết chặt chồng nhất. Càng kiểm soát (đặc tính Cơ Không Kiếp), chồng càng tìm kẽ hở (Thiên Không) để thở.</w:t>
      </w:r>
    </w:p>
    <w:p>
      <w:pPr>
        <w:numPr>
          <w:ilvl w:val="0"/>
          <w:numId w:val="5"/>
        </w:numPr>
        <w:spacing w:lineRule="auto"/>
      </w:pPr>
      <w:r>
        <w:rPr>
          <w:b/>
        </w:rPr>
        <w:t xml:space="preserve">Người Chồng (An):</w:t>
      </w:r>
      <w:r>
        <w:rPr/>
        <w:t xml:space="preserve"> Phải thức tỉnh để thấy sự ngột ngạt của vợ đến từ tình yêu lớn lao và trách nhiệm gồng gánh vì cái nhà này. Cất kỹ tâm lý khao khát cái đẹp mờ ảo (Đào Không) đi, lùi lại đền đáp vợ bằng sức chứa ôn hòa của Két Sắt Thiên Phủ. Xây cái pháo đài vững chắc ở Điền Trạch mà giữ tiền cho vợ.</w:t>
      </w:r>
    </w:p>
    <w:p>
      <w:pPr>
        <w:spacing w:lineRule="auto"/>
      </w:pPr>
      <w:r>
        <w:rPr/>
        <w:t xml:space="preserve">Trận ốm (Tật Ách Dần/Ngọ) hoặc khủng hoảng pháp lý BĐS sắp tới sẽ là đợt sóng lớn xô họ dính chặt vào nhau hơn bao giờ hết, vì không ai hiểu và nhẫn nhịn Két Sắt giỏi bằng Mũi Kiếm, và không ai bao bọc Mũi Kiếm tốt bằng cái Két Sắt này!</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2026-02-26T10:30:35.722Z</dcterms:created>
  <dcterms:modified xsi:type="dcterms:W3CDTF">2026-02-26T10:30:35.722Z</dcterms:modified>
</cp:coreProperties>
</file>