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505" w:rsidRDefault="00DE4505" w:rsidP="00DE4505"/>
    <w:p w:rsidR="00DE4505" w:rsidRDefault="00DE4505" w:rsidP="00DE4505">
      <w:r>
        <w:t>Đặt bệnh nhân nằm tư thế sản khoa</w:t>
      </w:r>
    </w:p>
    <w:p w:rsidR="00DE4505" w:rsidRDefault="00DE4505" w:rsidP="00DE4505">
      <w:r>
        <w:t>Khám tử cung ngả trước, kích thước lớn (sau đẻ)</w:t>
      </w:r>
    </w:p>
    <w:p w:rsidR="00DE4505" w:rsidRDefault="00DE4505" w:rsidP="00DE4505">
      <w:r>
        <w:t>M 98 l/p, HA 110/70 mmHg</w:t>
      </w:r>
    </w:p>
    <w:p w:rsidR="00DE4505" w:rsidRDefault="00DE4505" w:rsidP="00DE4505">
      <w:r>
        <w:t>Sát khuẩn tầng sinh môn</w:t>
      </w:r>
    </w:p>
    <w:p w:rsidR="00DE4505" w:rsidRDefault="00DE4505" w:rsidP="00DE4505">
      <w:r>
        <w:t>Đặt van âm đạo, bộc lộ cổ tử cung</w:t>
      </w:r>
    </w:p>
    <w:p w:rsidR="00DE4505" w:rsidRDefault="00DE4505" w:rsidP="00DE4505">
      <w:r>
        <w:t>Sát khuẩn âm đạo, cổ tử cung</w:t>
      </w:r>
    </w:p>
    <w:p w:rsidR="00DE4505" w:rsidRDefault="00DE4505" w:rsidP="00DE4505">
      <w:r>
        <w:t>Kẹp cổ tử cung tại vị trí 12h</w:t>
      </w:r>
    </w:p>
    <w:p w:rsidR="00DE4505" w:rsidRDefault="00DE4505" w:rsidP="00DE4505">
      <w:r>
        <w:t xml:space="preserve">Đo buồng tử cung bằng thước </w:t>
      </w:r>
      <w:proofErr w:type="gramStart"/>
      <w:r>
        <w:t>đo</w:t>
      </w:r>
      <w:proofErr w:type="gramEnd"/>
    </w:p>
    <w:p w:rsidR="00DE4505" w:rsidRDefault="00DE4505" w:rsidP="00DE4505">
      <w:r>
        <w:t>Nạo và hút buồng tử cung bằng bơm Karman 1 van lấy ra ~100ml tổ chức rau vụn, màng rau, máu cục</w:t>
      </w:r>
    </w:p>
    <w:p w:rsidR="00DE4505" w:rsidRDefault="00DE4505" w:rsidP="00DE4505">
      <w:r>
        <w:t>Tăng co tích cực + Xoa đáy tử cung sau thủ thuật</w:t>
      </w:r>
    </w:p>
    <w:p w:rsidR="00DE4505" w:rsidRDefault="00DE4505" w:rsidP="00DE4505">
      <w:r>
        <w:t>Đo lại buồng tử cung, tháo kẹp cổ tử cung</w:t>
      </w:r>
    </w:p>
    <w:p w:rsidR="00DE4505" w:rsidRDefault="00DE4505" w:rsidP="00DE4505">
      <w:r>
        <w:t>Kiểm tra tử cung co tốt, sản dịch lượng ít, sậm màu</w:t>
      </w:r>
    </w:p>
    <w:p w:rsidR="00DE4505" w:rsidRDefault="00DE4505" w:rsidP="00DE4505">
      <w:r>
        <w:t>Sát khuẩn lại âm đạo, tầng sinh môn</w:t>
      </w:r>
    </w:p>
    <w:p w:rsidR="00DE4505" w:rsidRDefault="00DE4505" w:rsidP="00DE4505">
      <w:r>
        <w:t>Trong và sau thủ thuật bệnh nhân ổn định</w:t>
      </w:r>
    </w:p>
    <w:p w:rsidR="00BD5DF8" w:rsidRDefault="00DE4505" w:rsidP="00DE4505">
      <w:r>
        <w:t>Máu mất ~ 150 ml</w:t>
      </w:r>
      <w:bookmarkStart w:id="0" w:name="_GoBack"/>
      <w:bookmarkEnd w:id="0"/>
    </w:p>
    <w:sectPr w:rsidR="00BD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05"/>
    <w:rsid w:val="009B4564"/>
    <w:rsid w:val="009E43FB"/>
    <w:rsid w:val="00DE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kim. duyen</dc:creator>
  <cp:lastModifiedBy>hoang kim. duyen</cp:lastModifiedBy>
  <cp:revision>1</cp:revision>
  <dcterms:created xsi:type="dcterms:W3CDTF">2023-06-03T15:00:00Z</dcterms:created>
  <dcterms:modified xsi:type="dcterms:W3CDTF">2023-06-03T15:00:00Z</dcterms:modified>
</cp:coreProperties>
</file>