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ma14="http://schemas.microsoft.com/office/mac/drawingml/2011/main" mc:Ignorable="w14 wp14">
  <w:body>
    <w:p xmlns:wp14="http://schemas.microsoft.com/office/word/2010/wordml" w14:paraId="722DFF67" wp14:textId="77777777">
      <w:pPr>
        <w:pStyle w:val="Text"/>
        <w:jc w:val="center"/>
        <w:rPr>
          <w:rFonts w:ascii="Chalkboard SE Bold" w:hAnsi="Chalkboard SE Bold" w:eastAsia="Chalkboard SE Bold" w:cs="Chalkboard SE Bold"/>
          <w:sz w:val="46"/>
          <w:szCs w:val="46"/>
          <w:u w:val="single"/>
        </w:rPr>
      </w:pPr>
      <w:r w:rsidR="35DD8FDB">
        <w:rPr>
          <w:rFonts w:ascii="Chalkboard SE Bold" w:hAnsi="Chalkboard SE Bold"/>
          <w:sz w:val="46"/>
          <w:szCs w:val="46"/>
          <w:u w:val="single"/>
          <w:lang w:val="de-DE"/>
        </w:rPr>
        <w:t xml:space="preserve">Much </w:t>
      </w:r>
      <w:proofErr w:type="spellStart"/>
      <w:r w:rsidR="35DD8FDB">
        <w:rPr>
          <w:rFonts w:ascii="Chalkboard SE Bold" w:hAnsi="Chalkboard SE Bold"/>
          <w:sz w:val="46"/>
          <w:szCs w:val="46"/>
          <w:u w:val="single"/>
          <w:lang w:val="de-DE"/>
        </w:rPr>
        <w:t>or</w:t>
      </w:r>
      <w:proofErr w:type="spellEnd"/>
      <w:r w:rsidR="35DD8FDB">
        <w:rPr>
          <w:rFonts w:ascii="Chalkboard SE Bold" w:hAnsi="Chalkboard SE Bold"/>
          <w:sz w:val="46"/>
          <w:szCs w:val="46"/>
          <w:u w:val="single"/>
          <w:lang w:val="de-DE"/>
        </w:rPr>
        <w:t xml:space="preserve"> </w:t>
      </w:r>
      <w:proofErr w:type="spellStart"/>
      <w:r w:rsidR="35DD8FDB">
        <w:rPr>
          <w:rFonts w:ascii="Chalkboard SE Bold" w:hAnsi="Chalkboard SE Bold"/>
          <w:sz w:val="46"/>
          <w:szCs w:val="46"/>
          <w:u w:val="single"/>
          <w:lang w:val="de-DE"/>
        </w:rPr>
        <w:t>many</w:t>
      </w:r>
      <w:proofErr w:type="spellEnd"/>
      <w:r w:rsidR="35DD8FDB">
        <w:rPr>
          <w:rFonts w:ascii="Chalkboard SE Bold" w:hAnsi="Chalkboard SE Bold"/>
          <w:sz w:val="46"/>
          <w:szCs w:val="46"/>
          <w:u w:val="single"/>
          <w:lang w:val="de-DE"/>
        </w:rPr>
        <w:t>?</w:t>
      </w:r>
    </w:p>
    <w:p xmlns:wp14="http://schemas.microsoft.com/office/word/2010/wordml" w:rsidP="25EEF074" w14:paraId="672A6659" wp14:textId="551F95F9">
      <w:pPr>
        <w:pStyle w:val="Text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a="http://schemas.openxmlformats.org/drawingml/2006/main" xmlns:w="http://schemas.openxmlformats.org/wordprocessingml/2006/main">
              <wp:inline xmlns:wp14="http://schemas.microsoft.com/office/word/2010/wordprocessingDrawing" xmlns:wp="http://schemas.openxmlformats.org/drawingml/2006/wordprocessingDrawing" distT="152400" distB="152400" distL="152400" distR="152400" wp14:anchorId="39A0EB5E" wp14:editId="7777777">
                <wp:extent cx="4308475" cy="1457960"/>
                <wp:effectExtent l="0" t="0" r="15875" b="27940"/>
                <wp:docPr xmlns:wp="http://schemas.openxmlformats.org/drawingml/2006/wordprocessingDrawing" id="903712731" name="officeArt object" descr="Im Englischen kann man much oder many benutzen, um auszudrücken, dass es viel von etwas gibt.…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08475" cy="1457960"/>
                        </a:xfrm>
                        <a:prstGeom prst="roundRect">
                          <a:avLst>
                            <a:gd name="adj" fmla="val 109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="" val="1"/>
                          </a:ext>
                        </a:extLst>
                      </wps:spPr>
                      <wps:txbx>
                        <w:txbxContent>
                          <w:p w:rsidR="00F963E7" w:rsidRDefault="004570C4">
                            <w:pPr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spacing w:line="30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Im Englischen kann man 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much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oder 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many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benutzen, um auszudrücken, dass es viel von etwas gibt. </w:t>
                            </w:r>
                          </w:p>
                          <w:p w:rsidR="00F963E7" w:rsidRDefault="004570C4">
                            <w:pPr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spacing w:line="300" w:lineRule="auto"/>
                              <w:rPr>
                                <w:rFonts w:ascii="Helvetica Neue" w:hAnsi="Helvetica Neue" w:eastAsia="Helvetica Neue" w:cs="Helvetica Neue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Many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verwendet man bei zählbaren Nomen, wie zum Beispiel 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dog: </w:t>
                            </w:r>
                          </w:p>
                          <w:p w:rsidR="00F963E7" w:rsidRDefault="004570C4">
                            <w:pPr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spacing w:line="30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“one dog, two dogs, three dogs, 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000000"/>
                              </w:rPr>
                              <w:t>many dogs</w:t>
                            </w:r>
                            <w:r>
                              <w:rPr>
                                <w:color w:val="000000"/>
                              </w:rPr>
                              <w:t xml:space="preserve">.“ </w:t>
                            </w:r>
                          </w:p>
                          <w:p w:rsidR="00F963E7" w:rsidRDefault="004570C4">
                            <w:pPr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spacing w:line="300" w:lineRule="auto"/>
                              <w:rPr>
                                <w:rFonts w:ascii="Helvetica Neue" w:hAnsi="Helvetica Neue" w:eastAsia="Helvetica Neue" w:cs="Helvetica Neue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Much </w:t>
                            </w:r>
                            <w:r>
                              <w:rPr>
                                <w:color w:val="000000"/>
                              </w:rPr>
                              <w:t>verwendet man bei unzä</w:t>
                            </w:r>
                            <w:r>
                              <w:rPr>
                                <w:color w:val="000000"/>
                              </w:rPr>
                              <w:t xml:space="preserve">hlbaren Nomen wie zum Beispiel 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milk: </w:t>
                            </w:r>
                          </w:p>
                          <w:p w:rsidR="00F963E7" w:rsidRDefault="004570C4">
                            <w:pPr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spacing w:line="300" w:lineRule="auto"/>
                              <w:rPr>
                                <w:rFonts w:ascii="Helvetica Neue" w:hAnsi="Helvetica Neue" w:eastAsia="Helvetica Neue" w:cs="Helvetica Neue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She drinks 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much milk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color w:val="000000"/>
                              </w:rPr>
                              <w:t xml:space="preserve">“ </w:t>
                            </w:r>
                          </w:p>
                          <w:p w:rsidR="00F963E7" w:rsidRDefault="004570C4">
                            <w:pPr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spacing w:line="300" w:lineRule="auto"/>
                            </w:pPr>
                            <w:r>
                              <w:rPr>
                                <w:color w:val="000000"/>
                              </w:rPr>
                              <w:t>Man kann ja nicht sagen: „There are four milks in the fridge (=Kühlschrank)“.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 xmlns:ma14="http://schemas.microsoft.com/office/mac/drawingml/2011/main" xmlns:a="http://schemas.openxmlformats.org/drawingml/2006/main">
            <w:pict xmlns:w14="http://schemas.microsoft.com/office/word/2010/wordml" xmlns:w="http://schemas.openxmlformats.org/wordprocessingml/2006/main" w14:anchorId="6A384259">
              <v:roundrect xmlns:v="urn:schemas-microsoft-com:vml" id="_x0000_s1026" style="visibility:visible;position:absolute;margin-left:0.0pt;margin-top:0.0pt;width:434.6pt;height:147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2362">
                <v:fill xmlns:v="urn:schemas-microsoft-com:vml" on="f"/>
                <v:stroke xmlns:v="urn:schemas-microsoft-com:vml" weight="2.0pt" color="#000000" opacity="100.0%" linestyle="single" miterlimit="400.0%" joinstyle="miter" endcap="flat" dashstyle="solid" filltype="solid" startarrow="none" startarrowwidth="medium" startarrowlength="medium" endarrow="none" endarrowwidth="medium" endarrowlength="medium"/>
                <v:textbox xmlns:v="urn:schemas-microsoft-com:vml">
                  <w:txbxContent xmlns:w="http://schemas.openxmlformats.org/wordprocessingml/2006/main">
                    <w:p xmlns:wp14="http://schemas.microsoft.com/office/word/2010/wordml" xmlns:w14="http://schemas.microsoft.com/office/word/2010/wordml" xmlns:w="http://schemas.openxmlformats.org/wordprocessingml/2006/main" w14:paraId="1E0DCC11" wp14:textId="77777777">
                      <w:pPr xmlns:w="http://schemas.openxmlformats.org/wordprocessingml/2006/main">
                        <w:pStyle xmlns:w="http://schemas.openxmlformats.org/wordprocessingml/2006/main" w:val="Beschriftung"/>
                        <w:tabs xmlns:w="http://schemas.openxmlformats.org/wordprocessingml/2006/main">
                          <w:tab xmlns:w="http://schemas.openxmlformats.org/wordprocessingml/2006/main" w:val="left" w:pos="920"/>
                          <w:tab xmlns:w="http://schemas.openxmlformats.org/wordprocessingml/2006/main" w:val="left" w:pos="1840"/>
                          <w:tab xmlns:w="http://schemas.openxmlformats.org/wordprocessingml/2006/main" w:val="left" w:pos="2760"/>
                          <w:tab xmlns:w="http://schemas.openxmlformats.org/wordprocessingml/2006/main" w:val="left" w:pos="3680"/>
                          <w:tab xmlns:w="http://schemas.openxmlformats.org/wordprocessingml/2006/main" w:val="left" w:pos="4600"/>
                          <w:tab xmlns:w="http://schemas.openxmlformats.org/wordprocessingml/2006/main" w:val="left" w:pos="5520"/>
                          <w:tab xmlns:w="http://schemas.openxmlformats.org/wordprocessingml/2006/main" w:val="left" w:pos="6440"/>
                          <w:tab xmlns:w="http://schemas.openxmlformats.org/wordprocessingml/2006/main" w:val="left" w:pos="7360"/>
                          <w:tab xmlns:w="http://schemas.openxmlformats.org/wordprocessingml/2006/main" w:val="left" w:pos="8280"/>
                        </w:tabs>
                        <w:spacing xmlns:w="http://schemas.openxmlformats.org/wordprocessingml/2006/main" w:line="300" w:lineRule="auto"/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Im Englischen kann man 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b xmlns:w="http://schemas.openxmlformats.org/wordprocessingml/2006/main" w:val="1"/>
                          <w:bCs xmlns:w="http://schemas.openxmlformats.org/wordprocessingml/2006/main" w:val="1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much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oder 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b xmlns:w="http://schemas.openxmlformats.org/wordprocessingml/2006/main" w:val="1"/>
                          <w:bCs xmlns:w="http://schemas.openxmlformats.org/wordprocessingml/2006/main" w:val="1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many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benutzen, um auszudr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ü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cken, dass es viel von etwas gibt. 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14:paraId="081C01FE" wp14:textId="77777777">
                      <w:pPr xmlns:w="http://schemas.openxmlformats.org/wordprocessingml/2006/main">
                        <w:pStyle xmlns:w="http://schemas.openxmlformats.org/wordprocessingml/2006/main" w:val="Beschriftung"/>
                        <w:tabs xmlns:w="http://schemas.openxmlformats.org/wordprocessingml/2006/main">
                          <w:tab xmlns:w="http://schemas.openxmlformats.org/wordprocessingml/2006/main" w:val="left" w:pos="920"/>
                          <w:tab xmlns:w="http://schemas.openxmlformats.org/wordprocessingml/2006/main" w:val="left" w:pos="1840"/>
                          <w:tab xmlns:w="http://schemas.openxmlformats.org/wordprocessingml/2006/main" w:val="left" w:pos="2760"/>
                          <w:tab xmlns:w="http://schemas.openxmlformats.org/wordprocessingml/2006/main" w:val="left" w:pos="3680"/>
                          <w:tab xmlns:w="http://schemas.openxmlformats.org/wordprocessingml/2006/main" w:val="left" w:pos="4600"/>
                          <w:tab xmlns:w="http://schemas.openxmlformats.org/wordprocessingml/2006/main" w:val="left" w:pos="5520"/>
                          <w:tab xmlns:w="http://schemas.openxmlformats.org/wordprocessingml/2006/main" w:val="left" w:pos="6440"/>
                          <w:tab xmlns:w="http://schemas.openxmlformats.org/wordprocessingml/2006/main" w:val="left" w:pos="7360"/>
                          <w:tab xmlns:w="http://schemas.openxmlformats.org/wordprocessingml/2006/main" w:val="left" w:pos="8280"/>
                        </w:tabs>
                        <w:spacing xmlns:w="http://schemas.openxmlformats.org/wordprocessingml/2006/main" w:line="300" w:lineRule="auto"/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 w:eastAsia="Helvetica Neue" w:cs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b xmlns:w="http://schemas.openxmlformats.org/wordprocessingml/2006/main" w:val="1"/>
                          <w:bCs xmlns:w="http://schemas.openxmlformats.org/wordprocessingml/2006/main" w:val="1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Many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verwendet man bei z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ä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hlbaren Nomen, wie zum Beispiel 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dog: 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14:paraId="376DE71C" wp14:textId="77777777">
                      <w:pPr xmlns:w="http://schemas.openxmlformats.org/wordprocessingml/2006/main">
                        <w:pStyle xmlns:w="http://schemas.openxmlformats.org/wordprocessingml/2006/main" w:val="Beschriftung"/>
                        <w:tabs xmlns:w="http://schemas.openxmlformats.org/wordprocessingml/2006/main">
                          <w:tab xmlns:w="http://schemas.openxmlformats.org/wordprocessingml/2006/main" w:val="left" w:pos="920"/>
                          <w:tab xmlns:w="http://schemas.openxmlformats.org/wordprocessingml/2006/main" w:val="left" w:pos="1840"/>
                          <w:tab xmlns:w="http://schemas.openxmlformats.org/wordprocessingml/2006/main" w:val="left" w:pos="2760"/>
                          <w:tab xmlns:w="http://schemas.openxmlformats.org/wordprocessingml/2006/main" w:val="left" w:pos="3680"/>
                          <w:tab xmlns:w="http://schemas.openxmlformats.org/wordprocessingml/2006/main" w:val="left" w:pos="4600"/>
                          <w:tab xmlns:w="http://schemas.openxmlformats.org/wordprocessingml/2006/main" w:val="left" w:pos="5520"/>
                          <w:tab xmlns:w="http://schemas.openxmlformats.org/wordprocessingml/2006/main" w:val="left" w:pos="6440"/>
                          <w:tab xmlns:w="http://schemas.openxmlformats.org/wordprocessingml/2006/main" w:val="left" w:pos="7360"/>
                          <w:tab xmlns:w="http://schemas.openxmlformats.org/wordprocessingml/2006/main" w:val="left" w:pos="8280"/>
                        </w:tabs>
                        <w:spacing xmlns:w="http://schemas.openxmlformats.org/wordprocessingml/2006/main" w:line="300" w:lineRule="auto"/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“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one dog, two dogs, three dogs, 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b xmlns:w="http://schemas.openxmlformats.org/wordprocessingml/2006/main" w:val="1"/>
                          <w:b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many dogs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.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“ 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14:paraId="70361763" wp14:textId="77777777">
                      <w:pPr xmlns:w="http://schemas.openxmlformats.org/wordprocessingml/2006/main">
                        <w:pStyle xmlns:w="http://schemas.openxmlformats.org/wordprocessingml/2006/main" w:val="Beschriftung"/>
                        <w:tabs xmlns:w="http://schemas.openxmlformats.org/wordprocessingml/2006/main">
                          <w:tab xmlns:w="http://schemas.openxmlformats.org/wordprocessingml/2006/main" w:val="left" w:pos="920"/>
                          <w:tab xmlns:w="http://schemas.openxmlformats.org/wordprocessingml/2006/main" w:val="left" w:pos="1840"/>
                          <w:tab xmlns:w="http://schemas.openxmlformats.org/wordprocessingml/2006/main" w:val="left" w:pos="2760"/>
                          <w:tab xmlns:w="http://schemas.openxmlformats.org/wordprocessingml/2006/main" w:val="left" w:pos="3680"/>
                          <w:tab xmlns:w="http://schemas.openxmlformats.org/wordprocessingml/2006/main" w:val="left" w:pos="4600"/>
                          <w:tab xmlns:w="http://schemas.openxmlformats.org/wordprocessingml/2006/main" w:val="left" w:pos="5520"/>
                          <w:tab xmlns:w="http://schemas.openxmlformats.org/wordprocessingml/2006/main" w:val="left" w:pos="6440"/>
                          <w:tab xmlns:w="http://schemas.openxmlformats.org/wordprocessingml/2006/main" w:val="left" w:pos="7360"/>
                          <w:tab xmlns:w="http://schemas.openxmlformats.org/wordprocessingml/2006/main" w:val="left" w:pos="8280"/>
                        </w:tabs>
                        <w:spacing xmlns:w="http://schemas.openxmlformats.org/wordprocessingml/2006/main" w:line="300" w:lineRule="auto"/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 w:eastAsia="Helvetica Neue" w:cs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Much 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verwendet man bei unz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ä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hlbaren Nomen wie zum Beispiel 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milk: 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14:paraId="70CCAA5C" wp14:textId="77777777">
                      <w:pPr xmlns:w="http://schemas.openxmlformats.org/wordprocessingml/2006/main">
                        <w:pStyle xmlns:w="http://schemas.openxmlformats.org/wordprocessingml/2006/main" w:val="Beschriftung"/>
                        <w:tabs xmlns:w="http://schemas.openxmlformats.org/wordprocessingml/2006/main">
                          <w:tab xmlns:w="http://schemas.openxmlformats.org/wordprocessingml/2006/main" w:val="left" w:pos="920"/>
                          <w:tab xmlns:w="http://schemas.openxmlformats.org/wordprocessingml/2006/main" w:val="left" w:pos="1840"/>
                          <w:tab xmlns:w="http://schemas.openxmlformats.org/wordprocessingml/2006/main" w:val="left" w:pos="2760"/>
                          <w:tab xmlns:w="http://schemas.openxmlformats.org/wordprocessingml/2006/main" w:val="left" w:pos="3680"/>
                          <w:tab xmlns:w="http://schemas.openxmlformats.org/wordprocessingml/2006/main" w:val="left" w:pos="4600"/>
                          <w:tab xmlns:w="http://schemas.openxmlformats.org/wordprocessingml/2006/main" w:val="left" w:pos="5520"/>
                          <w:tab xmlns:w="http://schemas.openxmlformats.org/wordprocessingml/2006/main" w:val="left" w:pos="6440"/>
                          <w:tab xmlns:w="http://schemas.openxmlformats.org/wordprocessingml/2006/main" w:val="left" w:pos="7360"/>
                          <w:tab xmlns:w="http://schemas.openxmlformats.org/wordprocessingml/2006/main" w:val="left" w:pos="8280"/>
                        </w:tabs>
                        <w:spacing xmlns:w="http://schemas.openxmlformats.org/wordprocessingml/2006/main" w:line="300" w:lineRule="auto"/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 w:eastAsia="Helvetica Neue" w:cs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hint="default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“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She drinks 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b xmlns:w="http://schemas.openxmlformats.org/wordprocessingml/2006/main" w:val="1"/>
                          <w:bCs xmlns:w="http://schemas.openxmlformats.org/wordprocessingml/2006/main" w:val="1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much milk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.</w:t>
                      </w:r>
                      <w:r xmlns:w="http://schemas.openxmlformats.org/wordprocessingml/2006/main">
                        <w:rPr xmlns:w="http://schemas.openxmlformats.org/wordprocessingml/2006/main">
                          <w:rStyle xmlns:w="http://schemas.openxmlformats.org/wordprocessingml/2006/main" w:val="Ohne"/>
                          <w:rFonts xmlns:w="http://schemas.openxmlformats.org/wordprocessingml/2006/main" w:hint="default" w:ascii="Helvetica Neue" w:hAnsi="Helvetica Neue"/>
                          <w:i xmlns:w="http://schemas.openxmlformats.org/wordprocessingml/2006/main" w:val="1"/>
                          <w:iCs xmlns:w="http://schemas.openxmlformats.org/wordprocessingml/2006/main" w:val="1"/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“ 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14:paraId="0A9B6F4E" wp14:textId="77777777">
                      <w:pPr xmlns:w="http://schemas.openxmlformats.org/wordprocessingml/2006/main">
                        <w:pStyle xmlns:w="http://schemas.openxmlformats.org/wordprocessingml/2006/main" w:val="Beschriftung"/>
                        <w:tabs xmlns:w="http://schemas.openxmlformats.org/wordprocessingml/2006/main">
                          <w:tab xmlns:w="http://schemas.openxmlformats.org/wordprocessingml/2006/main" w:val="left" w:pos="920"/>
                          <w:tab xmlns:w="http://schemas.openxmlformats.org/wordprocessingml/2006/main" w:val="left" w:pos="1840"/>
                          <w:tab xmlns:w="http://schemas.openxmlformats.org/wordprocessingml/2006/main" w:val="left" w:pos="2760"/>
                          <w:tab xmlns:w="http://schemas.openxmlformats.org/wordprocessingml/2006/main" w:val="left" w:pos="3680"/>
                          <w:tab xmlns:w="http://schemas.openxmlformats.org/wordprocessingml/2006/main" w:val="left" w:pos="4600"/>
                          <w:tab xmlns:w="http://schemas.openxmlformats.org/wordprocessingml/2006/main" w:val="left" w:pos="5520"/>
                          <w:tab xmlns:w="http://schemas.openxmlformats.org/wordprocessingml/2006/main" w:val="left" w:pos="6440"/>
                          <w:tab xmlns:w="http://schemas.openxmlformats.org/wordprocessingml/2006/main" w:val="left" w:pos="7360"/>
                          <w:tab xmlns:w="http://schemas.openxmlformats.org/wordprocessingml/2006/main" w:val="left" w:pos="8280"/>
                        </w:tabs>
                        <w:spacing xmlns:w="http://schemas.openxmlformats.org/wordprocessingml/2006/main" w:line="300" w:lineRule="auto"/>
                      </w:pP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 xml:space="preserve">Man kann ja nicht sagen: 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„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There are four milks in the fridge (=K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ü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hlschrank)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“</w:t>
                      </w:r>
                      <w:r xmlns:w="http://schemas.openxmlformats.org/wordprocessingml/2006/main">
                        <w:rPr xmlns:w="http://schemas.openxmlformats.org/wordprocessingml/2006/main">
                          <w:outline xmlns:w="http://schemas.openxmlformats.org/wordprocessingml/2006/main" w:val="0"/>
                          <w:color xmlns:w="http://schemas.openxmlformats.org/wordprocessingml/2006/main" w:val="000000"/>
                          <w:rtl xmlns:w="http://schemas.openxmlformats.org/wordprocessingml/2006/main" w:val="0"/>
                          <w:lang xmlns:w="http://schemas.openxmlformats.org/wordprocessingml/2006/main" w:val="de-DE"/>
                          <w14:textFill xmlns:w14="http://schemas.microsoft.com/office/word/2010/wordml">
                            <w14:solidFill xmlns:w14="http://schemas.microsoft.com/office/word/2010/wordml">
                              <w14:srgbClr xmlns:w14="http://schemas.microsoft.com/office/word/2010/wordml" w14:val="000000"/>
                            </w14:solidFill>
                          </w14:textFill>
                        </w:rPr>
                        <w:t xmlns:w="http://schemas.openxmlformats.org/wordprocessingml/2006/main">.</w:t>
                      </w:r>
                    </w:p>
                  </w:txbxContent>
                </v:textbox>
                <w10:wrap xmlns:w10="urn:schemas-microsoft-com:office:word" type="topAndBottom" side="bothSides" anchorx="margin"/>
              </v:roundrect>
            </w:pict>
          </mc:Fallback>
        </mc:AlternateContent>
      </w:r>
    </w:p>
    <w:p w:rsidR="35DD8FDB" w:rsidP="35DD8FDB" w:rsidRDefault="35DD8FDB" w14:paraId="33321313" w14:textId="6CB45D67">
      <w:pPr>
        <w:pStyle w:val="Text"/>
        <w:rPr>
          <w:rFonts w:ascii="Helvetica Neue" w:hAnsi="Helvetica Neue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14:paraId="30FFA9C1" wp14:textId="77777777">
      <w:pPr>
        <w:pStyle w:val="Text"/>
        <w:numPr>
          <w:ilvl w:val="0"/>
          <w:numId w:val="2"/>
        </w:numPr>
        <w:jc w:val="left"/>
        <w:rPr>
          <w:rFonts w:ascii="Chalkboard SE Bold" w:hAnsi="Chalkboard SE Bold"/>
          <w:sz w:val="28"/>
          <w:szCs w:val="28"/>
          <w:u w:val="single"/>
          <w:lang w:val="de-DE"/>
        </w:rPr>
      </w:pP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>Look at the words. Circle all the countable nouns (many) in one colour and all the uncountable nouns (much) in another colour.</w:t>
      </w:r>
    </w:p>
    <w:p xmlns:wp14="http://schemas.microsoft.com/office/word/2010/wordml" w14:paraId="0A37501D" wp14:textId="77777777">
      <w:pPr>
        <w:pStyle w:val="Text"/>
        <w:jc w:val="left"/>
        <w:rPr>
          <w:rFonts w:ascii="Chalkboard SE Bold" w:hAnsi="Chalkboard SE Bold" w:eastAsia="Chalkboard SE Bold" w:cs="Chalkboard SE Bold"/>
          <w:sz w:val="30"/>
          <w:szCs w:val="30"/>
        </w:rPr>
      </w:pPr>
    </w:p>
    <w:p xmlns:wp14="http://schemas.microsoft.com/office/word/2010/wordml" w14:paraId="48A28601" wp14:textId="77777777">
      <w:pPr>
        <w:pStyle w:val="Text"/>
        <w:jc w:val="left"/>
        <w:rPr>
          <w:rStyle w:val="Ohne"/>
          <w:rFonts w:ascii="Chalkboard SE Regular" w:hAnsi="Chalkboard SE Regular" w:eastAsia="Chalkboard SE Regular" w:cs="Chalkboard SE Regular"/>
          <w:sz w:val="30"/>
          <w:szCs w:val="30"/>
        </w:rPr>
      </w:pPr>
      <w:r>
        <w:rPr>
          <w:rFonts w:ascii="Chalkboard SE Bold" w:hAnsi="Chalkboard SE Bold" w:eastAsia="Chalkboard SE Bold" w:cs="Chalkboard SE Bold"/>
          <w:sz w:val="30"/>
          <w:szCs w:val="30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 xml:space="preserve">rice </w:t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>pencil</w:t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>water</w:t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>friend</w:t>
      </w:r>
    </w:p>
    <w:p xmlns:wp14="http://schemas.microsoft.com/office/word/2010/wordml" w:rsidP="25EEF074" w14:paraId="02EB378F" wp14:textId="2366F1AC">
      <w:pPr>
        <w:pStyle w:val="Text"/>
        <w:jc w:val="left"/>
        <w:rPr>
          <w:rFonts w:ascii="Helvetica Neue" w:hAnsi="Helvetica Neue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14:paraId="3B9C0F04" wp14:textId="77777777">
      <w:pPr>
        <w:pStyle w:val="Text"/>
        <w:jc w:val="left"/>
        <w:rPr>
          <w:rFonts w:ascii="Chalkboard SE Regular" w:hAnsi="Chalkboard SE Regular" w:eastAsia="Chalkboard SE Regular" w:cs="Chalkboard SE Regular"/>
          <w:sz w:val="30"/>
          <w:szCs w:val="30"/>
        </w:rPr>
      </w:pP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>cat</w:t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>love</w:t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>poster</w:t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</w:p>
    <w:p xmlns:wp14="http://schemas.microsoft.com/office/word/2010/wordml" w:rsidP="25EEF074" w14:paraId="5A39BBE3" wp14:textId="6306F57F">
      <w:pPr>
        <w:pStyle w:val="Text"/>
        <w:jc w:val="left"/>
        <w:rPr>
          <w:rFonts w:ascii="Helvetica Neue" w:hAnsi="Helvetica Neue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14:paraId="1A1FC9CE" wp14:textId="77777777">
      <w:pPr>
        <w:pStyle w:val="Text"/>
        <w:jc w:val="left"/>
        <w:rPr>
          <w:rFonts w:ascii="Chalkboard SE Regular" w:hAnsi="Chalkboard SE Regular" w:eastAsia="Chalkboard SE Regular" w:cs="Chalkboard SE Regular"/>
          <w:sz w:val="30"/>
          <w:szCs w:val="30"/>
        </w:rPr>
      </w:pP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>sugar</w:t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>air</w:t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>money</w:t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ab/>
      </w:r>
      <w:r>
        <w:rPr>
          <w:rFonts w:ascii="Chalkboard SE Regular" w:hAnsi="Chalkboard SE Regular" w:eastAsia="Chalkboard SE Regular" w:cs="Chalkboard SE Regular"/>
          <w:sz w:val="30"/>
          <w:szCs w:val="30"/>
          <w:rtl w:val="0"/>
        </w:rPr>
        <w:t>colour</w:t>
      </w:r>
    </w:p>
    <w:p xmlns:wp14="http://schemas.microsoft.com/office/word/2010/wordml" w:rsidP="25EEF074" w14:paraId="72A3D3EC" wp14:textId="46BDFD5B">
      <w:pPr>
        <w:pStyle w:val="Text"/>
        <w:jc w:val="left"/>
        <w:rPr>
          <w:rFonts w:ascii="Helvetica Neue" w:hAnsi="Helvetica Neue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14:paraId="53791F21" wp14:textId="77777777">
      <w:pPr>
        <w:pStyle w:val="Text"/>
        <w:jc w:val="left"/>
        <w:rPr>
          <w:rFonts w:ascii="Chalkboard SE Bold" w:hAnsi="Chalkboard SE Bold" w:eastAsia="Chalkboard SE Bold" w:cs="Chalkboard SE Bold"/>
          <w:sz w:val="28"/>
          <w:szCs w:val="28"/>
          <w:u w:val="single"/>
        </w:rPr>
      </w:pP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 xml:space="preserve">2) Fill in the gaps using </w:t>
      </w:r>
      <w:r>
        <w:rPr>
          <w:rFonts w:hint="default" w:ascii="Chalkboard SE Bold" w:hAnsi="Chalkboard SE Bold"/>
          <w:sz w:val="28"/>
          <w:szCs w:val="28"/>
          <w:u w:val="single"/>
          <w:rtl w:val="0"/>
          <w:lang w:val="de-DE"/>
        </w:rPr>
        <w:t>“</w:t>
      </w: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>much</w:t>
      </w:r>
      <w:r>
        <w:rPr>
          <w:rFonts w:hint="default" w:ascii="Chalkboard SE Bold" w:hAnsi="Chalkboard SE Bold"/>
          <w:sz w:val="28"/>
          <w:szCs w:val="28"/>
          <w:u w:val="single"/>
          <w:rtl w:val="0"/>
          <w:lang w:val="de-DE"/>
        </w:rPr>
        <w:t xml:space="preserve">“ </w:t>
      </w: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 xml:space="preserve">or </w:t>
      </w:r>
      <w:r>
        <w:rPr>
          <w:rFonts w:hint="default" w:ascii="Chalkboard SE Bold" w:hAnsi="Chalkboard SE Bold"/>
          <w:sz w:val="28"/>
          <w:szCs w:val="28"/>
          <w:u w:val="single"/>
          <w:rtl w:val="0"/>
          <w:lang w:val="de-DE"/>
        </w:rPr>
        <w:t>“</w:t>
      </w: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>many</w:t>
      </w:r>
      <w:r>
        <w:rPr>
          <w:rFonts w:hint="default" w:ascii="Chalkboard SE Bold" w:hAnsi="Chalkboard SE Bold"/>
          <w:sz w:val="28"/>
          <w:szCs w:val="28"/>
          <w:u w:val="single"/>
          <w:rtl w:val="0"/>
          <w:lang w:val="de-DE"/>
        </w:rPr>
        <w:t>“</w:t>
      </w:r>
    </w:p>
    <w:p xmlns:wp14="http://schemas.microsoft.com/office/word/2010/wordml" w14:paraId="0D0B940D" wp14:textId="77777777">
      <w:pPr>
        <w:pStyle w:val="Text"/>
        <w:jc w:val="left"/>
        <w:rPr>
          <w:rFonts w:ascii="Chalkboard SE Bold" w:hAnsi="Chalkboard SE Bold" w:eastAsia="Chalkboard SE Bold" w:cs="Chalkboard SE Bold"/>
          <w:sz w:val="30"/>
          <w:szCs w:val="30"/>
        </w:rPr>
      </w:pPr>
    </w:p>
    <w:p xmlns:wp14="http://schemas.microsoft.com/office/word/2010/wordml" w14:paraId="7C706BAF" wp14:textId="77777777"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I have ________________ pencils in my pencil case.</w:t>
      </w:r>
    </w:p>
    <w:p xmlns:wp14="http://schemas.microsoft.com/office/word/2010/wordml" w14:paraId="64DAE00E" wp14:textId="77777777"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Ugh, there is so __________ sugar on my cake!</w:t>
      </w:r>
    </w:p>
    <w:p xmlns:wp14="http://schemas.microsoft.com/office/word/2010/wordml" w14:paraId="7CB98EC7" wp14:textId="77777777"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There are so ____________ posters in my sister</w:t>
      </w:r>
      <w:r>
        <w:rPr>
          <w:rFonts w:hint="default" w:ascii="Chalkboard SE Regular" w:hAnsi="Chalkboard SE Regular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s bedroom.</w:t>
      </w:r>
    </w:p>
    <w:p xmlns:wp14="http://schemas.microsoft.com/office/word/2010/wordml" w14:paraId="0D885101" wp14:textId="77777777"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There isn</w:t>
      </w:r>
      <w:r>
        <w:rPr>
          <w:rFonts w:hint="default" w:ascii="Chalkboard SE Regular" w:hAnsi="Chalkboard SE Regular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t ____________ water left in my bottle.</w:t>
      </w:r>
    </w:p>
    <w:p xmlns:wp14="http://schemas.microsoft.com/office/word/2010/wordml" w14:paraId="4C37A781" wp14:textId="77777777"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My brother doesn</w:t>
      </w:r>
      <w:r>
        <w:rPr>
          <w:rFonts w:hint="default" w:ascii="Chalkboard SE Regular" w:hAnsi="Chalkboard SE Regular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t have _________ friends.</w:t>
      </w:r>
    </w:p>
    <w:p xmlns:wp14="http://schemas.microsoft.com/office/word/2010/wordml" w14:paraId="2BB1A0DB" wp14:textId="77777777"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People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can</w:t>
      </w:r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‘</w:t>
      </w:r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t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 live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under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water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because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there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isn</w:t>
      </w:r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‘</w:t>
      </w:r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t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 ____________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air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 xml:space="preserve"> down </w:t>
      </w:r>
      <w:proofErr w:type="spellStart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there</w:t>
      </w:r>
      <w:proofErr w:type="spellEnd"/>
      <w:r w:rsidRPr="25EEF074" w:rsidR="25EEF074">
        <w:rPr>
          <w:rFonts w:ascii="Chalkboard SE Regular" w:hAnsi="Chalkboard SE Regular"/>
          <w:sz w:val="28"/>
          <w:szCs w:val="28"/>
          <w:lang w:val="de-DE"/>
        </w:rPr>
        <w:t>.</w:t>
      </w:r>
    </w:p>
    <w:p w:rsidR="5AF9A62E" w:rsidP="25EEF074" w:rsidRDefault="5AF9A62E" w14:paraId="250E8609" w14:textId="36102A28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My grandma has got ______________ flowers in her </w:t>
      </w:r>
      <w:proofErr w:type="spellStart"/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garden</w:t>
      </w:r>
      <w:proofErr w:type="spellEnd"/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.</w:t>
      </w:r>
    </w:p>
    <w:p w:rsidR="5AF9A62E" w:rsidP="25EEF074" w:rsidRDefault="5AF9A62E" w14:paraId="7B706B1C" w14:textId="36AEE783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I have not eaten ____________ today.</w:t>
      </w:r>
    </w:p>
    <w:p w:rsidR="5AF9A62E" w:rsidP="25EEF074" w:rsidRDefault="5AF9A62E" w14:paraId="688EAA42" w14:textId="31A66E00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I love my brother very _____________.</w:t>
      </w:r>
    </w:p>
    <w:p w:rsidR="5AF9A62E" w:rsidP="25EEF074" w:rsidRDefault="5AF9A62E" w14:paraId="07D17299" w14:textId="40A21DEE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There are not 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 books in my shelf (=Regal).</w:t>
      </w:r>
    </w:p>
    <w:p w:rsidR="5AF9A62E" w:rsidP="25EEF074" w:rsidRDefault="5AF9A62E" w14:paraId="37B6080B" w14:textId="3E3AE24F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I don‘t have 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friends.</w:t>
      </w:r>
    </w:p>
    <w:p w:rsidR="5AF9A62E" w:rsidP="25EEF074" w:rsidRDefault="5AF9A62E" w14:paraId="3C893F7E" w14:textId="4E621BB0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You don‘t need 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 mobile phones. You just need one.</w:t>
      </w:r>
    </w:p>
    <w:p w:rsidR="5AF9A62E" w:rsidP="25EEF074" w:rsidRDefault="5AF9A62E" w14:paraId="4530B99B" w14:textId="5E709A3E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We eat 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 vegetables and fruits.</w:t>
      </w:r>
    </w:p>
    <w:p w:rsidR="5AF9A62E" w:rsidP="25EEF074" w:rsidRDefault="5AF9A62E" w14:paraId="13379D77" w14:textId="20830090">
      <w:pPr>
        <w:pStyle w:val="Text"/>
        <w:numPr>
          <w:ilvl w:val="1"/>
          <w:numId w:val="4"/>
        </w:numPr>
        <w:spacing w:beforeAutospacing="off" w:afterAutospacing="off" w:line="360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de-DE"/>
        </w:rPr>
      </w:pP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Susan‘s family doesn‘t have 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</w:t>
      </w:r>
      <w:r w:rsidRPr="25EEF074" w:rsidR="5AF9A6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 money.</w:t>
      </w:r>
    </w:p>
    <w:p w:rsidR="25EEF074" w:rsidP="25EEF074" w:rsidRDefault="25EEF074" w14:paraId="6E50B866" w14:textId="6C0E6983">
      <w:pPr>
        <w:pStyle w:val="Text"/>
        <w:rPr>
          <w:rFonts w:ascii="Helvetica Neue" w:hAnsi="Helvetica Neue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  <w:lang w:val="de-DE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 SE Bold">
    <w:charset w:val="00"/>
    <w:family w:val="roman"/>
    <w:pitch w:val="default"/>
  </w:font>
  <w:font w:name="Helvetica Neue Medium">
    <w:charset w:val="00"/>
    <w:family w:val="roman"/>
    <w:pitch w:val="default"/>
  </w:font>
  <w:font w:name="Chalkboard SE Regular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0061E4C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E27B00A" wp14:textId="77777777"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multiLevelType w:val="hybridMultilevel"/>
    <w:numStyleLink w:val="Alphabetisch"/>
  </w:abstractNum>
  <w:abstractNum w:abstractNumId="1">
    <w:multiLevelType w:val="hybridMultilevel"/>
    <w:styleLink w:val="Alphabetisch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meriert"/>
  </w:abstractNum>
  <w:abstractNum w:abstractNumId="3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1E935A92"/>
    <w:rsid w:val="117EB591"/>
    <w:rsid w:val="1E935A92"/>
    <w:rsid w:val="21C09767"/>
    <w:rsid w:val="25EEF074"/>
    <w:rsid w:val="2A2FBCE5"/>
    <w:rsid w:val="3336B119"/>
    <w:rsid w:val="3336B119"/>
    <w:rsid w:val="35DD8FDB"/>
    <w:rsid w:val="3905D165"/>
    <w:rsid w:val="3C3F519E"/>
    <w:rsid w:val="4878E7EC"/>
    <w:rsid w:val="4E6768AD"/>
    <w:rsid w:val="5772F472"/>
    <w:rsid w:val="5AF9A62E"/>
    <w:rsid w:val="6B5FBF75"/>
    <w:rsid w:val="6F28D5F9"/>
    <w:rsid w:val="6FA06289"/>
    <w:rsid w:val="730D8A49"/>
    <w:rsid w:val="7335D0C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AF68EB"/>
  <w15:docId w15:val="{797806FA-9F6B-4278-90CA-CA2F02A10B3A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eschriftung">
    <w:name w:val="Beschriftung"/>
    <w:next w:val="Beschriftung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hAnsi="Helvetica Neue Medium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FFFFFF"/>
        </w14:solidFill>
      </w14:textFill>
    </w:rPr>
  </w:style>
  <w:style w:type="character" w:styleId="Ohne">
    <w:name w:val="Ohne"/>
    <w:rPr>
      <w:lang w:val="de-DE"/>
    </w:rPr>
  </w:style>
  <w:style w:type="numbering" w:styleId="Alphabetisch">
    <w:name w:val="Alphabetisch"/>
    <w:pPr>
      <w:numPr>
        <w:numId w:val="1"/>
      </w:numPr>
    </w:pPr>
  </w:style>
  <w:style w:type="numbering" w:styleId="Nummeriert">
    <w:name w:val="Nummeriert"/>
    <w:pPr>
      <w:numPr>
        <w:numId w:val="3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Timo Schrader</lastModifiedBy>
  <dcterms:modified xsi:type="dcterms:W3CDTF">2021-09-20T08:27:42.8657178Z</dcterms:modified>
</coreProperties>
</file>