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color w:val="8B7A42"/>
          <w:sz w:val="20"/>
          <w:szCs w:val="20"/>
        </w:rPr>
        <w:t xml:space="preserve">· · ·  ✡  · · ·</w:t>
      </w:r>
    </w:p>
    <w:p>
      <w:pPr>
        <w:spacing w:after="40"/>
        <w:jc w:val="center"/>
      </w:pPr>
      <w:r>
        <w:rPr>
          <w:rFonts w:ascii="Georgia" w:cs="Georgia" w:eastAsia="Georgia" w:hAnsi="Georgia"/>
          <w:b/>
          <w:bCs/>
          <w:color w:val="8B7A42"/>
          <w:spacing w:val="300"/>
          <w:sz w:val="52"/>
          <w:szCs w:val="52"/>
        </w:rPr>
        <w:t xml:space="preserve">LIBER TEMPORIS</w:t>
      </w:r>
    </w:p>
    <w:p>
      <w:pPr>
        <w:spacing w:after="60"/>
        <w:jc w:val="center"/>
      </w:pPr>
      <w:r>
        <w:rPr>
          <w:rFonts w:ascii="Georgia" w:cs="Georgia" w:eastAsia="Georgia" w:hAnsi="Georgia"/>
          <w:i/>
          <w:iCs/>
          <w:color w:val="8A96A8"/>
          <w:sz w:val="28"/>
          <w:szCs w:val="28"/>
        </w:rPr>
        <w:t xml:space="preserve">The Book of Time</w:t>
      </w:r>
    </w:p>
    <w:p>
      <w:pPr>
        <w:spacing w:after="400"/>
        <w:jc w:val="center"/>
      </w:pPr>
      <w:r>
        <w:rPr>
          <w:rFonts w:ascii="Georgia" w:cs="Georgia" w:eastAsia="Georgia" w:hAnsi="Georgia"/>
          <w:color w:val="8B7A42"/>
          <w:spacing w:val="400"/>
          <w:sz w:val="18"/>
          <w:szCs w:val="18"/>
        </w:rPr>
        <w:t xml:space="preserve">BETA INVITATION</w:t>
      </w:r>
    </w:p>
    <w:p>
      <w:pPr>
        <w:spacing w:after="200"/>
      </w:pPr>
      <w:r>
        <w:rPr>
          <w:rFonts w:ascii="Georgia" w:cs="Georgia" w:eastAsia="Georgia" w:hAnsi="Georgia"/>
          <w:color w:val="CCCCD8"/>
          <w:sz w:val="24"/>
          <w:szCs w:val="24"/>
        </w:rPr>
        <w:t xml:space="preserve">Dear Fellow Seeker,</w:t>
      </w:r>
    </w:p>
    <w:p>
      <w:pPr>
        <w:spacing w:after="200"/>
      </w:pPr>
      <w:r>
        <w:rPr>
          <w:rFonts w:ascii="Georgia" w:cs="Georgia" w:eastAsia="Georgia" w:hAnsi="Georgia"/>
          <w:color w:val="CCCCD8"/>
          <w:sz w:val="22"/>
          <w:szCs w:val="22"/>
        </w:rPr>
        <w:t xml:space="preserve">You are receiving this because someone who knows your practice believes you would benefit from what we have built. This is not a product launch. There is no company. There is no subscription. There is an application — a single file — that renders the invisible architecture of time legible.</w:t>
      </w:r>
    </w:p>
    <w:p>
      <w:pPr>
        <w:spacing w:after="200"/>
      </w:pPr>
      <w:r>
        <w:rPr>
          <w:rFonts w:ascii="Georgia" w:cs="Georgia" w:eastAsia="Georgia" w:hAnsi="Georgia"/>
          <w:color w:val="CCCCD8"/>
          <w:sz w:val="22"/>
          <w:szCs w:val="22"/>
        </w:rPr>
        <w:t xml:space="preserve">Liber Temporis is a Christian Kabbalist ritual timing application. It computes planetary hours by the traditional unequal-hour method, tracks the Moon through signs, mansions, and the 72 Shem angel arcs in real time, displays the 360 Sabian Symbols as a living oracle, runs a six-mode gematria engine across Hebrew, Greek, and Latin, projects the actual visible stars above your head onto a parallax firmament behind the interface, and transforms every element through a Christian Kabbalistic lens that maps the Sephiroth to the Trinity, the Hebrew letters to the Apostles, and the planetary hours to the Sacraments.</w:t>
      </w:r>
    </w:p>
    <w:p>
      <w:pPr>
        <w:spacing w:after="200"/>
      </w:pPr>
      <w:r>
        <w:rPr>
          <w:rFonts w:ascii="Georgia" w:cs="Georgia" w:eastAsia="Georgia" w:hAnsi="Georgia"/>
          <w:color w:val="CCCCD8"/>
          <w:sz w:val="22"/>
          <w:szCs w:val="22"/>
        </w:rPr>
        <w:t xml:space="preserve">It runs entirely on your device. No server, no account, no data collection, no network required. It works in airplane mode, in a forest, in a church. It will still work in twenty years because it has no dependencies to rot. The notification system is built on the golden angle (137.5°) — the same geometry sunflower seeds use to fill a disc without waste — so it speaks when the sky has something to say and stays silent when it does not.</w:t>
      </w:r>
    </w:p>
    <w:p>
      <w:pPr>
        <w:spacing w:after="160" w:before="300"/>
      </w:pPr>
      <w:r>
        <w:rPr>
          <w:rFonts w:ascii="Georgia" w:cs="Georgia" w:eastAsia="Georgia" w:hAnsi="Georgia"/>
          <w:b/>
          <w:bCs/>
          <w:color w:val="8B7A42"/>
          <w:spacing w:val="300"/>
          <w:sz w:val="18"/>
          <w:szCs w:val="18"/>
        </w:rPr>
        <w:t xml:space="preserve">WHAT WE ASK</w:t>
      </w:r>
    </w:p>
    <w:p>
      <w:pPr>
        <w:spacing w:after="160"/>
      </w:pPr>
      <w:r>
        <w:rPr>
          <w:rFonts w:ascii="Georgia" w:cs="Georgia" w:eastAsia="Georgia" w:hAnsi="Georgia"/>
          <w:color w:val="CCCCD8"/>
          <w:sz w:val="22"/>
          <w:szCs w:val="22"/>
        </w:rPr>
        <w:t xml:space="preserve">Use it. Take it into your practice — whatever that practice is. Light a candle at the hour it recommends. Look up the Shem angel it names. Compute the gematria of the words that matter to you. Read the Sabian Symbol for the degree the Moon is crossing right now. Then tell us what you found, what confused you, what broke, and what you wish it did.</w:t>
      </w:r>
    </w:p>
    <w:p>
      <w:pPr>
        <w:spacing w:after="160"/>
      </w:pPr>
      <w:r>
        <w:rPr>
          <w:rFonts w:ascii="Georgia" w:cs="Georgia" w:eastAsia="Georgia" w:hAnsi="Georgia"/>
          <w:i/>
          <w:iCs/>
          <w:color w:val="CCCCD8"/>
          <w:sz w:val="22"/>
          <w:szCs w:val="22"/>
        </w:rPr>
        <w:t xml:space="preserve">We are not looking for bug reports from software testers. We are looking for field reports from practitioners. The question is not "does the button work" but "does the sky feel different when you can read it."</w:t>
      </w:r>
    </w:p>
    <w:p>
      <w:pPr>
        <w:spacing w:after="160" w:before="300"/>
      </w:pPr>
      <w:r>
        <w:rPr>
          <w:rFonts w:ascii="Georgia" w:cs="Georgia" w:eastAsia="Georgia" w:hAnsi="Georgia"/>
          <w:b/>
          <w:bCs/>
          <w:color w:val="8B7A42"/>
          <w:spacing w:val="300"/>
          <w:sz w:val="18"/>
          <w:szCs w:val="18"/>
        </w:rPr>
        <w:t xml:space="preserve">WHAT IT CONTAINS</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7 planetary hours with real-time countdown, recommendation engine, and ritual materials</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360 Sabian Symbols (Jones/Wheeler 1925) composited with Decan faces, Mansions, and Shem angel arcs</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72 Names of God derived from Exodus 14:19–21 with Psalm correspondences and soul faculties</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72 Goetia spirits with access scores, defense calculations, and YHShVH offsets</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7 Olympic Spirits, 9 Angelic Orders, 7 Planetary Angels, 4 Elemental Kings</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Interactive Tree of Life with golden Middle Pillar, 22 paths with pathworking instructions</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Complete Christian Kabbalistic transformation: Trinity mappings, Pentagrammaton theology, mystics, liturgy</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6-mode gematria engine (Calculate, Reverse, ATBaSh, AIQ Beker, Compare, Notariqon) with persistent compendium</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73 embedded Psalms, Genesis 1, Exodus 3 &amp; 14, Proverbs 8, Isaiah 6, Job 38, John 1, Revelation 4 &amp; 21, Romans 8</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66-star celestial map projected from your latitude in real time</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Living Firmament: 7 distinct planetary atmospheres with parallax starfield and adaptive readability</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Election timing engine with 8 working categories scored at Sabian precision</w:t>
      </w:r>
    </w:p>
    <w:p>
      <w:pPr>
        <w:spacing w:after="80"/>
        <w:ind w:left="360"/>
      </w:pPr>
      <w:r>
        <w:rPr>
          <w:rFonts w:ascii="Georgia" w:cs="Georgia" w:eastAsia="Georgia" w:hAnsi="Georgia"/>
          <w:color w:val="8B7A42"/>
          <w:sz w:val="18"/>
          <w:szCs w:val="18"/>
        </w:rPr>
        <w:t xml:space="preserve">✦  </w:t>
      </w:r>
      <w:r>
        <w:rPr>
          <w:rFonts w:ascii="Georgia" w:cs="Georgia" w:eastAsia="Georgia" w:hAnsi="Georgia"/>
          <w:color w:val="8A96A8"/>
          <w:sz w:val="20"/>
          <w:szCs w:val="20"/>
        </w:rPr>
        <w:t xml:space="preserve">Golden spiral notification system (137.5°) — the sky speaks when it has something to say</w:t>
      </w:r>
    </w:p>
    <w:p>
      <w:pPr>
        <w:spacing w:after="160" w:before="300"/>
      </w:pPr>
      <w:r>
        <w:rPr>
          <w:rFonts w:ascii="Georgia" w:cs="Georgia" w:eastAsia="Georgia" w:hAnsi="Georgia"/>
          <w:b/>
          <w:bCs/>
          <w:color w:val="8B7A42"/>
          <w:spacing w:val="300"/>
          <w:sz w:val="18"/>
          <w:szCs w:val="18"/>
        </w:rPr>
        <w:t xml:space="preserve">TECHNICAL</w:t>
      </w:r>
    </w:p>
    <w:p>
      <w:pPr>
        <w:spacing w:after="160"/>
      </w:pPr>
      <w:r>
        <w:rPr>
          <w:rFonts w:ascii="Georgia" w:cs="Georgia" w:eastAsia="Georgia" w:hAnsi="Georgia"/>
          <w:color w:val="CCCCD8"/>
          <w:sz w:val="22"/>
          <w:szCs w:val="22"/>
        </w:rPr>
        <w:t xml:space="preserve">146 functions. 844KB. 7,460 lines. Single HTML file. Zero dependencies. Install as a PWA from any modern browser — add to home screen and it works offline forever. The source is its own documentation.</w:t>
      </w:r>
    </w:p>
    <w:p>
      <w:pPr>
        <w:spacing w:after="160" w:before="300"/>
      </w:pPr>
      <w:r>
        <w:rPr>
          <w:rFonts w:ascii="Georgia" w:cs="Georgia" w:eastAsia="Georgia" w:hAnsi="Georgia"/>
          <w:b/>
          <w:bCs/>
          <w:color w:val="8B7A42"/>
          <w:spacing w:val="300"/>
          <w:sz w:val="18"/>
          <w:szCs w:val="18"/>
        </w:rPr>
        <w:t xml:space="preserve">ACCESS</w:t>
      </w:r>
    </w:p>
    <w:p>
      <w:pPr>
        <w:spacing w:after="120"/>
      </w:pPr>
      <w:r>
        <w:rPr>
          <w:rFonts w:ascii="Georgia" w:cs="Georgia" w:eastAsia="Georgia" w:hAnsi="Georgia"/>
          <w:color w:val="CCCCD8"/>
          <w:sz w:val="22"/>
          <w:szCs w:val="22"/>
        </w:rPr>
        <w:t xml:space="preserve">The application is hosted at:</w:t>
      </w:r>
    </w:p>
    <w:p>
      <w:pPr>
        <w:spacing w:after="120"/>
        <w:jc w:val="center"/>
      </w:pPr>
      <w:r>
        <w:rPr>
          <w:rFonts w:ascii="Georgia" w:cs="Georgia" w:eastAsia="Georgia" w:hAnsi="Georgia"/>
          <w:b/>
          <w:bCs/>
          <w:color w:val="8B7A42"/>
          <w:sz w:val="24"/>
          <w:szCs w:val="24"/>
        </w:rPr>
        <w:t xml:space="preserve">[YOUR GITHUB PAGES URL]</w:t>
      </w:r>
    </w:p>
    <w:p>
      <w:pPr>
        <w:spacing w:after="200"/>
      </w:pPr>
      <w:r>
        <w:rPr>
          <w:rFonts w:ascii="Georgia" w:cs="Georgia" w:eastAsia="Georgia" w:hAnsi="Georgia"/>
          <w:color w:val="CCCCD8"/>
          <w:sz w:val="22"/>
          <w:szCs w:val="22"/>
        </w:rPr>
        <w:t xml:space="preserve">Open it in Chrome, Safari, or Firefox. Tap "Add to Home Screen" to install as a standalone app. Grant notification permission if you want the golden spiral observations. Set your latitude in Settings. Enable the Living Firmament if you want the sky to breathe behind the interface.</w:t>
      </w:r>
    </w:p>
    <w:p>
      <w:pPr>
        <w:spacing w:after="120" w:before="300"/>
      </w:pPr>
      <w:r>
        <w:rPr>
          <w:rFonts w:ascii="Georgia" w:cs="Georgia" w:eastAsia="Georgia" w:hAnsi="Georgia"/>
          <w:color w:val="CCCCD8"/>
          <w:sz w:val="22"/>
          <w:szCs w:val="22"/>
        </w:rPr>
        <w:t xml:space="preserve">Send feedback, field reports, and questions to:</w:t>
      </w:r>
    </w:p>
    <w:p>
      <w:pPr>
        <w:spacing w:after="300"/>
        <w:jc w:val="center"/>
      </w:pPr>
      <w:r>
        <w:rPr>
          <w:rFonts w:ascii="Georgia" w:cs="Georgia" w:eastAsia="Georgia" w:hAnsi="Georgia"/>
          <w:b/>
          <w:bCs/>
          <w:color w:val="8B7A42"/>
          <w:sz w:val="22"/>
          <w:szCs w:val="22"/>
        </w:rPr>
        <w:t xml:space="preserve">[YOUR EMAIL]</w:t>
      </w:r>
    </w:p>
    <w:p>
      <w:pPr>
        <w:spacing w:after="60"/>
        <w:jc w:val="center"/>
      </w:pPr>
      <w:r>
        <w:rPr>
          <w:rFonts w:ascii="Georgia" w:cs="Georgia" w:eastAsia="Georgia" w:hAnsi="Georgia"/>
          <w:color w:val="8B7A42"/>
          <w:sz w:val="20"/>
          <w:szCs w:val="20"/>
        </w:rPr>
        <w:t xml:space="preserve">· · ·</w:t>
      </w:r>
    </w:p>
    <w:p>
      <w:pPr>
        <w:spacing w:after="60"/>
        <w:jc w:val="center"/>
      </w:pPr>
      <w:r>
        <w:rPr>
          <w:rFonts w:ascii="Georgia" w:cs="Georgia" w:eastAsia="Georgia" w:hAnsi="Georgia"/>
          <w:i/>
          <w:iCs/>
          <w:color w:val="8A96A8"/>
          <w:sz w:val="22"/>
          <w:szCs w:val="22"/>
        </w:rPr>
        <w:t xml:space="preserve">The sky does not compete for your attention.</w:t>
      </w:r>
    </w:p>
    <w:p>
      <w:pPr>
        <w:spacing w:after="60"/>
        <w:jc w:val="center"/>
      </w:pPr>
      <w:r>
        <w:rPr>
          <w:rFonts w:ascii="Georgia" w:cs="Georgia" w:eastAsia="Georgia" w:hAnsi="Georgia"/>
          <w:i/>
          <w:iCs/>
          <w:color w:val="8A96A8"/>
          <w:sz w:val="22"/>
          <w:szCs w:val="22"/>
        </w:rPr>
        <w:t xml:space="preserve">It simply is, and you look up when you are moved to look up.</w:t>
      </w:r>
    </w:p>
    <w:p>
      <w:pPr>
        <w:spacing w:after="200"/>
        <w:jc w:val="center"/>
      </w:pPr>
      <w:r>
        <w:rPr>
          <w:rFonts w:ascii="Georgia" w:cs="Georgia" w:eastAsia="Georgia" w:hAnsi="Georgia"/>
          <w:color w:val="8B7A42"/>
          <w:sz w:val="20"/>
          <w:szCs w:val="20"/>
        </w:rPr>
        <w:t xml:space="preserve">· · ·  ✡  · · ·</w:t>
      </w:r>
    </w:p>
    <w:sectPr>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CCCCD8"/>
        <w:sz w:val="22"/>
        <w:szCs w:val="22"/>
      </w:rPr>
    </w:rPrDefault>
    <w:pPrDefault>
      <w:pPr>
        <w:spacing w:after="12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80"/>
      <w:jc w:val="center"/>
    </w:pPr>
    <w:rPr>
      <w:rFonts w:ascii="Georgia" w:cs="Georgia" w:eastAsia="Georgia" w:hAnsi="Georgia"/>
      <w:b/>
      <w:bCs/>
      <w:color w:val="8B7A42"/>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2026-03-21T14:35:47.151Z</dcterms:created>
  <dcterms:modified xsi:type="dcterms:W3CDTF">2026-03-21T14:35:47.152Z</dcterms:modified>
</cp:coreProperties>
</file>

<file path=docProps/custom.xml><?xml version="1.0" encoding="utf-8"?>
<Properties xmlns="http://schemas.openxmlformats.org/officeDocument/2006/custom-properties" xmlns:vt="http://schemas.openxmlformats.org/officeDocument/2006/docPropsVTypes"/>
</file>