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151" w:rsidRDefault="00392B9F" w:rsidP="00392B9F">
      <w:pPr>
        <w:pStyle w:val="Title"/>
      </w:pPr>
      <w:r>
        <w:t>Load Testing of B-CARE Helpdesk App</w:t>
      </w:r>
    </w:p>
    <w:p w:rsidR="00392B9F" w:rsidRDefault="00FB1E4A" w:rsidP="00392B9F">
      <w:r>
        <w:t>The B-CARE Helpdesk app specs state that there may be up to 250 concurrent users upon launch.  In order to give a good margin of error, we are load testing the website with 500 concurrent sessions.   Overall testing specs:</w:t>
      </w:r>
    </w:p>
    <w:p w:rsidR="00FB1E4A" w:rsidRDefault="00FB1E4A" w:rsidP="00FB1E4A">
      <w:pPr>
        <w:pStyle w:val="ListParagraph"/>
        <w:numPr>
          <w:ilvl w:val="0"/>
          <w:numId w:val="2"/>
        </w:numPr>
      </w:pPr>
      <w:r>
        <w:t xml:space="preserve">Using the </w:t>
      </w:r>
      <w:r w:rsidRPr="00FB1E4A">
        <w:rPr>
          <w:b/>
        </w:rPr>
        <w:t>siege</w:t>
      </w:r>
      <w:r>
        <w:t xml:space="preserve"> tool from a single Linux box running Ubuntu on EC2 on AWS</w:t>
      </w:r>
    </w:p>
    <w:p w:rsidR="00FB1E4A" w:rsidRDefault="00FB1E4A" w:rsidP="00FB1E4A">
      <w:pPr>
        <w:pStyle w:val="ListParagraph"/>
        <w:numPr>
          <w:ilvl w:val="1"/>
          <w:numId w:val="2"/>
        </w:numPr>
      </w:pPr>
      <w:r>
        <w:t>Siege parameters in .</w:t>
      </w:r>
      <w:proofErr w:type="spellStart"/>
      <w:r>
        <w:t>siegerc</w:t>
      </w:r>
      <w:proofErr w:type="spellEnd"/>
      <w:r>
        <w:t xml:space="preserve"> file:</w:t>
      </w:r>
    </w:p>
    <w:p w:rsidR="00FB1E4A" w:rsidRDefault="00FB1E4A" w:rsidP="00FB1E4A">
      <w:pPr>
        <w:pStyle w:val="ListParagraph"/>
        <w:numPr>
          <w:ilvl w:val="2"/>
          <w:numId w:val="2"/>
        </w:numPr>
      </w:pPr>
      <w:r>
        <w:t>Using csv logging</w:t>
      </w:r>
    </w:p>
    <w:p w:rsidR="00FB1E4A" w:rsidRDefault="00FB1E4A" w:rsidP="00FB1E4A">
      <w:pPr>
        <w:pStyle w:val="ListParagraph"/>
        <w:numPr>
          <w:ilvl w:val="2"/>
          <w:numId w:val="2"/>
        </w:numPr>
      </w:pPr>
      <w:r>
        <w:t>HTTP 1.1 protocol</w:t>
      </w:r>
    </w:p>
    <w:p w:rsidR="00FB1E4A" w:rsidRDefault="00FB1E4A" w:rsidP="00FB1E4A">
      <w:pPr>
        <w:pStyle w:val="ListParagraph"/>
        <w:numPr>
          <w:ilvl w:val="2"/>
          <w:numId w:val="2"/>
        </w:numPr>
      </w:pPr>
      <w:r>
        <w:t>No caching</w:t>
      </w:r>
    </w:p>
    <w:p w:rsidR="00FB1E4A" w:rsidRDefault="00FB1E4A" w:rsidP="00FB1E4A">
      <w:pPr>
        <w:pStyle w:val="ListParagraph"/>
        <w:numPr>
          <w:ilvl w:val="2"/>
          <w:numId w:val="2"/>
        </w:numPr>
      </w:pPr>
      <w:r>
        <w:t>Connection directive:  close (using keep-alive may affect size of database storing sessions, this was not investigated at this time)</w:t>
      </w:r>
    </w:p>
    <w:p w:rsidR="00FB1E4A" w:rsidRDefault="00FB1E4A" w:rsidP="00FB1E4A">
      <w:pPr>
        <w:pStyle w:val="ListParagraph"/>
        <w:numPr>
          <w:ilvl w:val="2"/>
          <w:numId w:val="2"/>
        </w:numPr>
      </w:pPr>
      <w:r>
        <w:t>Concurrent users: 500</w:t>
      </w:r>
    </w:p>
    <w:p w:rsidR="00FB1E4A" w:rsidRDefault="00FB1E4A" w:rsidP="00FB1E4A">
      <w:pPr>
        <w:pStyle w:val="ListParagraph"/>
        <w:numPr>
          <w:ilvl w:val="2"/>
          <w:numId w:val="2"/>
        </w:numPr>
      </w:pPr>
      <w:r>
        <w:t>Repetitions: 600 (this results in a total of 500*600 = 300,000 hits to website per test</w:t>
      </w:r>
    </w:p>
    <w:p w:rsidR="00FB1E4A" w:rsidRDefault="00FB1E4A" w:rsidP="00FB1E4A">
      <w:pPr>
        <w:pStyle w:val="ListParagraph"/>
        <w:numPr>
          <w:ilvl w:val="2"/>
          <w:numId w:val="2"/>
        </w:numPr>
      </w:pPr>
      <w:r>
        <w:t>URLS:  only PUBLIC URLS are being tested as siege cannot automate logging in.  The URLS tested are:</w:t>
      </w:r>
    </w:p>
    <w:p w:rsidR="00B51710" w:rsidRDefault="00B51710" w:rsidP="00B51710">
      <w:pPr>
        <w:pStyle w:val="ListParagraph"/>
        <w:numPr>
          <w:ilvl w:val="3"/>
          <w:numId w:val="2"/>
        </w:numPr>
      </w:pPr>
      <w:r>
        <w:t>Public URLs on site itself:</w:t>
      </w:r>
    </w:p>
    <w:p w:rsidR="00FB1E4A" w:rsidRDefault="00FB1E4A" w:rsidP="00B51710">
      <w:pPr>
        <w:pStyle w:val="ListParagraph"/>
        <w:numPr>
          <w:ilvl w:val="4"/>
          <w:numId w:val="2"/>
        </w:numPr>
      </w:pPr>
      <w:r>
        <w:t>http://bcare.herokuapp.com/</w:t>
      </w:r>
    </w:p>
    <w:p w:rsidR="00FB1E4A" w:rsidRDefault="00FB1E4A" w:rsidP="00B51710">
      <w:pPr>
        <w:pStyle w:val="ListParagraph"/>
        <w:numPr>
          <w:ilvl w:val="4"/>
          <w:numId w:val="2"/>
        </w:numPr>
      </w:pPr>
      <w:r>
        <w:t>http://bcare.herokuapp.com/contact</w:t>
      </w:r>
    </w:p>
    <w:p w:rsidR="00FB1E4A" w:rsidRDefault="00FB1E4A" w:rsidP="00B51710">
      <w:pPr>
        <w:pStyle w:val="ListParagraph"/>
        <w:numPr>
          <w:ilvl w:val="4"/>
          <w:numId w:val="2"/>
        </w:numPr>
      </w:pPr>
      <w:r>
        <w:t>http://bcare.herokuapp.com/privacy</w:t>
      </w:r>
    </w:p>
    <w:p w:rsidR="00FB1E4A" w:rsidRDefault="00FB1E4A" w:rsidP="00B51710">
      <w:pPr>
        <w:pStyle w:val="ListParagraph"/>
        <w:numPr>
          <w:ilvl w:val="4"/>
          <w:numId w:val="2"/>
        </w:numPr>
      </w:pPr>
      <w:r>
        <w:t>http://bcare.herokuapp.com/about</w:t>
      </w:r>
    </w:p>
    <w:p w:rsidR="00B51710" w:rsidRDefault="00B51710" w:rsidP="00FB1E4A">
      <w:pPr>
        <w:pStyle w:val="ListParagraph"/>
        <w:numPr>
          <w:ilvl w:val="3"/>
          <w:numId w:val="2"/>
        </w:numPr>
      </w:pPr>
      <w:proofErr w:type="spellStart"/>
      <w:r>
        <w:t>Slideshare</w:t>
      </w:r>
      <w:proofErr w:type="spellEnd"/>
      <w:r>
        <w:t xml:space="preserve"> resources accessible publicly:</w:t>
      </w:r>
    </w:p>
    <w:p w:rsidR="00FB1E4A" w:rsidRDefault="00FB1E4A" w:rsidP="00B51710">
      <w:pPr>
        <w:pStyle w:val="ListParagraph"/>
        <w:numPr>
          <w:ilvl w:val="4"/>
          <w:numId w:val="2"/>
        </w:numPr>
      </w:pPr>
      <w:r>
        <w:t>https://www.slideshare.net/slideshow/embed_code/28886281</w:t>
      </w:r>
    </w:p>
    <w:p w:rsidR="00B51710" w:rsidRDefault="00FB1E4A" w:rsidP="00B51710">
      <w:pPr>
        <w:pStyle w:val="ListParagraph"/>
        <w:numPr>
          <w:ilvl w:val="4"/>
          <w:numId w:val="2"/>
        </w:numPr>
      </w:pPr>
      <w:r>
        <w:t>http://cdn.slidesharecdn.com/ss_thumbnails/110713briefingorientation-131204090252-phpapp02-thumbnail.jpg?cb=1392046383</w:t>
      </w:r>
      <w:r w:rsidR="00B51710" w:rsidRPr="00B51710">
        <w:t xml:space="preserve"> </w:t>
      </w:r>
    </w:p>
    <w:p w:rsidR="00FB1E4A" w:rsidRDefault="00B51710" w:rsidP="00B51710">
      <w:pPr>
        <w:pStyle w:val="ListParagraph"/>
        <w:numPr>
          <w:ilvl w:val="4"/>
          <w:numId w:val="2"/>
        </w:numPr>
      </w:pPr>
      <w:r>
        <w:t>https://</w:t>
      </w:r>
      <w:r>
        <w:tab/>
        <w:t>www.slideshare.net/slideshow/embed_code/28886303</w:t>
      </w:r>
    </w:p>
    <w:p w:rsidR="00FB1E4A" w:rsidRDefault="007106DA" w:rsidP="00B51710">
      <w:pPr>
        <w:pStyle w:val="ListParagraph"/>
        <w:numPr>
          <w:ilvl w:val="4"/>
          <w:numId w:val="2"/>
        </w:numPr>
      </w:pPr>
      <w:hyperlink r:id="rId6" w:history="1">
        <w:r w:rsidR="00B51710" w:rsidRPr="003F364A">
          <w:rPr>
            <w:rStyle w:val="Hyperlink"/>
          </w:rPr>
          <w:t>http://cdn.slidesharecdn.com/ss_thumbnails/110813introb-care-131204090336-phpapp02-thumbnail.jpg?cb=1392058118</w:t>
        </w:r>
      </w:hyperlink>
    </w:p>
    <w:p w:rsidR="00B51710" w:rsidRDefault="00B51710" w:rsidP="00B51710">
      <w:pPr>
        <w:pStyle w:val="ListParagraph"/>
        <w:numPr>
          <w:ilvl w:val="3"/>
          <w:numId w:val="2"/>
        </w:numPr>
      </w:pPr>
      <w:r>
        <w:t>URLs are accessed in a random order; no guarantee each will be accessed equally but presumably with high reps the distribution will approach even.  (Internet=true option in .</w:t>
      </w:r>
      <w:proofErr w:type="spellStart"/>
      <w:r>
        <w:t>siegerc</w:t>
      </w:r>
      <w:proofErr w:type="spellEnd"/>
      <w:r>
        <w:t>)</w:t>
      </w:r>
    </w:p>
    <w:p w:rsidR="00B51710" w:rsidRDefault="00B51710" w:rsidP="00B51710">
      <w:pPr>
        <w:pStyle w:val="ListParagraph"/>
        <w:numPr>
          <w:ilvl w:val="2"/>
          <w:numId w:val="2"/>
        </w:numPr>
      </w:pPr>
      <w:r>
        <w:t>Delay:  1 second between repetitions</w:t>
      </w:r>
    </w:p>
    <w:p w:rsidR="00B51710" w:rsidRDefault="00B51710" w:rsidP="00B51710">
      <w:pPr>
        <w:pStyle w:val="ListParagraph"/>
        <w:numPr>
          <w:ilvl w:val="2"/>
          <w:numId w:val="2"/>
        </w:numPr>
      </w:pPr>
      <w:r>
        <w:t>Benchmark: false</w:t>
      </w:r>
    </w:p>
    <w:p w:rsidR="00B51710" w:rsidRDefault="00B51710" w:rsidP="00B51710">
      <w:pPr>
        <w:pStyle w:val="ListParagraph"/>
        <w:numPr>
          <w:ilvl w:val="1"/>
          <w:numId w:val="2"/>
        </w:numPr>
      </w:pPr>
      <w:r>
        <w:t>The command line looks like this:  siege –</w:t>
      </w:r>
      <w:proofErr w:type="spellStart"/>
      <w:r>
        <w:t>l”LOGNAME</w:t>
      </w:r>
      <w:proofErr w:type="spellEnd"/>
      <w:r>
        <w:t>” –v &gt; “VERBOSEOUTPUTLOGNAME”</w:t>
      </w:r>
    </w:p>
    <w:p w:rsidR="00B51710" w:rsidRDefault="00B51710" w:rsidP="00B51710">
      <w:pPr>
        <w:pStyle w:val="ListParagraph"/>
        <w:numPr>
          <w:ilvl w:val="1"/>
          <w:numId w:val="2"/>
        </w:numPr>
      </w:pPr>
      <w:r>
        <w:t xml:space="preserve">We viewed the </w:t>
      </w:r>
      <w:proofErr w:type="spellStart"/>
      <w:r>
        <w:t>Apdex</w:t>
      </w:r>
      <w:proofErr w:type="spellEnd"/>
      <w:r>
        <w:t xml:space="preserve"> score on New Relic and also analyzed logs for issues.</w:t>
      </w:r>
    </w:p>
    <w:p w:rsidR="00B51710" w:rsidRDefault="00B51710" w:rsidP="00B51710">
      <w:pPr>
        <w:pStyle w:val="ListParagraph"/>
        <w:numPr>
          <w:ilvl w:val="1"/>
          <w:numId w:val="2"/>
        </w:numPr>
      </w:pPr>
      <w:r>
        <w:t xml:space="preserve">The parameters we can play with are number of </w:t>
      </w:r>
      <w:proofErr w:type="spellStart"/>
      <w:r>
        <w:t>dynos</w:t>
      </w:r>
      <w:proofErr w:type="spellEnd"/>
      <w:r>
        <w:t>, and database plan</w:t>
      </w:r>
    </w:p>
    <w:p w:rsidR="00A17822" w:rsidRDefault="00A17822" w:rsidP="00A17822">
      <w:r>
        <w:lastRenderedPageBreak/>
        <w:t>This is what New Relic looks like when the site is idle</w:t>
      </w:r>
      <w:r>
        <w:br/>
      </w:r>
      <w:r>
        <w:rPr>
          <w:noProof/>
        </w:rPr>
        <w:drawing>
          <wp:inline distT="0" distB="0" distL="0" distR="0">
            <wp:extent cx="5943600" cy="2527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27300"/>
                    </a:xfrm>
                    <a:prstGeom prst="rect">
                      <a:avLst/>
                    </a:prstGeom>
                    <a:noFill/>
                    <a:ln>
                      <a:noFill/>
                    </a:ln>
                  </pic:spPr>
                </pic:pic>
              </a:graphicData>
            </a:graphic>
          </wp:inline>
        </w:drawing>
      </w:r>
    </w:p>
    <w:p w:rsidR="00A17822" w:rsidRDefault="00A17822" w:rsidP="00A17822">
      <w:r>
        <w:t>The spikes are from New Relic’s availability monitoring.</w:t>
      </w:r>
    </w:p>
    <w:p w:rsidR="00B51710" w:rsidRDefault="00B51710" w:rsidP="00B51710">
      <w:pPr>
        <w:pStyle w:val="Heading1"/>
      </w:pPr>
      <w:r>
        <w:t>Run 1:  Baseline</w:t>
      </w:r>
    </w:p>
    <w:p w:rsidR="00B51710" w:rsidRDefault="00B51710" w:rsidP="00B51710">
      <w:pPr>
        <w:pStyle w:val="ListParagraph"/>
        <w:numPr>
          <w:ilvl w:val="0"/>
          <w:numId w:val="3"/>
        </w:numPr>
      </w:pPr>
      <w:proofErr w:type="spellStart"/>
      <w:r>
        <w:t>Dynos</w:t>
      </w:r>
      <w:proofErr w:type="spellEnd"/>
      <w:r>
        <w:t>:</w:t>
      </w:r>
      <w:r w:rsidR="00191459">
        <w:t xml:space="preserve"> 1 Small</w:t>
      </w:r>
    </w:p>
    <w:p w:rsidR="00191459" w:rsidRDefault="00191459" w:rsidP="00B51710">
      <w:pPr>
        <w:pStyle w:val="ListParagraph"/>
        <w:numPr>
          <w:ilvl w:val="0"/>
          <w:numId w:val="3"/>
        </w:numPr>
      </w:pPr>
      <w:r>
        <w:t xml:space="preserve">Database Plan:  </w:t>
      </w:r>
      <w:proofErr w:type="spellStart"/>
      <w:r>
        <w:t>Yanari</w:t>
      </w:r>
      <w:proofErr w:type="spellEnd"/>
      <w:r>
        <w:t xml:space="preserve"> Standard</w:t>
      </w:r>
    </w:p>
    <w:p w:rsidR="00CA0DB4" w:rsidRDefault="00CA0DB4" w:rsidP="00CA24AD">
      <w:pPr>
        <w:pStyle w:val="ListParagraph"/>
        <w:numPr>
          <w:ilvl w:val="0"/>
          <w:numId w:val="3"/>
        </w:numPr>
      </w:pPr>
      <w:r>
        <w:t xml:space="preserve">Command line:  </w:t>
      </w:r>
      <w:r w:rsidR="00CA24AD" w:rsidRPr="00CA24AD">
        <w:t>siege -c 500 -</w:t>
      </w:r>
      <w:proofErr w:type="spellStart"/>
      <w:r w:rsidR="00CA24AD" w:rsidRPr="00CA24AD">
        <w:t>l"siege</w:t>
      </w:r>
      <w:proofErr w:type="spellEnd"/>
      <w:r w:rsidR="00CA24AD" w:rsidRPr="00CA24AD">
        <w:t>-baseline.log" -v &gt; siegeoutput-baseline.log</w:t>
      </w:r>
    </w:p>
    <w:p w:rsidR="00CA24AD" w:rsidRDefault="00FB3348" w:rsidP="00CA24AD">
      <w:r>
        <w:t xml:space="preserve">Results with one </w:t>
      </w:r>
      <w:proofErr w:type="spellStart"/>
      <w:r>
        <w:t>dyno</w:t>
      </w:r>
      <w:proofErr w:type="spellEnd"/>
      <w:r>
        <w:t>:</w:t>
      </w:r>
      <w:r>
        <w:rPr>
          <w:noProof/>
        </w:rPr>
        <w:drawing>
          <wp:inline distT="0" distB="0" distL="0" distR="0">
            <wp:extent cx="5935345" cy="22942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345" cy="2294255"/>
                    </a:xfrm>
                    <a:prstGeom prst="rect">
                      <a:avLst/>
                    </a:prstGeom>
                    <a:noFill/>
                    <a:ln>
                      <a:noFill/>
                    </a:ln>
                  </pic:spPr>
                </pic:pic>
              </a:graphicData>
            </a:graphic>
          </wp:inline>
        </w:drawing>
      </w:r>
    </w:p>
    <w:p w:rsidR="00FB3348" w:rsidRDefault="00FB3348" w:rsidP="00FB3348">
      <w:pPr>
        <w:pStyle w:val="Heading1"/>
      </w:pPr>
      <w:r>
        <w:t xml:space="preserve">Run 2:  Five </w:t>
      </w:r>
      <w:proofErr w:type="spellStart"/>
      <w:r>
        <w:t>Dynos</w:t>
      </w:r>
      <w:proofErr w:type="spellEnd"/>
    </w:p>
    <w:p w:rsidR="00FB3348" w:rsidRDefault="00FB3348" w:rsidP="00FB3348">
      <w:r>
        <w:t xml:space="preserve">Because during previous testing we found that 7 </w:t>
      </w:r>
      <w:proofErr w:type="spellStart"/>
      <w:r>
        <w:t>dynos</w:t>
      </w:r>
      <w:proofErr w:type="spellEnd"/>
      <w:r>
        <w:t xml:space="preserve"> handled the load fine, we’ll try 5 </w:t>
      </w:r>
      <w:proofErr w:type="spellStart"/>
      <w:r>
        <w:t>dynos</w:t>
      </w:r>
      <w:proofErr w:type="spellEnd"/>
      <w:r>
        <w:t xml:space="preserve"> as our next step.  If it works fine, we’ll try 3; if it doesn’t we’ll try 6.</w:t>
      </w:r>
    </w:p>
    <w:p w:rsidR="00583E1F" w:rsidRDefault="00583E1F" w:rsidP="00FB3348">
      <w:r>
        <w:rPr>
          <w:noProof/>
        </w:rPr>
        <w:lastRenderedPageBreak/>
        <w:drawing>
          <wp:inline distT="0" distB="0" distL="0" distR="0">
            <wp:extent cx="5935345" cy="2127885"/>
            <wp:effectExtent l="0" t="0" r="825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2127885"/>
                    </a:xfrm>
                    <a:prstGeom prst="rect">
                      <a:avLst/>
                    </a:prstGeom>
                    <a:noFill/>
                    <a:ln>
                      <a:noFill/>
                    </a:ln>
                  </pic:spPr>
                </pic:pic>
              </a:graphicData>
            </a:graphic>
          </wp:inline>
        </w:drawing>
      </w:r>
    </w:p>
    <w:p w:rsidR="00583E1F" w:rsidRDefault="00583E1F" w:rsidP="00FB3348"/>
    <w:p w:rsidR="00583E1F" w:rsidRDefault="00583E1F" w:rsidP="00FB3348">
      <w:r>
        <w:t xml:space="preserve">Not quite there, there are a couple of valleys that poke into the yellow.  </w:t>
      </w:r>
    </w:p>
    <w:p w:rsidR="00583E1F" w:rsidRDefault="00583E1F" w:rsidP="00583E1F">
      <w:pPr>
        <w:pStyle w:val="Heading1"/>
      </w:pPr>
      <w:r>
        <w:t>Run 3</w:t>
      </w:r>
    </w:p>
    <w:p w:rsidR="00583E1F" w:rsidRDefault="00583E1F" w:rsidP="00583E1F">
      <w:r>
        <w:t xml:space="preserve">Six </w:t>
      </w:r>
      <w:proofErr w:type="spellStart"/>
      <w:r>
        <w:t>dynos</w:t>
      </w:r>
      <w:proofErr w:type="spellEnd"/>
      <w:r w:rsidR="009470C1">
        <w:t>—ran three times due to various reasons (kept getting disconnected from terminal session</w:t>
      </w:r>
      <w:r w:rsidR="00F83A2E">
        <w:t xml:space="preserve"> running siege; session running top did not disconnect</w:t>
      </w:r>
      <w:r w:rsidR="009470C1">
        <w:t>)</w:t>
      </w:r>
    </w:p>
    <w:p w:rsidR="00583E1F" w:rsidRDefault="00583E1F" w:rsidP="00583E1F">
      <w:r>
        <w:t>(</w:t>
      </w:r>
      <w:proofErr w:type="gramStart"/>
      <w:r>
        <w:t>next</w:t>
      </w:r>
      <w:proofErr w:type="gramEnd"/>
      <w:r>
        <w:t xml:space="preserve"> attempt is with a bigger database package)</w:t>
      </w:r>
    </w:p>
    <w:p w:rsidR="009470C1" w:rsidRDefault="009470C1" w:rsidP="00583E1F">
      <w:r>
        <w:rPr>
          <w:noProof/>
        </w:rPr>
        <w:drawing>
          <wp:inline distT="0" distB="0" distL="0" distR="0">
            <wp:extent cx="5943600" cy="20948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94865"/>
                    </a:xfrm>
                    <a:prstGeom prst="rect">
                      <a:avLst/>
                    </a:prstGeom>
                    <a:noFill/>
                    <a:ln>
                      <a:noFill/>
                    </a:ln>
                  </pic:spPr>
                </pic:pic>
              </a:graphicData>
            </a:graphic>
          </wp:inline>
        </w:drawing>
      </w:r>
    </w:p>
    <w:p w:rsidR="009470C1" w:rsidRDefault="009470C1" w:rsidP="00583E1F">
      <w:r>
        <w:t xml:space="preserve">Adding a </w:t>
      </w:r>
      <w:proofErr w:type="spellStart"/>
      <w:r>
        <w:t>dyno</w:t>
      </w:r>
      <w:proofErr w:type="spellEnd"/>
      <w:r>
        <w:t xml:space="preserve"> didn’t keep valleys out of the yellow</w:t>
      </w:r>
      <w:proofErr w:type="gramStart"/>
      <w:r>
        <w:t>;  need</w:t>
      </w:r>
      <w:proofErr w:type="gramEnd"/>
      <w:r>
        <w:t xml:space="preserve"> to try upgrading database</w:t>
      </w:r>
    </w:p>
    <w:p w:rsidR="00851ACB" w:rsidRDefault="00851ACB" w:rsidP="00851ACB">
      <w:pPr>
        <w:pStyle w:val="Heading1"/>
      </w:pPr>
      <w:r>
        <w:lastRenderedPageBreak/>
        <w:t>Run 3.5</w:t>
      </w:r>
    </w:p>
    <w:p w:rsidR="00851ACB" w:rsidRDefault="00851ACB" w:rsidP="00851ACB">
      <w:r>
        <w:rPr>
          <w:noProof/>
        </w:rPr>
        <w:drawing>
          <wp:inline distT="0" distB="0" distL="0" distR="0">
            <wp:extent cx="5935345" cy="2493645"/>
            <wp:effectExtent l="0" t="0" r="825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345" cy="2493645"/>
                    </a:xfrm>
                    <a:prstGeom prst="rect">
                      <a:avLst/>
                    </a:prstGeom>
                    <a:noFill/>
                    <a:ln>
                      <a:noFill/>
                    </a:ln>
                  </pic:spPr>
                </pic:pic>
              </a:graphicData>
            </a:graphic>
          </wp:inline>
        </w:drawing>
      </w:r>
    </w:p>
    <w:p w:rsidR="005A3E53" w:rsidRDefault="005A3E53" w:rsidP="005A3E53">
      <w:pPr>
        <w:pStyle w:val="Heading1"/>
      </w:pPr>
      <w:r>
        <w:t>Run 4</w:t>
      </w:r>
    </w:p>
    <w:p w:rsidR="005A3E53" w:rsidRDefault="005A3E53" w:rsidP="005A3E53">
      <w:proofErr w:type="gramStart"/>
      <w:r>
        <w:t xml:space="preserve">Since I am at home, trying Adept Scale instead of the </w:t>
      </w:r>
      <w:proofErr w:type="spellStart"/>
      <w:r>
        <w:t>Postgres</w:t>
      </w:r>
      <w:proofErr w:type="spellEnd"/>
      <w:r>
        <w:t xml:space="preserve"> thing.</w:t>
      </w:r>
      <w:proofErr w:type="gramEnd"/>
      <w:r>
        <w:t xml:space="preserve">  Scaled down to 1 </w:t>
      </w:r>
      <w:proofErr w:type="spellStart"/>
      <w:r>
        <w:t>dyno</w:t>
      </w:r>
      <w:proofErr w:type="spellEnd"/>
      <w:r>
        <w:t>, and added the Skiff plan.</w:t>
      </w:r>
    </w:p>
    <w:p w:rsidR="00FB1C1A" w:rsidRDefault="00FB1C1A" w:rsidP="005A3E53">
      <w:r>
        <w:rPr>
          <w:noProof/>
        </w:rPr>
        <w:drawing>
          <wp:inline distT="0" distB="0" distL="0" distR="0">
            <wp:extent cx="5935345" cy="247713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345" cy="2477135"/>
                    </a:xfrm>
                    <a:prstGeom prst="rect">
                      <a:avLst/>
                    </a:prstGeom>
                    <a:noFill/>
                    <a:ln>
                      <a:noFill/>
                    </a:ln>
                  </pic:spPr>
                </pic:pic>
              </a:graphicData>
            </a:graphic>
          </wp:inline>
        </w:drawing>
      </w:r>
    </w:p>
    <w:p w:rsidR="00FB1C1A" w:rsidRDefault="00FB1C1A" w:rsidP="005A3E53">
      <w:r>
        <w:t xml:space="preserve">As you can see, the performance dipped significantly into the red before improving, due to how slowly the </w:t>
      </w:r>
      <w:proofErr w:type="spellStart"/>
      <w:r>
        <w:t>autoscaling</w:t>
      </w:r>
      <w:proofErr w:type="spellEnd"/>
      <w:r>
        <w:t xml:space="preserve"> works.  We can tweak the Adept Scale settings to make it respond more quickly.</w:t>
      </w:r>
    </w:p>
    <w:p w:rsidR="00FB1C1A" w:rsidRDefault="00FB1C1A" w:rsidP="005A3E53">
      <w:r>
        <w:rPr>
          <w:noProof/>
        </w:rPr>
        <w:lastRenderedPageBreak/>
        <w:drawing>
          <wp:inline distT="0" distB="0" distL="0" distR="0">
            <wp:extent cx="5935345" cy="2302510"/>
            <wp:effectExtent l="0" t="0" r="825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345" cy="2302510"/>
                    </a:xfrm>
                    <a:prstGeom prst="rect">
                      <a:avLst/>
                    </a:prstGeom>
                    <a:noFill/>
                    <a:ln>
                      <a:noFill/>
                    </a:ln>
                  </pic:spPr>
                </pic:pic>
              </a:graphicData>
            </a:graphic>
          </wp:inline>
        </w:drawing>
      </w:r>
    </w:p>
    <w:p w:rsidR="007106DA" w:rsidRPr="005A3E53" w:rsidRDefault="007106DA" w:rsidP="005A3E53">
      <w:r>
        <w:t xml:space="preserve">It seems like one big question we have to ask is, what is the kind of load pattern we expect to see?  If we expect big, precipitous rushes, we’ll want to go with more </w:t>
      </w:r>
      <w:proofErr w:type="spellStart"/>
      <w:r>
        <w:t>dynos</w:t>
      </w:r>
      <w:proofErr w:type="spellEnd"/>
      <w:r>
        <w:t xml:space="preserve"> all the time, because the </w:t>
      </w:r>
      <w:proofErr w:type="spellStart"/>
      <w:r>
        <w:t>Apdex</w:t>
      </w:r>
      <w:proofErr w:type="spellEnd"/>
      <w:r>
        <w:t xml:space="preserve"> score becomes unacceptable while the </w:t>
      </w:r>
      <w:proofErr w:type="spellStart"/>
      <w:r>
        <w:t>dynos</w:t>
      </w:r>
      <w:proofErr w:type="spellEnd"/>
      <w:r>
        <w:t xml:space="preserve"> scale up (relatively) gradually.  However that is really expensive.  If we expect smoother transitions, Adept should be fine.</w:t>
      </w:r>
      <w:bookmarkStart w:id="0" w:name="_GoBack"/>
      <w:bookmarkEnd w:id="0"/>
    </w:p>
    <w:sectPr w:rsidR="007106DA" w:rsidRPr="005A3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E6A5B"/>
    <w:multiLevelType w:val="hybridMultilevel"/>
    <w:tmpl w:val="F788B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C8350D"/>
    <w:multiLevelType w:val="hybridMultilevel"/>
    <w:tmpl w:val="E5161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D16281"/>
    <w:multiLevelType w:val="hybridMultilevel"/>
    <w:tmpl w:val="9088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632F09"/>
    <w:multiLevelType w:val="hybridMultilevel"/>
    <w:tmpl w:val="62DCE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B9F"/>
    <w:rsid w:val="00191459"/>
    <w:rsid w:val="00392B9F"/>
    <w:rsid w:val="00583E1F"/>
    <w:rsid w:val="005A3E53"/>
    <w:rsid w:val="007106DA"/>
    <w:rsid w:val="00851ACB"/>
    <w:rsid w:val="009470C1"/>
    <w:rsid w:val="00A17822"/>
    <w:rsid w:val="00AF3151"/>
    <w:rsid w:val="00B51710"/>
    <w:rsid w:val="00CA0DB4"/>
    <w:rsid w:val="00CA24AD"/>
    <w:rsid w:val="00F83A2E"/>
    <w:rsid w:val="00FB1C1A"/>
    <w:rsid w:val="00FB1E4A"/>
    <w:rsid w:val="00FB3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17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2B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2B9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B1E4A"/>
    <w:pPr>
      <w:ind w:left="720"/>
      <w:contextualSpacing/>
    </w:pPr>
  </w:style>
  <w:style w:type="character" w:styleId="Hyperlink">
    <w:name w:val="Hyperlink"/>
    <w:basedOn w:val="DefaultParagraphFont"/>
    <w:uiPriority w:val="99"/>
    <w:unhideWhenUsed/>
    <w:rsid w:val="00B51710"/>
    <w:rPr>
      <w:color w:val="0000FF" w:themeColor="hyperlink"/>
      <w:u w:val="single"/>
    </w:rPr>
  </w:style>
  <w:style w:type="character" w:customStyle="1" w:styleId="Heading1Char">
    <w:name w:val="Heading 1 Char"/>
    <w:basedOn w:val="DefaultParagraphFont"/>
    <w:link w:val="Heading1"/>
    <w:uiPriority w:val="9"/>
    <w:rsid w:val="00B5171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17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8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17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2B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2B9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B1E4A"/>
    <w:pPr>
      <w:ind w:left="720"/>
      <w:contextualSpacing/>
    </w:pPr>
  </w:style>
  <w:style w:type="character" w:styleId="Hyperlink">
    <w:name w:val="Hyperlink"/>
    <w:basedOn w:val="DefaultParagraphFont"/>
    <w:uiPriority w:val="99"/>
    <w:unhideWhenUsed/>
    <w:rsid w:val="00B51710"/>
    <w:rPr>
      <w:color w:val="0000FF" w:themeColor="hyperlink"/>
      <w:u w:val="single"/>
    </w:rPr>
  </w:style>
  <w:style w:type="character" w:customStyle="1" w:styleId="Heading1Char">
    <w:name w:val="Heading 1 Char"/>
    <w:basedOn w:val="DefaultParagraphFont"/>
    <w:link w:val="Heading1"/>
    <w:uiPriority w:val="9"/>
    <w:rsid w:val="00B5171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17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8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dn.slidesharecdn.com/ss_thumbnails/110813introb-care-131204090336-phpapp02-thumbnail.jpg?cb=1392058118"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1589</TotalTime>
  <Pages>5</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Crane</dc:creator>
  <cp:lastModifiedBy>Jonathan Crane</cp:lastModifiedBy>
  <cp:revision>11</cp:revision>
  <dcterms:created xsi:type="dcterms:W3CDTF">2014-02-27T15:34:00Z</dcterms:created>
  <dcterms:modified xsi:type="dcterms:W3CDTF">2014-02-28T21:26:00Z</dcterms:modified>
</cp:coreProperties>
</file>