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2C" w:rsidRDefault="006B572C" w:rsidP="006B572C">
      <w:pPr>
        <w:spacing w:line="240" w:lineRule="auto"/>
        <w:contextualSpacing/>
      </w:pPr>
      <w:r>
        <w:t>Instructions:</w:t>
      </w:r>
    </w:p>
    <w:p w:rsidR="006B572C" w:rsidRDefault="006B572C" w:rsidP="006B572C">
      <w:pPr>
        <w:spacing w:line="240" w:lineRule="auto"/>
        <w:contextualSpacing/>
      </w:pPr>
      <w:r>
        <w:t>add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addi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addu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addui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addc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addcu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addcui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addci</w:t>
      </w:r>
      <w:proofErr w:type="spellEnd"/>
    </w:p>
    <w:p w:rsidR="006B572C" w:rsidRDefault="006B572C" w:rsidP="006B572C">
      <w:pPr>
        <w:spacing w:line="240" w:lineRule="auto"/>
        <w:contextualSpacing/>
      </w:pPr>
      <w:r>
        <w:t>sub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subi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cmp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cmpi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cmpu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cmpui</w:t>
      </w:r>
      <w:proofErr w:type="spellEnd"/>
    </w:p>
    <w:p w:rsidR="006B572C" w:rsidRDefault="006B572C" w:rsidP="006B572C">
      <w:pPr>
        <w:spacing w:line="240" w:lineRule="auto"/>
        <w:contextualSpacing/>
      </w:pPr>
      <w:r>
        <w:t>and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andi</w:t>
      </w:r>
      <w:proofErr w:type="spellEnd"/>
    </w:p>
    <w:p w:rsidR="006B572C" w:rsidRDefault="006B572C" w:rsidP="006B572C">
      <w:pPr>
        <w:spacing w:line="240" w:lineRule="auto"/>
        <w:contextualSpacing/>
      </w:pPr>
      <w:r>
        <w:t>or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xor</w:t>
      </w:r>
      <w:proofErr w:type="spellEnd"/>
    </w:p>
    <w:p w:rsidR="006B572C" w:rsidRDefault="006B572C" w:rsidP="006B572C">
      <w:pPr>
        <w:spacing w:line="240" w:lineRule="auto"/>
        <w:contextualSpacing/>
      </w:pPr>
      <w:r>
        <w:t>not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logsh</w:t>
      </w:r>
      <w:proofErr w:type="spellEnd"/>
      <w:proofErr w:type="gramEnd"/>
      <w:r w:rsidR="00F33210">
        <w:t xml:space="preserve">       (logical shift </w:t>
      </w:r>
      <w:proofErr w:type="spellStart"/>
      <w:r w:rsidR="00F33210">
        <w:t>reg</w:t>
      </w:r>
      <w:proofErr w:type="spellEnd"/>
      <w:r w:rsidR="00F33210">
        <w:t xml:space="preserve">, </w:t>
      </w:r>
      <w:proofErr w:type="spellStart"/>
      <w:r w:rsidR="00F33210">
        <w:t>reg</w:t>
      </w:r>
      <w:proofErr w:type="spellEnd"/>
      <w:r w:rsidR="00F33210">
        <w:t>)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lshi</w:t>
      </w:r>
      <w:proofErr w:type="spellEnd"/>
      <w:proofErr w:type="gramEnd"/>
      <w:r w:rsidR="00F33210">
        <w:tab/>
        <w:t xml:space="preserve">  (left shift immediate)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rshi</w:t>
      </w:r>
      <w:proofErr w:type="spellEnd"/>
      <w:proofErr w:type="gramEnd"/>
      <w:r w:rsidR="00F33210">
        <w:tab/>
        <w:t xml:space="preserve">  (right shift immediate)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alogsh</w:t>
      </w:r>
      <w:proofErr w:type="spellEnd"/>
      <w:proofErr w:type="gramEnd"/>
      <w:r w:rsidR="00F33210">
        <w:t xml:space="preserve">     (arithmetic logical shift </w:t>
      </w:r>
      <w:proofErr w:type="spellStart"/>
      <w:r w:rsidR="00F33210">
        <w:t>reg</w:t>
      </w:r>
      <w:proofErr w:type="spellEnd"/>
      <w:r w:rsidR="00F33210">
        <w:t xml:space="preserve">, </w:t>
      </w:r>
      <w:proofErr w:type="spellStart"/>
      <w:r w:rsidR="00F33210">
        <w:t>reg</w:t>
      </w:r>
      <w:proofErr w:type="spellEnd"/>
      <w:r w:rsidR="00F33210">
        <w:t xml:space="preserve">) 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arshi</w:t>
      </w:r>
      <w:proofErr w:type="spellEnd"/>
      <w:proofErr w:type="gramEnd"/>
      <w:r w:rsidR="00F33210">
        <w:t xml:space="preserve">        (arithmetic right shift immediate)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alshi</w:t>
      </w:r>
      <w:proofErr w:type="spellEnd"/>
      <w:proofErr w:type="gramEnd"/>
      <w:r w:rsidR="00F33210">
        <w:t xml:space="preserve">        (arithmetic left shift immediate)</w:t>
      </w:r>
    </w:p>
    <w:p w:rsidR="006B572C" w:rsidRDefault="006B572C" w:rsidP="006B572C">
      <w:pPr>
        <w:spacing w:line="240" w:lineRule="auto"/>
        <w:contextualSpacing/>
      </w:pPr>
      <w:r>
        <w:t>wait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mov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movi</w:t>
      </w:r>
      <w:proofErr w:type="spellEnd"/>
    </w:p>
    <w:p w:rsidR="006B572C" w:rsidRDefault="006B572C" w:rsidP="006B572C">
      <w:pPr>
        <w:spacing w:line="240" w:lineRule="auto"/>
        <w:contextualSpacing/>
      </w:pPr>
      <w:r>
        <w:t>load</w:t>
      </w:r>
    </w:p>
    <w:p w:rsidR="006B572C" w:rsidRDefault="006B572C" w:rsidP="006B572C">
      <w:pPr>
        <w:spacing w:line="240" w:lineRule="auto"/>
        <w:contextualSpacing/>
      </w:pPr>
      <w:r>
        <w:t>store</w:t>
      </w:r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jal</w:t>
      </w:r>
      <w:proofErr w:type="spellEnd"/>
      <w:proofErr w:type="gramEnd"/>
      <w:r w:rsidR="00F33210">
        <w:t xml:space="preserve">            (</w:t>
      </w:r>
      <w:proofErr w:type="spellStart"/>
      <w:r w:rsidR="00F33210">
        <w:t>jal</w:t>
      </w:r>
      <w:proofErr w:type="spellEnd"/>
      <w:r w:rsidR="00F33210">
        <w:t xml:space="preserve"> label.  Automatically adds 6 commands that make the address of label.  </w:t>
      </w:r>
      <w:r w:rsidR="00BE54BC">
        <w:t>Uses r14 and r15)</w:t>
      </w:r>
    </w:p>
    <w:p w:rsidR="006B572C" w:rsidRDefault="006B572C" w:rsidP="006B572C">
      <w:pPr>
        <w:spacing w:line="240" w:lineRule="auto"/>
        <w:contextualSpacing/>
      </w:pPr>
      <w:r>
        <w:t>return</w:t>
      </w:r>
    </w:p>
    <w:p w:rsidR="006B572C" w:rsidRDefault="006B572C" w:rsidP="006B572C">
      <w:pPr>
        <w:spacing w:line="240" w:lineRule="auto"/>
        <w:contextualSpacing/>
      </w:pPr>
      <w:r>
        <w:t>jump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jg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jl</w:t>
      </w:r>
      <w:bookmarkStart w:id="0" w:name="_GoBack"/>
      <w:bookmarkEnd w:id="0"/>
      <w:proofErr w:type="spellEnd"/>
    </w:p>
    <w:p w:rsidR="006B572C" w:rsidRDefault="006B572C" w:rsidP="006B572C">
      <w:pPr>
        <w:spacing w:line="240" w:lineRule="auto"/>
        <w:contextualSpacing/>
      </w:pPr>
      <w:r>
        <w:t>je</w:t>
      </w:r>
    </w:p>
    <w:p w:rsidR="006B572C" w:rsidRDefault="006B572C" w:rsidP="006B572C">
      <w:pPr>
        <w:spacing w:line="240" w:lineRule="auto"/>
        <w:contextualSpacing/>
      </w:pPr>
      <w:proofErr w:type="spellStart"/>
      <w:r>
        <w:t>jle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r>
        <w:t>jge</w:t>
      </w:r>
      <w:proofErr w:type="spellEnd"/>
    </w:p>
    <w:p w:rsidR="006B572C" w:rsidRDefault="006B572C" w:rsidP="006B572C">
      <w:pPr>
        <w:spacing w:line="240" w:lineRule="auto"/>
        <w:contextualSpacing/>
      </w:pPr>
      <w:proofErr w:type="spellStart"/>
      <w:proofErr w:type="gramStart"/>
      <w:r>
        <w:t>jne</w:t>
      </w:r>
      <w:proofErr w:type="spellEnd"/>
      <w:proofErr w:type="gramEnd"/>
    </w:p>
    <w:p w:rsidR="00CF38AC" w:rsidRDefault="00CF38AC" w:rsidP="006B572C">
      <w:pPr>
        <w:spacing w:line="240" w:lineRule="auto"/>
        <w:contextualSpacing/>
      </w:pPr>
      <w:proofErr w:type="gramStart"/>
      <w:r>
        <w:t>start</w:t>
      </w:r>
      <w:proofErr w:type="gramEnd"/>
    </w:p>
    <w:p w:rsidR="00CF38AC" w:rsidRDefault="00CF38AC" w:rsidP="006B572C">
      <w:pPr>
        <w:spacing w:line="240" w:lineRule="auto"/>
        <w:contextualSpacing/>
      </w:pPr>
      <w:proofErr w:type="gramStart"/>
      <w:r>
        <w:t>get</w:t>
      </w:r>
      <w:proofErr w:type="gramEnd"/>
    </w:p>
    <w:p w:rsidR="00CF38AC" w:rsidRDefault="00CF38AC" w:rsidP="006B572C">
      <w:pPr>
        <w:spacing w:line="240" w:lineRule="auto"/>
        <w:contextualSpacing/>
      </w:pPr>
      <w:proofErr w:type="spellStart"/>
      <w:proofErr w:type="gramStart"/>
      <w:r>
        <w:t>encheck</w:t>
      </w:r>
      <w:proofErr w:type="spellEnd"/>
      <w:proofErr w:type="gramEnd"/>
    </w:p>
    <w:p w:rsidR="00F33210" w:rsidRDefault="00F33210" w:rsidP="006B572C">
      <w:pPr>
        <w:spacing w:line="240" w:lineRule="auto"/>
        <w:contextualSpacing/>
      </w:pPr>
    </w:p>
    <w:p w:rsidR="00F33210" w:rsidRDefault="00F33210" w:rsidP="006B572C">
      <w:pPr>
        <w:spacing w:line="240" w:lineRule="auto"/>
        <w:contextualSpacing/>
      </w:pPr>
      <w:r>
        <w:t>How to syntactically format input to the assembler/compiler:</w:t>
      </w:r>
    </w:p>
    <w:p w:rsidR="00F33210" w:rsidRDefault="00F33210" w:rsidP="006B572C">
      <w:pPr>
        <w:spacing w:line="240" w:lineRule="auto"/>
        <w:contextualSpacing/>
      </w:pPr>
      <w:proofErr w:type="spellStart"/>
      <w:r>
        <w:t>Rtype</w:t>
      </w:r>
      <w:proofErr w:type="spellEnd"/>
      <w:r>
        <w:t>:</w:t>
      </w:r>
    </w:p>
    <w:p w:rsidR="00F33210" w:rsidRDefault="00F33210" w:rsidP="006B572C">
      <w:pPr>
        <w:spacing w:line="240" w:lineRule="auto"/>
        <w:contextualSpacing/>
      </w:pPr>
      <w:r>
        <w:t>Command r0-15, r0-15    All registers are now referred to in decimal as in 0-15.</w:t>
      </w:r>
    </w:p>
    <w:p w:rsidR="00F33210" w:rsidRDefault="00F33210" w:rsidP="006B572C">
      <w:pPr>
        <w:spacing w:line="240" w:lineRule="auto"/>
        <w:contextualSpacing/>
      </w:pPr>
    </w:p>
    <w:p w:rsidR="00F33210" w:rsidRDefault="00F33210" w:rsidP="006B572C">
      <w:pPr>
        <w:spacing w:line="240" w:lineRule="auto"/>
        <w:contextualSpacing/>
      </w:pPr>
      <w:proofErr w:type="spellStart"/>
      <w:r>
        <w:lastRenderedPageBreak/>
        <w:t>Itype</w:t>
      </w:r>
      <w:proofErr w:type="spellEnd"/>
      <w:r>
        <w:t>:</w:t>
      </w:r>
    </w:p>
    <w:p w:rsidR="00F33210" w:rsidRDefault="00F33210" w:rsidP="006B572C">
      <w:pPr>
        <w:spacing w:line="240" w:lineRule="auto"/>
        <w:contextualSpacing/>
      </w:pPr>
      <w:r>
        <w:t>Command r0-15, immediate     All immediate values to be given in decimal.</w:t>
      </w:r>
    </w:p>
    <w:p w:rsidR="00F33210" w:rsidRDefault="00F33210" w:rsidP="006B572C">
      <w:pPr>
        <w:spacing w:line="240" w:lineRule="auto"/>
        <w:contextualSpacing/>
      </w:pPr>
    </w:p>
    <w:p w:rsidR="00F33210" w:rsidRDefault="00F33210" w:rsidP="006B572C">
      <w:pPr>
        <w:spacing w:line="240" w:lineRule="auto"/>
        <w:contextualSpacing/>
      </w:pPr>
      <w:r>
        <w:t>Jumps:</w:t>
      </w:r>
    </w:p>
    <w:p w:rsidR="00F33210" w:rsidRDefault="00F33210" w:rsidP="006B572C">
      <w:pPr>
        <w:spacing w:line="240" w:lineRule="auto"/>
        <w:contextualSpacing/>
      </w:pPr>
      <w:r>
        <w:t>Type label            Put the jump type in and then a label.  See below.</w:t>
      </w:r>
    </w:p>
    <w:p w:rsidR="00F33210" w:rsidRDefault="00F33210" w:rsidP="006B572C">
      <w:pPr>
        <w:spacing w:line="240" w:lineRule="auto"/>
        <w:contextualSpacing/>
      </w:pPr>
    </w:p>
    <w:p w:rsidR="00F33210" w:rsidRDefault="00F33210" w:rsidP="006B572C">
      <w:pPr>
        <w:spacing w:line="240" w:lineRule="auto"/>
        <w:contextualSpacing/>
      </w:pPr>
      <w:r>
        <w:t>Labels:</w:t>
      </w:r>
    </w:p>
    <w:p w:rsidR="00F33210" w:rsidRDefault="00F33210" w:rsidP="006B572C">
      <w:pPr>
        <w:spacing w:line="240" w:lineRule="auto"/>
        <w:contextualSpacing/>
      </w:pPr>
      <w:r>
        <w:t xml:space="preserve">Goofy: </w:t>
      </w:r>
      <w:proofErr w:type="spellStart"/>
      <w:r>
        <w:t>mov</w:t>
      </w:r>
      <w:proofErr w:type="spellEnd"/>
      <w:r>
        <w:t xml:space="preserve"> r15, r0    This command is labeled as Goofy.  A jump command that looks like “jump Goofy” will jump to the command labeled as “Goofy:”</w:t>
      </w:r>
    </w:p>
    <w:p w:rsidR="00F33210" w:rsidRDefault="00F33210" w:rsidP="006B572C">
      <w:pPr>
        <w:spacing w:line="240" w:lineRule="auto"/>
        <w:contextualSpacing/>
      </w:pPr>
      <w:r>
        <w:t xml:space="preserve">Labels must have a </w:t>
      </w:r>
      <w:r w:rsidR="00EF55D1">
        <w:t>“</w:t>
      </w:r>
      <w:r>
        <w:t>:</w:t>
      </w:r>
      <w:r w:rsidR="00EF55D1">
        <w:t>”</w:t>
      </w:r>
      <w:r>
        <w:t xml:space="preserve"> after the name when placing.  When referring to them in jumps no </w:t>
      </w:r>
      <w:r w:rsidR="00EF55D1">
        <w:t>“</w:t>
      </w:r>
      <w:r>
        <w:t>:</w:t>
      </w:r>
      <w:r w:rsidR="00EF55D1">
        <w:t>”</w:t>
      </w:r>
      <w:r>
        <w:t xml:space="preserve"> is used.</w:t>
      </w:r>
    </w:p>
    <w:p w:rsidR="00BE54BC" w:rsidRDefault="00BE54BC" w:rsidP="006B572C">
      <w:pPr>
        <w:spacing w:line="240" w:lineRule="auto"/>
        <w:contextualSpacing/>
      </w:pPr>
    </w:p>
    <w:p w:rsidR="00BE54BC" w:rsidRDefault="00BE54BC" w:rsidP="006B572C">
      <w:pPr>
        <w:spacing w:line="240" w:lineRule="auto"/>
        <w:contextualSpacing/>
      </w:pPr>
      <w:r>
        <w:t>The compiler/assembler asks for a text file and converts it to a hex file for the processor.  The created file will be in the same location as the instruction file that is read in.  Comments may be made using “//” before them.  There are no block comments.  Using “//” will cause anything after it on that line to be ignored.</w:t>
      </w:r>
    </w:p>
    <w:sectPr w:rsidR="00BE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2C"/>
    <w:rsid w:val="006B572C"/>
    <w:rsid w:val="00863CFA"/>
    <w:rsid w:val="00BE54BC"/>
    <w:rsid w:val="00CF38AC"/>
    <w:rsid w:val="00EF55D1"/>
    <w:rsid w:val="00F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16A14-34CD-406F-973B-DCB5644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 Jerky</dc:creator>
  <cp:keywords/>
  <dc:description/>
  <cp:lastModifiedBy>Beef Jerky</cp:lastModifiedBy>
  <cp:revision>3</cp:revision>
  <dcterms:created xsi:type="dcterms:W3CDTF">2015-11-26T07:02:00Z</dcterms:created>
  <dcterms:modified xsi:type="dcterms:W3CDTF">2015-12-15T03:58:00Z</dcterms:modified>
</cp:coreProperties>
</file>