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b w:val="1"/>
          <w:bCs w:val="1"/>
          <w:sz w:val="32"/>
          <w:szCs w:val="32"/>
          <w:u w:val="single"/>
        </w:rPr>
      </w:pPr>
    </w:p>
    <w:p>
      <w:pPr>
        <w:pStyle w:val="Body"/>
        <w:jc w:val="center"/>
        <w:rPr>
          <w:sz w:val="32"/>
          <w:szCs w:val="32"/>
        </w:rPr>
      </w:pPr>
      <w:r>
        <w:rPr>
          <w:u w:val="single"/>
        </w:rPr>
        <w:drawing xmlns:a="http://schemas.openxmlformats.org/drawingml/2006/main">
          <wp:anchor distT="57150" distB="57150" distL="57150" distR="57150" simplePos="0" relativeHeight="251659264" behindDoc="0" locked="0" layoutInCell="1" allowOverlap="1">
            <wp:simplePos x="0" y="0"/>
            <wp:positionH relativeFrom="page">
              <wp:posOffset>133350</wp:posOffset>
            </wp:positionH>
            <wp:positionV relativeFrom="page">
              <wp:posOffset>0</wp:posOffset>
            </wp:positionV>
            <wp:extent cx="1000125" cy="1000125"/>
            <wp:effectExtent l="0" t="0" r="0" b="0"/>
            <wp:wrapSquare wrapText="bothSides" distL="57150" distR="57150" distT="57150" distB="57150"/>
            <wp:docPr id="1073741825" name="officeArt object" descr="A logo of a building and a dom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A logo of a building and a domeDescription automatically generated" descr="A logo of a building and a domeDescription automatically generated"/>
                    <pic:cNvPicPr>
                      <a:picLocks noChangeAspect="1"/>
                    </pic:cNvPicPr>
                  </pic:nvPicPr>
                  <pic:blipFill>
                    <a:blip r:embed="rId4">
                      <a:extLst/>
                    </a:blip>
                    <a:stretch>
                      <a:fillRect/>
                    </a:stretch>
                  </pic:blipFill>
                  <pic:spPr>
                    <a:xfrm>
                      <a:off x="0" y="0"/>
                      <a:ext cx="1000125" cy="1000125"/>
                    </a:xfrm>
                    <a:prstGeom prst="rect">
                      <a:avLst/>
                    </a:prstGeom>
                    <a:ln w="12700" cap="flat">
                      <a:noFill/>
                      <a:miter lim="400000"/>
                    </a:ln>
                    <a:effectLst/>
                  </pic:spPr>
                </pic:pic>
              </a:graphicData>
            </a:graphic>
          </wp:anchor>
        </w:drawing>
      </w:r>
      <w:r>
        <w:rPr>
          <w:rFonts w:ascii="Aptos" w:cs="Aptos" w:hAnsi="Aptos" w:eastAsia="Aptos"/>
          <w:b w:val="1"/>
          <w:bCs w:val="1"/>
          <w:sz w:val="32"/>
          <w:szCs w:val="32"/>
          <w:u w:val="single"/>
          <w:rtl w:val="0"/>
          <w:lang w:val="en-US"/>
        </w:rPr>
        <w:t>BAROspection -</w:t>
      </w:r>
      <w:r>
        <w:rPr>
          <w:rFonts w:ascii="Aptos" w:cs="Aptos" w:hAnsi="Aptos" w:eastAsia="Aptos"/>
          <w:b w:val="1"/>
          <w:bCs w:val="1"/>
          <w:sz w:val="32"/>
          <w:szCs w:val="32"/>
          <w:u w:val="single"/>
          <w:rtl w:val="0"/>
          <w:lang w:val="en-US"/>
        </w:rPr>
        <w:t xml:space="preserve"> Intro to Spectroscopy Seminar</w:t>
      </w:r>
    </w:p>
    <w:p>
      <w:pPr>
        <w:pStyle w:val="Body"/>
      </w:pPr>
    </w:p>
    <w:p>
      <w:pPr>
        <w:pStyle w:val="Body"/>
        <w:rPr>
          <w:rStyle w:val="None"/>
          <w:rFonts w:ascii="Arial" w:cs="Arial" w:hAnsi="Arial" w:eastAsia="Arial"/>
        </w:rPr>
      </w:pPr>
      <w:r>
        <w:rPr>
          <w:rtl w:val="0"/>
          <w:lang w:val="en-US"/>
        </w:rPr>
        <w:t>In this seminar</w:t>
      </w:r>
      <w:r>
        <w:rPr>
          <w:rtl w:val="0"/>
          <w:lang w:val="en-US"/>
        </w:rPr>
        <w:t xml:space="preserve"> we will cover introductory and historically significant </w:t>
      </w:r>
      <w:r>
        <w:rPr>
          <w:rtl w:val="0"/>
          <w:lang w:val="en-US"/>
        </w:rPr>
        <w:t>a</w:t>
      </w:r>
      <w:r>
        <w:rPr>
          <w:rtl w:val="0"/>
          <w:lang w:val="it-IT"/>
        </w:rPr>
        <w:t xml:space="preserve">stronomical </w:t>
      </w:r>
      <w:r>
        <w:rPr>
          <w:rtl w:val="0"/>
          <w:lang w:val="en-US"/>
        </w:rPr>
        <w:t>&amp; s</w:t>
      </w:r>
      <w:r>
        <w:rPr>
          <w:rtl w:val="0"/>
          <w:lang w:val="en-US"/>
        </w:rPr>
        <w:t>pectroscopy topics.</w:t>
      </w:r>
      <w:r>
        <w:rPr>
          <w:rtl w:val="0"/>
        </w:rPr>
        <w:t xml:space="preserve">  </w:t>
      </w:r>
      <w:r>
        <w:rPr>
          <w:rtl w:val="0"/>
          <w:lang w:val="en-US"/>
        </w:rPr>
        <w:t xml:space="preserve">We will not only learn the basics of </w:t>
      </w:r>
      <w:r>
        <w:rPr>
          <w:rtl w:val="0"/>
          <w:lang w:val="en-US"/>
        </w:rPr>
        <w:t>s</w:t>
      </w:r>
      <w:r>
        <w:rPr>
          <w:rtl w:val="0"/>
          <w:lang w:val="en-US"/>
        </w:rPr>
        <w:t>pectroscopy, we will also use the Boyce Astro BARO telescope to</w:t>
      </w:r>
      <w:r>
        <w:drawing xmlns:a="http://schemas.openxmlformats.org/drawingml/2006/main">
          <wp:anchor distT="152400" distB="152400" distL="152400" distR="152400" simplePos="0" relativeHeight="251660288" behindDoc="0" locked="0" layoutInCell="1" allowOverlap="1">
            <wp:simplePos x="0" y="0"/>
            <wp:positionH relativeFrom="margin">
              <wp:posOffset>2397545</wp:posOffset>
            </wp:positionH>
            <wp:positionV relativeFrom="line">
              <wp:posOffset>216531</wp:posOffset>
            </wp:positionV>
            <wp:extent cx="3899143" cy="2464816"/>
            <wp:effectExtent l="0" t="0" r="0" b="0"/>
            <wp:wrapThrough wrapText="bothSides" distL="152400" distR="152400">
              <wp:wrapPolygon edited="1">
                <wp:start x="0" y="0"/>
                <wp:lineTo x="21600" y="0"/>
                <wp:lineTo x="21600" y="21600"/>
                <wp:lineTo x="0" y="21600"/>
                <wp:lineTo x="0" y="0"/>
              </wp:wrapPolygon>
            </wp:wrapThrough>
            <wp:docPr id="1073741826" name="officeArt object" descr="Star_SED.png"/>
            <wp:cNvGraphicFramePr/>
            <a:graphic xmlns:a="http://schemas.openxmlformats.org/drawingml/2006/main">
              <a:graphicData uri="http://schemas.openxmlformats.org/drawingml/2006/picture">
                <pic:pic xmlns:pic="http://schemas.openxmlformats.org/drawingml/2006/picture">
                  <pic:nvPicPr>
                    <pic:cNvPr id="1073741826" name="Star_SED.png" descr="Star_SED.png"/>
                    <pic:cNvPicPr>
                      <a:picLocks noChangeAspect="1"/>
                    </pic:cNvPicPr>
                  </pic:nvPicPr>
                  <pic:blipFill>
                    <a:blip r:embed="rId5">
                      <a:extLst/>
                    </a:blip>
                    <a:stretch>
                      <a:fillRect/>
                    </a:stretch>
                  </pic:blipFill>
                  <pic:spPr>
                    <a:xfrm>
                      <a:off x="0" y="0"/>
                      <a:ext cx="3899143" cy="2464816"/>
                    </a:xfrm>
                    <a:prstGeom prst="rect">
                      <a:avLst/>
                    </a:prstGeom>
                    <a:ln w="12700" cap="flat">
                      <a:noFill/>
                      <a:miter lim="400000"/>
                    </a:ln>
                    <a:effectLst/>
                  </pic:spPr>
                </pic:pic>
              </a:graphicData>
            </a:graphic>
          </wp:anchor>
        </w:drawing>
      </w:r>
      <w:r>
        <w:rPr>
          <w:rtl w:val="0"/>
          <w:lang w:val="en-US"/>
        </w:rPr>
        <w:t xml:space="preserve"> obtain spectra. Then we will analyze the spectra using </w:t>
      </w:r>
      <w:r>
        <w:rPr>
          <w:rStyle w:val="Hyperlink.0"/>
        </w:rPr>
        <w:fldChar w:fldCharType="begin" w:fldLock="0"/>
      </w:r>
      <w:r>
        <w:rPr>
          <w:rStyle w:val="Hyperlink.0"/>
        </w:rPr>
        <w:instrText xml:space="preserve"> HYPERLINK "https://rspec-astro.com/"</w:instrText>
      </w:r>
      <w:r>
        <w:rPr>
          <w:rStyle w:val="Hyperlink.0"/>
        </w:rPr>
        <w:fldChar w:fldCharType="separate" w:fldLock="0"/>
      </w:r>
      <w:r>
        <w:rPr>
          <w:rStyle w:val="Hyperlink.0"/>
          <w:rtl w:val="0"/>
          <w:lang w:val="en-US"/>
        </w:rPr>
        <w:t>RSpec Software</w:t>
      </w:r>
      <w:r>
        <w:rPr/>
        <w:fldChar w:fldCharType="end" w:fldLock="0"/>
      </w:r>
      <w:r>
        <w:rPr>
          <w:rtl w:val="0"/>
          <w:lang w:val="en-US"/>
        </w:rPr>
        <w:t>.  We will publish our spectra and analysis results in a Hertzsprung Russell diagram (HRD) as a poster or scientific paper at the end of the course.</w:t>
      </w:r>
    </w:p>
    <w:p>
      <w:pPr>
        <w:pStyle w:val="Body"/>
        <w:rPr>
          <w:rStyle w:val="None"/>
          <w:rFonts w:ascii="Arial" w:cs="Arial" w:hAnsi="Arial" w:eastAsia="Arial"/>
        </w:rPr>
      </w:pPr>
    </w:p>
    <w:p>
      <w:pPr>
        <w:pStyle w:val="Body"/>
        <w:rPr>
          <w:rStyle w:val="None"/>
          <w:rFonts w:ascii="Arial" w:cs="Arial" w:hAnsi="Arial" w:eastAsia="Arial"/>
        </w:rPr>
      </w:pPr>
      <w:r>
        <w:rPr>
          <w:rStyle w:val="None"/>
          <w:rFonts w:ascii="Arial" w:hAnsi="Arial"/>
          <w:rtl w:val="0"/>
          <w:lang w:val="en-US"/>
        </w:rPr>
        <w:t xml:space="preserve">We will use Jupyter Notebooks with embedded Python in our analysis and publications of our findings. </w:t>
      </w:r>
      <w:r>
        <w:rPr>
          <w:rStyle w:val="None"/>
          <w:rFonts w:ascii="Arial" w:hAnsi="Arial" w:hint="default"/>
          <w:rtl w:val="0"/>
          <w:lang w:val="en-US"/>
        </w:rPr>
        <w:t> </w:t>
      </w:r>
      <w:r>
        <w:rPr>
          <w:rStyle w:val="None"/>
          <w:rFonts w:ascii="Arial" w:hAnsi="Arial"/>
          <w:rtl w:val="0"/>
          <w:lang w:val="en-US"/>
        </w:rPr>
        <w:t xml:space="preserve">As a student of science research, you will learn many widely used skills including Markdown Syntax, LaTeX for equations and use of Python in analysis and visualizations of our findings. </w:t>
      </w:r>
      <w:r>
        <w:rPr>
          <w:rStyle w:val="None"/>
          <w:rFonts w:ascii="Arial" w:hAnsi="Arial" w:hint="default"/>
          <w:rtl w:val="0"/>
          <w:lang w:val="en-US"/>
        </w:rPr>
        <w:t> </w:t>
      </w:r>
    </w:p>
    <w:p>
      <w:pPr>
        <w:pStyle w:val="Body"/>
        <w:rPr>
          <w:rStyle w:val="None"/>
          <w:rFonts w:ascii="Arial" w:cs="Arial" w:hAnsi="Arial" w:eastAsia="Arial"/>
        </w:rPr>
      </w:pPr>
    </w:p>
    <w:p>
      <w:pPr>
        <w:pStyle w:val="Body"/>
        <w:rPr>
          <w:rStyle w:val="None"/>
          <w:rFonts w:ascii="Arial" w:cs="Arial" w:hAnsi="Arial" w:eastAsia="Arial"/>
        </w:rPr>
      </w:pPr>
      <w:r>
        <w:rPr>
          <w:rStyle w:val="None"/>
          <w:rFonts w:ascii="Arial" w:hAnsi="Arial"/>
          <w:rtl w:val="0"/>
          <w:lang w:val="en-US"/>
        </w:rPr>
        <w:t xml:space="preserve">We will learn to use RSpec, a very popular desktop application that can be used to analyze your own spectra that you can get from your backyard scopes using a diffraction grating. </w:t>
      </w:r>
      <w:r>
        <w:rPr>
          <w:rStyle w:val="None"/>
          <w:rFonts w:ascii="Arial" w:hAnsi="Arial" w:hint="default"/>
          <w:rtl w:val="0"/>
          <w:lang w:val="en-US"/>
        </w:rPr>
        <w:t> </w:t>
      </w:r>
      <w:r>
        <w:rPr>
          <w:rStyle w:val="None"/>
          <w:rFonts w:ascii="Arial" w:hAnsi="Arial"/>
          <w:rtl w:val="0"/>
          <w:lang w:val="en-US"/>
        </w:rPr>
        <w:t>We will place the stars we analyzed in a HertzSprung Russel Diagram (HRD) of well known stars of multiple classifications.</w:t>
      </w:r>
    </w:p>
    <w:p>
      <w:pPr>
        <w:pStyle w:val="Body"/>
        <w:spacing w:line="276" w:lineRule="auto"/>
        <w:rPr>
          <w:rStyle w:val="None"/>
          <w:rFonts w:ascii="Arial" w:cs="Arial" w:hAnsi="Arial" w:eastAsia="Arial"/>
        </w:rPr>
      </w:pPr>
    </w:p>
    <w:tbl>
      <w:tblPr>
        <w:tblW w:w="99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02"/>
        <w:gridCol w:w="2327"/>
        <w:gridCol w:w="6251"/>
      </w:tblGrid>
      <w:tr>
        <w:tblPrEx>
          <w:shd w:val="clear" w:color="auto" w:fill="cad1d7"/>
        </w:tblPrEx>
        <w:trPr>
          <w:trHeight w:val="45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w:jc w:val="center"/>
              <w:rPr>
                <w:rStyle w:val="None"/>
                <w:rFonts w:ascii="Times New Roman" w:cs="Times New Roman" w:hAnsi="Times New Roman" w:eastAsia="Times New Roman"/>
                <w:b w:val="1"/>
                <w:bCs w:val="1"/>
                <w:sz w:val="21"/>
                <w:szCs w:val="21"/>
                <w:shd w:val="nil" w:color="auto" w:fill="auto"/>
                <w:lang w:val="en-US"/>
              </w:rPr>
            </w:pPr>
            <w:r>
              <w:rPr>
                <w:rStyle w:val="None"/>
                <w:rFonts w:ascii="Times New Roman" w:hAnsi="Times New Roman"/>
                <w:b w:val="1"/>
                <w:bCs w:val="1"/>
                <w:sz w:val="21"/>
                <w:szCs w:val="21"/>
                <w:shd w:val="nil" w:color="auto" w:fill="auto"/>
                <w:rtl w:val="0"/>
                <w:lang w:val="en-US"/>
              </w:rPr>
              <w:t>Date</w:t>
            </w:r>
          </w:p>
          <w:p>
            <w:pPr>
              <w:pStyle w:val="Body"/>
              <w:jc w:val="center"/>
            </w:pPr>
            <w:r>
              <w:rPr>
                <w:rStyle w:val="None"/>
                <w:rFonts w:ascii="Times New Roman" w:hAnsi="Times New Roman"/>
                <w:b w:val="1"/>
                <w:bCs w:val="1"/>
                <w:sz w:val="21"/>
                <w:szCs w:val="21"/>
                <w:shd w:val="nil" w:color="auto" w:fill="auto"/>
                <w:rtl w:val="0"/>
                <w:lang w:val="en-US"/>
              </w:rPr>
              <w:t>Pacific Time</w:t>
            </w:r>
          </w:p>
        </w:tc>
        <w:tc>
          <w:tcPr>
            <w:tcW w:type="dxa" w:w="2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w:pPr>
            <w:r>
              <w:rPr>
                <w:rStyle w:val="None"/>
                <w:rFonts w:ascii="Times New Roman" w:hAnsi="Times New Roman"/>
                <w:b w:val="1"/>
                <w:bCs w:val="1"/>
                <w:sz w:val="21"/>
                <w:szCs w:val="21"/>
                <w:shd w:val="nil" w:color="auto" w:fill="auto"/>
                <w:rtl w:val="0"/>
                <w:lang w:val="en-US"/>
              </w:rPr>
              <w:t>Topic</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w:pPr>
            <w:r>
              <w:rPr>
                <w:rStyle w:val="None"/>
                <w:rFonts w:ascii="Times New Roman" w:hAnsi="Times New Roman"/>
                <w:b w:val="1"/>
                <w:bCs w:val="1"/>
                <w:sz w:val="21"/>
                <w:szCs w:val="21"/>
                <w:shd w:val="nil" w:color="auto" w:fill="auto"/>
                <w:rtl w:val="0"/>
                <w:lang w:val="en-US"/>
              </w:rPr>
              <w:t>Description</w:t>
            </w:r>
          </w:p>
        </w:tc>
      </w:tr>
      <w:tr>
        <w:tblPrEx>
          <w:shd w:val="clear" w:color="auto" w:fill="cad1d7"/>
        </w:tblPrEx>
        <w:trPr>
          <w:trHeight w:val="478"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w:jc w:val="center"/>
              <w:rPr>
                <w:rStyle w:val="None"/>
                <w:rFonts w:ascii="Times New Roman" w:cs="Times New Roman" w:hAnsi="Times New Roman" w:eastAsia="Times New Roman"/>
                <w:b w:val="1"/>
                <w:bCs w:val="1"/>
                <w:sz w:val="21"/>
                <w:szCs w:val="21"/>
                <w:shd w:val="nil" w:color="auto" w:fill="auto"/>
                <w:lang w:val="en-US"/>
              </w:rPr>
            </w:pPr>
            <w:r>
              <w:rPr>
                <w:rStyle w:val="None"/>
                <w:rFonts w:ascii="Times New Roman" w:hAnsi="Times New Roman"/>
                <w:b w:val="1"/>
                <w:bCs w:val="1"/>
                <w:sz w:val="21"/>
                <w:szCs w:val="21"/>
                <w:shd w:val="nil" w:color="auto" w:fill="auto"/>
                <w:rtl w:val="0"/>
                <w:lang w:val="en-US"/>
              </w:rPr>
              <w:t>8/15/202</w:t>
            </w:r>
            <w:r>
              <w:rPr>
                <w:rStyle w:val="None"/>
                <w:rFonts w:ascii="Times New Roman" w:hAnsi="Times New Roman"/>
                <w:b w:val="1"/>
                <w:bCs w:val="1"/>
                <w:sz w:val="21"/>
                <w:szCs w:val="21"/>
                <w:shd w:val="nil" w:color="auto" w:fill="auto"/>
                <w:rtl w:val="0"/>
                <w:lang w:val="en-US"/>
              </w:rPr>
              <w:t>5</w:t>
            </w:r>
          </w:p>
          <w:p>
            <w:pPr>
              <w:pStyle w:val="Body"/>
              <w:jc w:val="center"/>
            </w:pPr>
            <w:r>
              <w:rPr>
                <w:rStyle w:val="None"/>
                <w:rFonts w:ascii="Times New Roman" w:hAnsi="Times New Roman"/>
                <w:b w:val="1"/>
                <w:bCs w:val="1"/>
                <w:sz w:val="21"/>
                <w:szCs w:val="21"/>
                <w:shd w:val="nil" w:color="auto" w:fill="auto"/>
                <w:rtl w:val="0"/>
                <w:lang w:val="en-US"/>
              </w:rPr>
              <w:t>6:30-8 PM</w:t>
            </w:r>
          </w:p>
        </w:tc>
        <w:tc>
          <w:tcPr>
            <w:tcW w:type="dxa" w:w="2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Style w:val="None"/>
                <w:rFonts w:ascii="Times New Roman" w:hAnsi="Times New Roman"/>
                <w:sz w:val="21"/>
                <w:szCs w:val="21"/>
                <w:shd w:val="nil" w:color="auto" w:fill="auto"/>
                <w:rtl w:val="0"/>
                <w:lang w:val="en-US"/>
              </w:rPr>
              <w:t>Intro to Spectroscopy &amp; Jupyter Notebooks</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Style w:val="None"/>
                <w:rFonts w:ascii="Times New Roman" w:hAnsi="Times New Roman"/>
                <w:sz w:val="21"/>
                <w:szCs w:val="21"/>
                <w:shd w:val="nil" w:color="auto" w:fill="auto"/>
                <w:rtl w:val="0"/>
                <w:lang w:val="en-US"/>
              </w:rPr>
              <w:t>What is Spectroscopy? What are Jupyter Notebooks</w:t>
            </w:r>
          </w:p>
        </w:tc>
      </w:tr>
      <w:tr>
        <w:tblPrEx>
          <w:shd w:val="clear" w:color="auto" w:fill="cad1d7"/>
        </w:tblPrEx>
        <w:trPr>
          <w:trHeight w:val="67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w:jc w:val="center"/>
              <w:rPr>
                <w:rStyle w:val="None"/>
                <w:rFonts w:ascii="Times New Roman" w:cs="Times New Roman" w:hAnsi="Times New Roman" w:eastAsia="Times New Roman"/>
                <w:b w:val="1"/>
                <w:bCs w:val="1"/>
                <w:sz w:val="21"/>
                <w:szCs w:val="21"/>
                <w:shd w:val="nil" w:color="auto" w:fill="auto"/>
                <w:lang w:val="en-US"/>
              </w:rPr>
            </w:pPr>
            <w:r>
              <w:rPr>
                <w:rStyle w:val="None"/>
                <w:rFonts w:ascii="Times New Roman" w:hAnsi="Times New Roman"/>
                <w:b w:val="1"/>
                <w:bCs w:val="1"/>
                <w:sz w:val="21"/>
                <w:szCs w:val="21"/>
                <w:shd w:val="nil" w:color="auto" w:fill="auto"/>
                <w:rtl w:val="0"/>
                <w:lang w:val="en-US"/>
              </w:rPr>
              <w:t>8/15/202</w:t>
            </w:r>
            <w:r>
              <w:rPr>
                <w:rStyle w:val="None"/>
                <w:rFonts w:ascii="Times New Roman" w:hAnsi="Times New Roman"/>
                <w:b w:val="1"/>
                <w:bCs w:val="1"/>
                <w:sz w:val="21"/>
                <w:szCs w:val="21"/>
                <w:shd w:val="nil" w:color="auto" w:fill="auto"/>
                <w:rtl w:val="0"/>
                <w:lang w:val="en-US"/>
              </w:rPr>
              <w:t>5</w:t>
            </w:r>
          </w:p>
          <w:p>
            <w:pPr>
              <w:pStyle w:val="Body"/>
              <w:jc w:val="center"/>
            </w:pPr>
            <w:r>
              <w:rPr>
                <w:rStyle w:val="None"/>
                <w:rFonts w:ascii="Times New Roman" w:hAnsi="Times New Roman"/>
                <w:b w:val="1"/>
                <w:bCs w:val="1"/>
                <w:sz w:val="21"/>
                <w:szCs w:val="21"/>
                <w:shd w:val="nil" w:color="auto" w:fill="auto"/>
                <w:rtl w:val="0"/>
                <w:lang w:val="en-US"/>
              </w:rPr>
              <w:t>8-11 PM</w:t>
            </w:r>
          </w:p>
        </w:tc>
        <w:tc>
          <w:tcPr>
            <w:tcW w:type="dxa" w:w="2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Style w:val="None"/>
                <w:rFonts w:ascii="Times New Roman" w:cs="Aptos" w:hAnsi="Times New Roman" w:eastAsia="Aptos"/>
                <w:b w:val="1"/>
                <w:bCs w:val="1"/>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OPTIONAL</w:t>
            </w:r>
            <w:r>
              <w:rPr>
                <w:rFonts w:ascii="Times New Roman" w:cs="Aptos" w:hAnsi="Times New Roman"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 Obtain Spectra from BARO telescope</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ptos" w:hAnsi="Times New Roman"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Obtain live spectra from the BARO telescope for use in this seminar. This is an optional session due to the late hour for East Coast participants. Dark sky in San Diego prevents doing this at other times.</w:t>
            </w:r>
          </w:p>
        </w:tc>
      </w:tr>
      <w:tr>
        <w:tblPrEx>
          <w:shd w:val="clear" w:color="auto" w:fill="cad1d7"/>
        </w:tblPrEx>
        <w:trPr>
          <w:trHeight w:val="89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w:jc w:val="center"/>
              <w:rPr>
                <w:rStyle w:val="None"/>
                <w:rFonts w:ascii="Times New Roman" w:cs="Times New Roman" w:hAnsi="Times New Roman" w:eastAsia="Times New Roman"/>
                <w:b w:val="1"/>
                <w:bCs w:val="1"/>
                <w:sz w:val="21"/>
                <w:szCs w:val="21"/>
                <w:shd w:val="nil" w:color="auto" w:fill="auto"/>
                <w:lang w:val="en-US"/>
              </w:rPr>
            </w:pPr>
            <w:r>
              <w:rPr>
                <w:rStyle w:val="None"/>
                <w:rFonts w:ascii="Times New Roman" w:hAnsi="Times New Roman"/>
                <w:b w:val="1"/>
                <w:bCs w:val="1"/>
                <w:sz w:val="21"/>
                <w:szCs w:val="21"/>
                <w:shd w:val="nil" w:color="auto" w:fill="auto"/>
                <w:rtl w:val="0"/>
                <w:lang w:val="en-US"/>
              </w:rPr>
              <w:t>8/</w:t>
            </w:r>
            <w:r>
              <w:rPr>
                <w:rStyle w:val="None"/>
                <w:rFonts w:ascii="Times New Roman" w:hAnsi="Times New Roman"/>
                <w:b w:val="1"/>
                <w:bCs w:val="1"/>
                <w:sz w:val="21"/>
                <w:szCs w:val="21"/>
                <w:shd w:val="nil" w:color="auto" w:fill="auto"/>
                <w:rtl w:val="0"/>
                <w:lang w:val="en-US"/>
              </w:rPr>
              <w:t>22</w:t>
            </w:r>
            <w:r>
              <w:rPr>
                <w:rStyle w:val="None"/>
                <w:rFonts w:ascii="Times New Roman" w:hAnsi="Times New Roman"/>
                <w:b w:val="1"/>
                <w:bCs w:val="1"/>
                <w:sz w:val="21"/>
                <w:szCs w:val="21"/>
                <w:shd w:val="nil" w:color="auto" w:fill="auto"/>
                <w:rtl w:val="0"/>
                <w:lang w:val="en-US"/>
              </w:rPr>
              <w:t>/202</w:t>
            </w:r>
            <w:r>
              <w:rPr>
                <w:rStyle w:val="None"/>
                <w:rFonts w:ascii="Times New Roman" w:hAnsi="Times New Roman"/>
                <w:b w:val="1"/>
                <w:bCs w:val="1"/>
                <w:sz w:val="21"/>
                <w:szCs w:val="21"/>
                <w:shd w:val="nil" w:color="auto" w:fill="auto"/>
                <w:rtl w:val="0"/>
                <w:lang w:val="en-US"/>
              </w:rPr>
              <w:t>5</w:t>
            </w:r>
          </w:p>
          <w:p>
            <w:pPr>
              <w:pStyle w:val="Body"/>
              <w:jc w:val="center"/>
            </w:pPr>
            <w:r>
              <w:rPr>
                <w:rStyle w:val="None"/>
                <w:rFonts w:ascii="Times New Roman" w:hAnsi="Times New Roman"/>
                <w:b w:val="1"/>
                <w:bCs w:val="1"/>
                <w:sz w:val="21"/>
                <w:szCs w:val="21"/>
                <w:rtl w:val="0"/>
                <w:lang w:val="en-US"/>
              </w:rPr>
              <w:t>6:30</w:t>
            </w:r>
            <w:r>
              <w:rPr>
                <w:rStyle w:val="None"/>
                <w:rFonts w:ascii="Times New Roman" w:hAnsi="Times New Roman"/>
                <w:b w:val="1"/>
                <w:bCs w:val="1"/>
                <w:sz w:val="21"/>
                <w:szCs w:val="21"/>
                <w:shd w:val="nil" w:color="auto" w:fill="auto"/>
                <w:rtl w:val="0"/>
                <w:lang w:val="en-US"/>
              </w:rPr>
              <w:t>-8 PM</w:t>
            </w:r>
          </w:p>
        </w:tc>
        <w:tc>
          <w:tcPr>
            <w:tcW w:type="dxa" w:w="2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Style w:val="None"/>
                <w:rFonts w:ascii="Times New Roman" w:hAnsi="Times New Roman"/>
                <w:sz w:val="21"/>
                <w:szCs w:val="21"/>
                <w:shd w:val="nil" w:color="auto" w:fill="auto"/>
                <w:rtl w:val="0"/>
                <w:lang w:val="en-US"/>
              </w:rPr>
              <w:t>Light &amp; Matter</w:t>
            </w:r>
            <w:r>
              <w:rPr>
                <w:rStyle w:val="None"/>
                <w:rFonts w:ascii="Times New Roman" w:hAnsi="Times New Roman"/>
                <w:sz w:val="21"/>
                <w:szCs w:val="21"/>
                <w:shd w:val="nil" w:color="auto" w:fill="auto"/>
                <w:rtl w:val="0"/>
                <w:lang w:val="en-US"/>
              </w:rPr>
              <w:t xml:space="preserve">. </w:t>
            </w:r>
            <w:r>
              <w:rPr>
                <w:rStyle w:val="None"/>
                <w:rFonts w:ascii="Times New Roman" w:hAnsi="Times New Roman"/>
                <w:sz w:val="21"/>
                <w:szCs w:val="21"/>
                <w:rtl w:val="0"/>
                <w:lang w:val="en-US"/>
              </w:rPr>
              <w:t>Absorption &amp; Emission Spectra &amp; Types of Spectroscopy</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Style w:val="None"/>
                <w:rFonts w:ascii="Times New Roman" w:hAnsi="Times New Roman"/>
                <w:sz w:val="21"/>
                <w:szCs w:val="21"/>
                <w:shd w:val="nil" w:color="auto" w:fill="auto"/>
                <w:rtl w:val="0"/>
                <w:lang w:val="en-US"/>
              </w:rPr>
              <w:t>What are light and matter and how do they interact with each other?</w:t>
            </w:r>
            <w:r>
              <w:rPr>
                <w:rStyle w:val="None"/>
                <w:rFonts w:ascii="Times New Roman" w:hAnsi="Times New Roman"/>
                <w:sz w:val="21"/>
                <w:szCs w:val="21"/>
                <w:shd w:val="nil" w:color="auto" w:fill="auto"/>
                <w:rtl w:val="0"/>
                <w:lang w:val="en-US"/>
              </w:rPr>
              <w:t xml:space="preserve"> </w:t>
            </w:r>
            <w:r>
              <w:rPr>
                <w:rStyle w:val="None"/>
                <w:rFonts w:ascii="Times New Roman" w:hAnsi="Times New Roman"/>
                <w:sz w:val="21"/>
                <w:szCs w:val="21"/>
                <w:rtl w:val="0"/>
                <w:lang w:val="en-US"/>
              </w:rPr>
              <w:t>How Absorption and Emission Spectra Work? Why do different elements have different spectral patterns? What can we learn from different types of spectra?</w:t>
            </w:r>
          </w:p>
        </w:tc>
      </w:tr>
      <w:tr>
        <w:tblPrEx>
          <w:shd w:val="clear" w:color="auto" w:fill="cad1d7"/>
        </w:tblPrEx>
        <w:trPr>
          <w:trHeight w:val="67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w:jc w:val="center"/>
              <w:rPr>
                <w:rStyle w:val="None"/>
                <w:rFonts w:ascii="Times New Roman" w:cs="Times New Roman" w:hAnsi="Times New Roman" w:eastAsia="Times New Roman"/>
                <w:b w:val="1"/>
                <w:bCs w:val="1"/>
                <w:sz w:val="21"/>
                <w:szCs w:val="21"/>
                <w:shd w:val="nil" w:color="auto" w:fill="auto"/>
                <w:lang w:val="en-US"/>
              </w:rPr>
            </w:pPr>
            <w:r>
              <w:rPr>
                <w:rStyle w:val="None"/>
                <w:rFonts w:ascii="Times New Roman" w:hAnsi="Times New Roman"/>
                <w:b w:val="1"/>
                <w:bCs w:val="1"/>
                <w:sz w:val="21"/>
                <w:szCs w:val="21"/>
                <w:shd w:val="nil" w:color="auto" w:fill="auto"/>
                <w:rtl w:val="0"/>
                <w:lang w:val="en-US"/>
              </w:rPr>
              <w:t>8/</w:t>
            </w:r>
            <w:r>
              <w:rPr>
                <w:rStyle w:val="None"/>
                <w:rFonts w:ascii="Times New Roman" w:hAnsi="Times New Roman"/>
                <w:b w:val="1"/>
                <w:bCs w:val="1"/>
                <w:sz w:val="21"/>
                <w:szCs w:val="21"/>
                <w:shd w:val="nil" w:color="auto" w:fill="auto"/>
                <w:rtl w:val="0"/>
                <w:lang w:val="en-US"/>
              </w:rPr>
              <w:t>29</w:t>
            </w:r>
            <w:r>
              <w:rPr>
                <w:rStyle w:val="None"/>
                <w:rFonts w:ascii="Times New Roman" w:hAnsi="Times New Roman"/>
                <w:b w:val="1"/>
                <w:bCs w:val="1"/>
                <w:sz w:val="21"/>
                <w:szCs w:val="21"/>
                <w:shd w:val="nil" w:color="auto" w:fill="auto"/>
                <w:rtl w:val="0"/>
                <w:lang w:val="en-US"/>
              </w:rPr>
              <w:t>/202</w:t>
            </w:r>
            <w:r>
              <w:rPr>
                <w:rStyle w:val="None"/>
                <w:rFonts w:ascii="Times New Roman" w:hAnsi="Times New Roman"/>
                <w:b w:val="1"/>
                <w:bCs w:val="1"/>
                <w:sz w:val="21"/>
                <w:szCs w:val="21"/>
                <w:shd w:val="nil" w:color="auto" w:fill="auto"/>
                <w:rtl w:val="0"/>
                <w:lang w:val="en-US"/>
              </w:rPr>
              <w:t>5</w:t>
            </w:r>
          </w:p>
          <w:p>
            <w:pPr>
              <w:pStyle w:val="Body"/>
              <w:jc w:val="center"/>
            </w:pPr>
            <w:r>
              <w:rPr>
                <w:rStyle w:val="None"/>
                <w:rFonts w:ascii="Times New Roman" w:hAnsi="Times New Roman"/>
                <w:b w:val="1"/>
                <w:bCs w:val="1"/>
                <w:sz w:val="21"/>
                <w:szCs w:val="21"/>
                <w:rtl w:val="0"/>
                <w:lang w:val="en-US"/>
              </w:rPr>
              <w:t>6:30</w:t>
            </w:r>
            <w:r>
              <w:rPr>
                <w:rStyle w:val="None"/>
                <w:rFonts w:ascii="Times New Roman" w:hAnsi="Times New Roman"/>
                <w:b w:val="1"/>
                <w:bCs w:val="1"/>
                <w:sz w:val="21"/>
                <w:szCs w:val="21"/>
                <w:shd w:val="nil" w:color="auto" w:fill="auto"/>
                <w:rtl w:val="0"/>
                <w:lang w:val="en-US"/>
              </w:rPr>
              <w:t>-8 PM</w:t>
            </w:r>
          </w:p>
        </w:tc>
        <w:tc>
          <w:tcPr>
            <w:tcW w:type="dxa" w:w="2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1"/>
                <w:szCs w:val="21"/>
                <w:rtl w:val="0"/>
              </w:rPr>
              <w:t xml:space="preserve">Star Classifications and  RSpec analysis of BARO spectra obtained </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1"/>
                <w:szCs w:val="21"/>
                <w:rtl w:val="0"/>
              </w:rPr>
              <w:t>Analyse Spectra using RSpec. We will also create a specific instrument response (IR) for the BARO telescope spectrograph. We will use the IR to compare published SED curves and predict star temperatures etc.</w:t>
            </w:r>
          </w:p>
        </w:tc>
      </w:tr>
      <w:tr>
        <w:tblPrEx>
          <w:shd w:val="clear" w:color="auto" w:fill="cad1d7"/>
        </w:tblPrEx>
        <w:trPr>
          <w:trHeight w:val="784"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w:jc w:val="center"/>
              <w:rPr>
                <w:rStyle w:val="None"/>
                <w:rFonts w:ascii="Times New Roman" w:cs="Times New Roman" w:hAnsi="Times New Roman" w:eastAsia="Times New Roman"/>
                <w:b w:val="1"/>
                <w:bCs w:val="1"/>
                <w:sz w:val="21"/>
                <w:szCs w:val="21"/>
                <w:shd w:val="nil" w:color="auto" w:fill="auto"/>
                <w:lang w:val="en-US"/>
              </w:rPr>
            </w:pPr>
            <w:r>
              <w:rPr>
                <w:rStyle w:val="None"/>
                <w:rFonts w:ascii="Times New Roman" w:hAnsi="Times New Roman"/>
                <w:b w:val="1"/>
                <w:bCs w:val="1"/>
                <w:sz w:val="21"/>
                <w:szCs w:val="21"/>
                <w:shd w:val="nil" w:color="auto" w:fill="auto"/>
                <w:rtl w:val="0"/>
                <w:lang w:val="en-US"/>
              </w:rPr>
              <w:t>9</w:t>
            </w:r>
            <w:r>
              <w:rPr>
                <w:rStyle w:val="None"/>
                <w:rFonts w:ascii="Times New Roman" w:hAnsi="Times New Roman"/>
                <w:b w:val="1"/>
                <w:bCs w:val="1"/>
                <w:sz w:val="21"/>
                <w:szCs w:val="21"/>
                <w:shd w:val="nil" w:color="auto" w:fill="auto"/>
                <w:rtl w:val="0"/>
                <w:lang w:val="en-US"/>
              </w:rPr>
              <w:t>/</w:t>
            </w:r>
            <w:r>
              <w:rPr>
                <w:rStyle w:val="None"/>
                <w:rFonts w:ascii="Times New Roman" w:hAnsi="Times New Roman"/>
                <w:b w:val="1"/>
                <w:bCs w:val="1"/>
                <w:sz w:val="21"/>
                <w:szCs w:val="21"/>
                <w:shd w:val="nil" w:color="auto" w:fill="auto"/>
                <w:rtl w:val="0"/>
                <w:lang w:val="en-US"/>
              </w:rPr>
              <w:t>5</w:t>
            </w:r>
            <w:r>
              <w:rPr>
                <w:rStyle w:val="None"/>
                <w:rFonts w:ascii="Times New Roman" w:hAnsi="Times New Roman"/>
                <w:b w:val="1"/>
                <w:bCs w:val="1"/>
                <w:sz w:val="21"/>
                <w:szCs w:val="21"/>
                <w:shd w:val="nil" w:color="auto" w:fill="auto"/>
                <w:rtl w:val="0"/>
                <w:lang w:val="en-US"/>
              </w:rPr>
              <w:t>/202</w:t>
            </w:r>
            <w:r>
              <w:rPr>
                <w:rStyle w:val="None"/>
                <w:rFonts w:ascii="Times New Roman" w:hAnsi="Times New Roman"/>
                <w:b w:val="1"/>
                <w:bCs w:val="1"/>
                <w:sz w:val="21"/>
                <w:szCs w:val="21"/>
                <w:shd w:val="nil" w:color="auto" w:fill="auto"/>
                <w:rtl w:val="0"/>
                <w:lang w:val="en-US"/>
              </w:rPr>
              <w:t>5</w:t>
            </w:r>
          </w:p>
          <w:p>
            <w:pPr>
              <w:pStyle w:val="Body"/>
              <w:jc w:val="center"/>
            </w:pPr>
            <w:r>
              <w:rPr>
                <w:rStyle w:val="None"/>
                <w:rFonts w:ascii="Times New Roman" w:hAnsi="Times New Roman"/>
                <w:b w:val="1"/>
                <w:bCs w:val="1"/>
                <w:sz w:val="21"/>
                <w:szCs w:val="21"/>
                <w:rtl w:val="0"/>
                <w:lang w:val="en-US"/>
              </w:rPr>
              <w:t>6:30</w:t>
            </w:r>
            <w:r>
              <w:rPr>
                <w:rStyle w:val="None"/>
                <w:rFonts w:ascii="Times New Roman" w:hAnsi="Times New Roman"/>
                <w:b w:val="1"/>
                <w:bCs w:val="1"/>
                <w:sz w:val="21"/>
                <w:szCs w:val="21"/>
                <w:shd w:val="nil" w:color="auto" w:fill="auto"/>
                <w:rtl w:val="0"/>
                <w:lang w:val="en-US"/>
              </w:rPr>
              <w:t>-8 PM</w:t>
            </w:r>
          </w:p>
        </w:tc>
        <w:tc>
          <w:tcPr>
            <w:tcW w:type="dxa" w:w="2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Style w:val="None"/>
                <w:rFonts w:ascii="Times New Roman" w:hAnsi="Times New Roman"/>
                <w:sz w:val="21"/>
                <w:szCs w:val="21"/>
                <w:shd w:val="nil" w:color="auto" w:fill="auto"/>
                <w:rtl w:val="0"/>
                <w:lang w:val="en-US"/>
              </w:rPr>
              <w:t>Properties of Stars and Galaxies using Spectra</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Style w:val="None"/>
                <w:rFonts w:ascii="Times New Roman" w:hAnsi="Times New Roman"/>
                <w:sz w:val="21"/>
                <w:szCs w:val="21"/>
                <w:shd w:val="nil" w:color="auto" w:fill="auto"/>
                <w:rtl w:val="0"/>
                <w:lang w:val="en-US"/>
              </w:rPr>
              <w:t xml:space="preserve">What can we learn about the properties of Stars and Galaxies by analyzing their Spectra? Analyze Star spectra </w:t>
            </w:r>
            <w:r>
              <w:rPr>
                <w:rStyle w:val="None"/>
                <w:rFonts w:ascii="Times New Roman" w:hAnsi="Times New Roman"/>
                <w:sz w:val="21"/>
                <w:szCs w:val="21"/>
                <w:shd w:val="nil" w:color="auto" w:fill="auto"/>
                <w:rtl w:val="0"/>
                <w:lang w:val="en-US"/>
              </w:rPr>
              <w:t>we obtained via BARO. Plot the stars we analyzed on the HertsSprung Russel Diagram</w:t>
            </w:r>
          </w:p>
        </w:tc>
      </w:tr>
      <w:tr>
        <w:tblPrEx>
          <w:shd w:val="clear" w:color="auto" w:fill="cad1d7"/>
        </w:tblPrEx>
        <w:trPr>
          <w:trHeight w:val="89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w:jc w:val="center"/>
              <w:rPr>
                <w:rStyle w:val="None"/>
                <w:rFonts w:ascii="Times New Roman" w:cs="Times New Roman" w:hAnsi="Times New Roman" w:eastAsia="Times New Roman"/>
                <w:b w:val="1"/>
                <w:bCs w:val="1"/>
                <w:sz w:val="21"/>
                <w:szCs w:val="21"/>
                <w:shd w:val="nil" w:color="auto" w:fill="auto"/>
                <w:lang w:val="en-US"/>
              </w:rPr>
            </w:pPr>
            <w:r>
              <w:rPr>
                <w:rStyle w:val="None"/>
                <w:rFonts w:ascii="Times New Roman" w:hAnsi="Times New Roman"/>
                <w:b w:val="1"/>
                <w:bCs w:val="1"/>
                <w:sz w:val="21"/>
                <w:szCs w:val="21"/>
                <w:shd w:val="nil" w:color="auto" w:fill="auto"/>
                <w:rtl w:val="0"/>
                <w:lang w:val="en-US"/>
              </w:rPr>
              <w:t>9</w:t>
            </w:r>
            <w:r>
              <w:rPr>
                <w:rStyle w:val="None"/>
                <w:rFonts w:ascii="Times New Roman" w:hAnsi="Times New Roman"/>
                <w:b w:val="1"/>
                <w:bCs w:val="1"/>
                <w:sz w:val="21"/>
                <w:szCs w:val="21"/>
                <w:shd w:val="nil" w:color="auto" w:fill="auto"/>
                <w:rtl w:val="0"/>
                <w:lang w:val="en-US"/>
              </w:rPr>
              <w:t>/</w:t>
            </w:r>
            <w:r>
              <w:rPr>
                <w:rStyle w:val="None"/>
                <w:rFonts w:ascii="Times New Roman" w:hAnsi="Times New Roman"/>
                <w:b w:val="1"/>
                <w:bCs w:val="1"/>
                <w:sz w:val="21"/>
                <w:szCs w:val="21"/>
                <w:shd w:val="nil" w:color="auto" w:fill="auto"/>
                <w:rtl w:val="0"/>
                <w:lang w:val="en-US"/>
              </w:rPr>
              <w:t>12</w:t>
            </w:r>
            <w:r>
              <w:rPr>
                <w:rStyle w:val="None"/>
                <w:rFonts w:ascii="Times New Roman" w:hAnsi="Times New Roman"/>
                <w:b w:val="1"/>
                <w:bCs w:val="1"/>
                <w:sz w:val="21"/>
                <w:szCs w:val="21"/>
                <w:shd w:val="nil" w:color="auto" w:fill="auto"/>
                <w:rtl w:val="0"/>
                <w:lang w:val="en-US"/>
              </w:rPr>
              <w:t>/202</w:t>
            </w:r>
            <w:r>
              <w:rPr>
                <w:rStyle w:val="None"/>
                <w:rFonts w:ascii="Times New Roman" w:hAnsi="Times New Roman"/>
                <w:b w:val="1"/>
                <w:bCs w:val="1"/>
                <w:sz w:val="21"/>
                <w:szCs w:val="21"/>
                <w:shd w:val="nil" w:color="auto" w:fill="auto"/>
                <w:rtl w:val="0"/>
                <w:lang w:val="en-US"/>
              </w:rPr>
              <w:t>5</w:t>
            </w:r>
          </w:p>
          <w:p>
            <w:pPr>
              <w:pStyle w:val="Body"/>
              <w:jc w:val="center"/>
            </w:pPr>
            <w:r>
              <w:rPr>
                <w:rStyle w:val="None"/>
                <w:rFonts w:ascii="Times New Roman" w:hAnsi="Times New Roman"/>
                <w:b w:val="1"/>
                <w:bCs w:val="1"/>
                <w:sz w:val="21"/>
                <w:szCs w:val="21"/>
                <w:rtl w:val="0"/>
                <w:lang w:val="en-US"/>
              </w:rPr>
              <w:t>6:30</w:t>
            </w:r>
            <w:r>
              <w:rPr>
                <w:rStyle w:val="None"/>
                <w:rFonts w:ascii="Times New Roman" w:hAnsi="Times New Roman"/>
                <w:b w:val="1"/>
                <w:bCs w:val="1"/>
                <w:sz w:val="21"/>
                <w:szCs w:val="21"/>
                <w:shd w:val="nil" w:color="auto" w:fill="auto"/>
                <w:rtl w:val="0"/>
                <w:lang w:val="en-US"/>
              </w:rPr>
              <w:t>-8 PM</w:t>
            </w:r>
          </w:p>
        </w:tc>
        <w:tc>
          <w:tcPr>
            <w:tcW w:type="dxa" w:w="2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Style w:val="None"/>
                <w:rFonts w:ascii="Times New Roman" w:hAnsi="Times New Roman"/>
                <w:sz w:val="21"/>
                <w:szCs w:val="21"/>
                <w:shd w:val="nil" w:color="auto" w:fill="auto"/>
                <w:rtl w:val="0"/>
                <w:lang w:val="en-US"/>
              </w:rPr>
              <w:t>Share our final results by sharing our published data in Jupyter Notebooks</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Style w:val="None"/>
                <w:rFonts w:ascii="Times New Roman" w:hAnsi="Times New Roman"/>
                <w:sz w:val="21"/>
                <w:szCs w:val="21"/>
                <w:shd w:val="nil" w:color="auto" w:fill="auto"/>
                <w:rtl w:val="0"/>
                <w:lang w:val="en-US"/>
              </w:rPr>
              <w:t>Learn to download analyze JWST NIR and other spectra from the Space Telescope Science Institute. Extra credit: Build your own digital spectroscope with a raspberry pi and diffraction grating!</w:t>
            </w:r>
          </w:p>
        </w:tc>
      </w:tr>
    </w:tbl>
    <w:p>
      <w:pPr>
        <w:pStyle w:val="Body"/>
      </w:pPr>
      <w:r>
        <w:rPr>
          <w:rStyle w:val="None"/>
          <w:rFonts w:ascii="Arial" w:cs="Arial" w:hAnsi="Arial" w:eastAsia="Arial"/>
        </w:rPr>
      </w:r>
    </w:p>
    <w:sectPr>
      <w:headerReference w:type="default" r:id="rId6"/>
      <w:footerReference w:type="default" r:id="rId7"/>
      <w:pgSz w:w="12240" w:h="15840" w:orient="portrait"/>
      <w:pgMar w:top="720" w:right="1008" w:bottom="720" w:left="1008"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266d6"/>
      <w14:textFill>
        <w14:solidFill>
          <w14:srgbClr w14:val="0366D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