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DEED" w14:textId="46FA80A2" w:rsidR="000D79F8" w:rsidRPr="00250B70" w:rsidRDefault="000D79F8" w:rsidP="00250B7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50B70">
        <w:rPr>
          <w:rFonts w:ascii="Times New Roman" w:hAnsi="Times New Roman" w:cs="Times New Roman"/>
          <w:b/>
          <w:bCs/>
          <w:sz w:val="44"/>
          <w:szCs w:val="44"/>
          <w:u w:val="single"/>
        </w:rPr>
        <w:t>Report on clustering tendency</w:t>
      </w:r>
    </w:p>
    <w:p w14:paraId="0A549869" w14:textId="6A679BEE" w:rsidR="000D79F8" w:rsidRDefault="000D79F8"/>
    <w:p w14:paraId="23D5E49C" w14:textId="5FB004C5" w:rsidR="000D79F8" w:rsidRDefault="000D79F8"/>
    <w:p w14:paraId="7EB3DA12" w14:textId="6A98B963" w:rsidR="000D79F8" w:rsidRPr="00250B70" w:rsidRDefault="000D79F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 w:rsidRPr="00250B70">
        <w:rPr>
          <w:rFonts w:ascii="Times New Roman" w:hAnsi="Times New Roman" w:cs="Times New Roman"/>
          <w:sz w:val="28"/>
          <w:szCs w:val="28"/>
        </w:rPr>
        <w:t>Hopkins statistics stats that the calculated distances of data points to its nearest neighbours were uniformly distributed so if the calculated H is &gt; 0.5 indicates the data can form good clusters and greater than 0.75 will have cluster tendency at 90% confidence interval.</w:t>
      </w:r>
    </w:p>
    <w:p w14:paraId="000CF930" w14:textId="0CC06156" w:rsidR="000D79F8" w:rsidRPr="00250B70" w:rsidRDefault="000D79F8">
      <w:pPr>
        <w:rPr>
          <w:rFonts w:ascii="Times New Roman" w:hAnsi="Times New Roman" w:cs="Times New Roman"/>
          <w:sz w:val="28"/>
          <w:szCs w:val="28"/>
        </w:rPr>
      </w:pPr>
    </w:p>
    <w:p w14:paraId="4B62CAE1" w14:textId="5A8FB427" w:rsidR="000D79F8" w:rsidRPr="00250B70" w:rsidRDefault="000D79F8">
      <w:pPr>
        <w:rPr>
          <w:rFonts w:ascii="Times New Roman" w:hAnsi="Times New Roman" w:cs="Times New Roman"/>
          <w:sz w:val="28"/>
          <w:szCs w:val="28"/>
        </w:rPr>
      </w:pPr>
      <w:r w:rsidRPr="00250B70">
        <w:rPr>
          <w:rFonts w:ascii="Times New Roman" w:hAnsi="Times New Roman" w:cs="Times New Roman"/>
          <w:sz w:val="28"/>
          <w:szCs w:val="28"/>
        </w:rPr>
        <w:tab/>
      </w:r>
      <w:r w:rsidRPr="00250B70">
        <w:rPr>
          <w:rFonts w:ascii="Times New Roman" w:hAnsi="Times New Roman" w:cs="Times New Roman"/>
          <w:sz w:val="28"/>
          <w:szCs w:val="28"/>
        </w:rPr>
        <w:tab/>
      </w:r>
      <w:r w:rsidRPr="00250B70">
        <w:rPr>
          <w:rFonts w:ascii="Times New Roman" w:hAnsi="Times New Roman" w:cs="Times New Roman"/>
          <w:sz w:val="28"/>
          <w:szCs w:val="28"/>
        </w:rPr>
        <w:tab/>
        <w:t xml:space="preserve">So, according the dataset used here is iris dataset which has H value of around 0.82 which is greater than 0.75. </w:t>
      </w:r>
      <w:r w:rsidR="00250B70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Pr="00250B70">
        <w:rPr>
          <w:rFonts w:ascii="Times New Roman" w:hAnsi="Times New Roman" w:cs="Times New Roman"/>
          <w:sz w:val="28"/>
          <w:szCs w:val="28"/>
        </w:rPr>
        <w:t>o it has a great tendency towards clusters.</w:t>
      </w:r>
    </w:p>
    <w:p w14:paraId="1E1073C5" w14:textId="7835FF4A" w:rsidR="000D79F8" w:rsidRPr="00250B70" w:rsidRDefault="000D79F8">
      <w:pPr>
        <w:rPr>
          <w:rFonts w:ascii="Times New Roman" w:hAnsi="Times New Roman" w:cs="Times New Roman"/>
          <w:sz w:val="28"/>
          <w:szCs w:val="28"/>
        </w:rPr>
      </w:pPr>
    </w:p>
    <w:p w14:paraId="245EE5D0" w14:textId="77777777" w:rsidR="00250B70" w:rsidRPr="00250B70" w:rsidRDefault="000D79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B70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</w:p>
    <w:p w14:paraId="4A8FB8F6" w14:textId="1FC3BDE2" w:rsidR="000D79F8" w:rsidRPr="00250B70" w:rsidRDefault="000D79F8">
      <w:pPr>
        <w:rPr>
          <w:rFonts w:ascii="Times New Roman" w:hAnsi="Times New Roman" w:cs="Times New Roman"/>
          <w:sz w:val="28"/>
          <w:szCs w:val="28"/>
        </w:rPr>
      </w:pPr>
      <w:r w:rsidRPr="00250B70">
        <w:rPr>
          <w:rFonts w:ascii="Times New Roman" w:hAnsi="Times New Roman" w:cs="Times New Roman"/>
          <w:sz w:val="28"/>
          <w:szCs w:val="28"/>
        </w:rPr>
        <w:t xml:space="preserve"> </w:t>
      </w:r>
      <w:r w:rsidR="00250B70">
        <w:rPr>
          <w:rFonts w:ascii="Times New Roman" w:hAnsi="Times New Roman" w:cs="Times New Roman"/>
          <w:sz w:val="28"/>
          <w:szCs w:val="28"/>
        </w:rPr>
        <w:tab/>
      </w:r>
      <w:r w:rsidR="00250B70">
        <w:rPr>
          <w:rFonts w:ascii="Times New Roman" w:hAnsi="Times New Roman" w:cs="Times New Roman"/>
          <w:sz w:val="28"/>
          <w:szCs w:val="28"/>
        </w:rPr>
        <w:tab/>
      </w:r>
      <w:r w:rsidR="00250B70">
        <w:rPr>
          <w:rFonts w:ascii="Times New Roman" w:hAnsi="Times New Roman" w:cs="Times New Roman"/>
          <w:sz w:val="28"/>
          <w:szCs w:val="28"/>
        </w:rPr>
        <w:tab/>
      </w:r>
      <w:r w:rsidRPr="00250B70">
        <w:rPr>
          <w:rFonts w:ascii="Times New Roman" w:hAnsi="Times New Roman" w:cs="Times New Roman"/>
          <w:sz w:val="28"/>
          <w:szCs w:val="28"/>
        </w:rPr>
        <w:t xml:space="preserve">The calculated H value in python using Hopkins or </w:t>
      </w:r>
      <w:proofErr w:type="spellStart"/>
      <w:r w:rsidRPr="00250B70">
        <w:rPr>
          <w:rFonts w:ascii="Times New Roman" w:hAnsi="Times New Roman" w:cs="Times New Roman"/>
          <w:sz w:val="28"/>
          <w:szCs w:val="28"/>
        </w:rPr>
        <w:t>get_clust_tendency</w:t>
      </w:r>
      <w:proofErr w:type="spellEnd"/>
      <w:r w:rsidRPr="00250B70">
        <w:rPr>
          <w:rFonts w:ascii="Times New Roman" w:hAnsi="Times New Roman" w:cs="Times New Roman"/>
          <w:sz w:val="28"/>
          <w:szCs w:val="28"/>
        </w:rPr>
        <w:t xml:space="preserve"> function generates 1-H value the code is written accordingly to exact H value</w:t>
      </w:r>
      <w:r w:rsidR="00250B70">
        <w:rPr>
          <w:rFonts w:ascii="Times New Roman" w:hAnsi="Times New Roman" w:cs="Times New Roman"/>
          <w:sz w:val="28"/>
          <w:szCs w:val="28"/>
        </w:rPr>
        <w:t>.</w:t>
      </w:r>
    </w:p>
    <w:sectPr w:rsidR="000D79F8" w:rsidRPr="0025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F8"/>
    <w:rsid w:val="000D79F8"/>
    <w:rsid w:val="0025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B122"/>
  <w15:chartTrackingRefBased/>
  <w15:docId w15:val="{6E191389-705C-4A6C-BD71-CEF9110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</dc:creator>
  <cp:keywords/>
  <dc:description/>
  <cp:lastModifiedBy>Sri Kanth</cp:lastModifiedBy>
  <cp:revision>1</cp:revision>
  <dcterms:created xsi:type="dcterms:W3CDTF">2020-03-27T09:44:00Z</dcterms:created>
  <dcterms:modified xsi:type="dcterms:W3CDTF">2020-03-27T10:00:00Z</dcterms:modified>
</cp:coreProperties>
</file>