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spacing w:before="0" w:after="140"/>
        <w:keepNext/>
      </w:pPr>
      <w:r>
        <w:rPr>
          <w:rFonts w:ascii="Cambria" w:hAnsi="Cambria" w:cs="Cambria"/>
          <w:color w:val="2F5D50"/>
          <w:sz w:val="34"/>
          <w:szCs w:val="34"/>
          <w:b/>
          <w:bCs/>
        </w:rPr>
        <w:t xml:space="preserve">CustDev-интервью для PsyAssist</w:t>
      </w:r>
    </w:p>
    <w:p>
      <w:pPr>
        <w:spacing w:before="0" w:after="260"/>
        <w:pBdr>
          <w:bottom w:val="single" w:sz="6" w:space="12" w:color="D9D9D9"/>
        </w:pBdr>
      </w:pPr>
      <w:r>
        <w:rPr>
          <w:rFonts w:ascii="Calibri" w:hAnsi="Calibri" w:cs="Calibri"/>
          <w:color w:val="666666"/>
          <w:sz w:val="22"/>
          <w:szCs w:val="22"/>
          <w:i/>
          <w:iCs/>
        </w:rPr>
        <w:t xml:space="preserve">Короткая форма для разговора с психотерапевтом</w:t>
      </w:r>
    </w:p>
    <w:p>
      <w:pPr>
        <w:spacing w:before="0" w:after="220" w:line="360" w:lineRule="auto"/>
      </w:pPr>
      <w:r>
        <w:rPr>
          <w:rFonts w:ascii="Calibri" w:hAnsi="Calibri" w:cs="Calibri"/>
          <w:color w:val="333333"/>
          <w:sz w:val="23"/>
          <w:szCs w:val="23"/>
        </w:rPr>
        <w:t xml:space="preserve">Цель интервью: понять, насколько продукт действительно нужен в практике, какие задачи он должен решать в первую очередь и какие доработки повысят ценность и доверие.</w:t>
      </w:r>
    </w:p>
    <w:p>
      <w:pPr>
        <w:spacing w:before="180" w:after="120"/>
        <w:keepNext/>
      </w:pPr>
      <w:r>
        <w:rPr>
          <w:rFonts w:ascii="Cambria" w:hAnsi="Cambria" w:cs="Cambria"/>
          <w:color w:val="2F5D50"/>
          <w:sz w:val="26"/>
          <w:szCs w:val="26"/>
          <w:b/>
          <w:bCs/>
        </w:rPr>
        <w:t xml:space="preserve">Как использовать</w:t>
      </w:r>
    </w:p>
    <w:p>
      <w:pPr>
        <w:spacing w:before="0" w:after="120" w:line="340" w:lineRule="auto"/>
      </w:pPr>
      <w:r>
        <w:rPr>
          <w:rFonts w:ascii="Calibri" w:hAnsi="Calibri" w:cs="Calibri"/>
          <w:color w:val="333333"/>
          <w:sz w:val="22"/>
          <w:szCs w:val="22"/>
        </w:rPr>
        <w:t xml:space="preserve">Формат: 20-30 минут, спокойный полуструктурированный разговор.</w:t>
      </w:r>
    </w:p>
    <w:p>
      <w:pPr>
        <w:spacing w:before="0" w:after="120" w:line="340" w:lineRule="auto"/>
      </w:pPr>
      <w:r>
        <w:rPr>
          <w:rFonts w:ascii="Calibri" w:hAnsi="Calibri" w:cs="Calibri"/>
          <w:color w:val="333333"/>
          <w:sz w:val="22"/>
          <w:szCs w:val="22"/>
        </w:rPr>
        <w:t xml:space="preserve">Логика: сначала понять, как человек работает сейчас, затем обсудить продукт, а в конце уточнить условия, при которых он был бы готов попробовать его в работе.</w:t>
      </w:r>
    </w:p>
    <w:p>
      <w:pPr>
        <w:spacing w:before="40" w:after="200"/>
        <w:ind w:left="220"/>
        <w:shd w:val="clear" w:color="auto" w:fill="F4F6F4"/>
      </w:pPr>
      <w:r>
        <w:rPr>
          <w:rFonts w:ascii="Calibri" w:hAnsi="Calibri" w:cs="Calibri"/>
          <w:color w:val="333333"/>
          <w:sz w:val="21"/>
          <w:szCs w:val="21"/>
          <w:i/>
          <w:iCs/>
        </w:rPr>
        <w:t xml:space="preserve">Важно: не перегружать собеседника. Лучше задать 6-8 сильных вопросов и уточнить детали на реальных примерах, чем пройтись по длинному списку поверхностно.</w:t>
      </w:r>
    </w:p>
    <w:p>
      <w:pPr>
        <w:spacing w:before="180" w:after="120"/>
        <w:keepNext/>
      </w:pPr>
      <w:r>
        <w:rPr>
          <w:rFonts w:ascii="Cambria" w:hAnsi="Cambria" w:cs="Cambria"/>
          <w:color w:val="2F5D50"/>
          <w:sz w:val="26"/>
          <w:szCs w:val="26"/>
          <w:b/>
          <w:bCs/>
        </w:rPr>
        <w:t xml:space="preserve">Короткое вступление</w:t>
      </w:r>
    </w:p>
    <w:p>
      <w:pPr>
        <w:spacing w:before="0" w:after="220"/>
        <w:ind w:left="300"/>
        <w:shd w:val="clear" w:color="auto" w:fill="F8F8F8"/>
      </w:pPr>
      <w:r>
        <w:rPr>
          <w:rFonts w:ascii="Calibri" w:hAnsi="Calibri" w:cs="Calibri"/>
          <w:color w:val="333333"/>
          <w:sz w:val="22"/>
          <w:szCs w:val="22"/>
          <w:i/>
          <w:iCs/>
        </w:rPr>
        <w:t xml:space="preserve">Я делаю инструмент для психотерапевтов, который помогает с документацией, анализом сессий и подготовкой к дальнейшей работе с клиентом. Хочу лучше понять, как это устроено у вас сейчас, что действительно неудобно и что могло бы быть полезно в реальной практике.</w:t>
      </w:r>
    </w:p>
    <w:p>
      <w:pPr>
        <w:spacing w:before="180" w:after="120"/>
        <w:keepNext/>
      </w:pPr>
      <w:r>
        <w:rPr>
          <w:rFonts w:ascii="Cambria" w:hAnsi="Cambria" w:cs="Cambria"/>
          <w:color w:val="2F5D50"/>
          <w:sz w:val="26"/>
          <w:szCs w:val="26"/>
          <w:b/>
          <w:bCs/>
        </w:rPr>
        <w:t xml:space="preserve">Основные вопросы</w:t>
      </w:r>
    </w:p>
    <w:p>
      <w:pPr>
        <w:spacing w:before="40" w:after="120" w:line="340" w:lineRule="auto"/>
      </w:pPr>
      <w:r>
        <w:rPr>
          <w:rFonts w:ascii="Calibri" w:hAnsi="Calibri" w:cs="Calibri"/>
          <w:color w:val="333333"/>
          <w:sz w:val="24"/>
          <w:szCs w:val="24"/>
        </w:rPr>
        <w:t xml:space="preserve">1. Как у вас сейчас устроена работа после сессии: заметки, ноты, фиксация важных наблюдений, подготовка к следующей встрече?</w:t>
      </w:r>
    </w:p>
    <w:p>
      <w:pPr>
        <w:spacing w:before="40" w:after="120" w:line="340" w:lineRule="auto"/>
      </w:pPr>
      <w:r>
        <w:rPr>
          <w:rFonts w:ascii="Calibri" w:hAnsi="Calibri" w:cs="Calibri"/>
          <w:color w:val="333333"/>
          <w:sz w:val="24"/>
          <w:szCs w:val="24"/>
        </w:rPr>
        <w:t xml:space="preserve">2. Что в этом процессе отнимает у вас больше всего времени или сил?</w:t>
      </w:r>
    </w:p>
    <w:p>
      <w:pPr>
        <w:spacing w:before="40" w:after="120" w:line="340" w:lineRule="auto"/>
      </w:pPr>
      <w:r>
        <w:rPr>
          <w:rFonts w:ascii="Calibri" w:hAnsi="Calibri" w:cs="Calibri"/>
          <w:color w:val="333333"/>
          <w:sz w:val="24"/>
          <w:szCs w:val="24"/>
        </w:rPr>
        <w:t xml:space="preserve">3. Бывает ли, что важные детали по клиенту теряются между сессиями или собираются слишком фрагментарно?</w:t>
      </w:r>
    </w:p>
    <w:p>
      <w:pPr>
        <w:spacing w:before="40" w:after="120" w:line="340" w:lineRule="auto"/>
      </w:pPr>
      <w:r>
        <w:rPr>
          <w:rFonts w:ascii="Calibri" w:hAnsi="Calibri" w:cs="Calibri"/>
          <w:color w:val="333333"/>
          <w:sz w:val="24"/>
          <w:szCs w:val="24"/>
        </w:rPr>
        <w:t xml:space="preserve">4. Если бы система помогала автоматически собирать ноты, концептуализацию и краткую аналитику по сессиям, что из этого было бы для вас действительно ценным, а что лишним?</w:t>
      </w:r>
    </w:p>
    <w:p>
      <w:pPr>
        <w:spacing w:before="40" w:after="120" w:line="340" w:lineRule="auto"/>
      </w:pPr>
      <w:r>
        <w:rPr>
          <w:rFonts w:ascii="Calibri" w:hAnsi="Calibri" w:cs="Calibri"/>
          <w:color w:val="333333"/>
          <w:sz w:val="24"/>
          <w:szCs w:val="24"/>
        </w:rPr>
        <w:t xml:space="preserve">5. Где вы бы точно не стали доверять AI без своей проверки?</w:t>
      </w:r>
    </w:p>
    <w:p>
      <w:pPr>
        <w:spacing w:before="40" w:after="120" w:line="340" w:lineRule="auto"/>
      </w:pPr>
      <w:r>
        <w:rPr>
          <w:rFonts w:ascii="Calibri" w:hAnsi="Calibri" w:cs="Calibri"/>
          <w:color w:val="333333"/>
          <w:sz w:val="24"/>
          <w:szCs w:val="24"/>
        </w:rPr>
        <w:t xml:space="preserve">6. Что должно быть в таком продукте, чтобы вы хотя бы попробовали использовать его в своей практике?</w:t>
      </w:r>
    </w:p>
    <w:p>
      <w:pPr>
        <w:spacing w:before="40" w:after="120" w:line="340" w:lineRule="auto"/>
      </w:pPr>
      <w:r>
        <w:rPr>
          <w:rFonts w:ascii="Calibri" w:hAnsi="Calibri" w:cs="Calibri"/>
          <w:color w:val="333333"/>
          <w:sz w:val="24"/>
          <w:szCs w:val="24"/>
        </w:rPr>
        <w:t xml:space="preserve">7. Чего в подобных решениях обычно не хватает именно с вашей профессиональной точки зрения?</w:t>
      </w:r>
    </w:p>
    <w:p>
      <w:pPr>
        <w:spacing w:before="40" w:after="120" w:line="340" w:lineRule="auto"/>
      </w:pPr>
      <w:r>
        <w:rPr>
          <w:rFonts w:ascii="Calibri" w:hAnsi="Calibri" w:cs="Calibri"/>
          <w:color w:val="333333"/>
          <w:sz w:val="24"/>
          <w:szCs w:val="24"/>
        </w:rPr>
        <w:t xml:space="preserve">8. Если инструмент реально экономил бы время и помогал держать целостную картину по клиенту, готовы ли вы были бы рассматривать платное использование? В каком формате это было бы для вас нормально?</w:t>
      </w:r>
    </w:p>
    <w:p>
      <w:pPr>
        <w:spacing w:before="180" w:after="120"/>
        <w:keepNext/>
      </w:pPr>
      <w:r>
        <w:rPr>
          <w:rFonts w:ascii="Cambria" w:hAnsi="Cambria" w:cs="Cambria"/>
          <w:color w:val="2F5D50"/>
          <w:sz w:val="26"/>
          <w:szCs w:val="26"/>
          <w:b/>
          <w:bCs/>
        </w:rPr>
        <w:t xml:space="preserve">Если времени мало</w:t>
      </w:r>
    </w:p>
    <w:p>
      <w:pPr>
        <w:spacing w:before="0" w:after="120" w:line="340" w:lineRule="auto"/>
      </w:pPr>
      <w:r>
        <w:rPr>
          <w:rFonts w:ascii="Calibri" w:hAnsi="Calibri" w:cs="Calibri"/>
          <w:color w:val="333333"/>
          <w:sz w:val="22"/>
          <w:szCs w:val="22"/>
        </w:rPr>
        <w:t xml:space="preserve">Можно ограничиться даже четырьмя вопросами:</w:t>
      </w:r>
    </w:p>
    <w:p>
      <w:pPr>
        <w:spacing w:before="0" w:after="80"/>
        <w:ind w:left="260"/>
      </w:pPr>
      <w:r>
        <w:rPr>
          <w:rFonts w:ascii="Calibri" w:hAnsi="Calibri" w:cs="Calibri"/>
          <w:color w:val="333333"/>
          <w:sz w:val="22"/>
          <w:szCs w:val="22"/>
        </w:rPr>
        <w:t xml:space="preserve">• Как вы сейчас ведёте пост-сессионную работу и что в ней неудобно?</w:t>
      </w:r>
    </w:p>
    <w:p>
      <w:pPr>
        <w:spacing w:before="0" w:after="80"/>
        <w:ind w:left="260"/>
      </w:pPr>
      <w:r>
        <w:rPr>
          <w:rFonts w:ascii="Calibri" w:hAnsi="Calibri" w:cs="Calibri"/>
          <w:color w:val="333333"/>
          <w:sz w:val="22"/>
          <w:szCs w:val="22"/>
        </w:rPr>
        <w:t xml:space="preserve">• Что из функций такого инструмента было бы для вас по-настоящему полезно?</w:t>
      </w:r>
    </w:p>
    <w:p>
      <w:pPr>
        <w:spacing w:before="0" w:after="80"/>
        <w:ind w:left="260"/>
      </w:pPr>
      <w:r>
        <w:rPr>
          <w:rFonts w:ascii="Calibri" w:hAnsi="Calibri" w:cs="Calibri"/>
          <w:color w:val="333333"/>
          <w:sz w:val="22"/>
          <w:szCs w:val="22"/>
        </w:rPr>
        <w:t xml:space="preserve">• Какие риски или сомнения мешали бы вам использовать это в практике?</w:t>
      </w:r>
    </w:p>
    <w:p>
      <w:pPr>
        <w:spacing w:before="0" w:after="80"/>
        <w:ind w:left="260"/>
      </w:pPr>
      <w:r>
        <w:rPr>
          <w:rFonts w:ascii="Calibri" w:hAnsi="Calibri" w:cs="Calibri"/>
          <w:color w:val="333333"/>
          <w:sz w:val="22"/>
          <w:szCs w:val="22"/>
        </w:rPr>
        <w:t xml:space="preserve">• При каких условиях вы были бы готовы попробовать такой продукт?</w:t>
      </w:r>
    </w:p>
    <w:p>
      <w:pPr>
        <w:spacing w:before="180" w:after="120"/>
        <w:keepNext/>
      </w:pPr>
      <w:r>
        <w:rPr>
          <w:rFonts w:ascii="Cambria" w:hAnsi="Cambria" w:cs="Cambria"/>
          <w:color w:val="2F5D50"/>
          <w:sz w:val="26"/>
          <w:szCs w:val="26"/>
          <w:b/>
          <w:bCs/>
        </w:rPr>
        <w:t xml:space="preserve">Что зафиксировать после разговора</w:t>
      </w:r>
    </w:p>
    <w:p>
      <w:pPr>
        <w:spacing w:before="0" w:after="80"/>
        <w:ind w:left="260"/>
      </w:pPr>
      <w:r>
        <w:rPr>
          <w:rFonts w:ascii="Calibri" w:hAnsi="Calibri" w:cs="Calibri"/>
          <w:color w:val="333333"/>
          <w:sz w:val="22"/>
          <w:szCs w:val="22"/>
        </w:rPr>
        <w:t xml:space="preserve">• Главная боль собеседника.</w:t>
      </w:r>
    </w:p>
    <w:p>
      <w:pPr>
        <w:spacing w:before="0" w:after="80"/>
        <w:ind w:left="260"/>
      </w:pPr>
      <w:r>
        <w:rPr>
          <w:rFonts w:ascii="Calibri" w:hAnsi="Calibri" w:cs="Calibri"/>
          <w:color w:val="333333"/>
          <w:sz w:val="22"/>
          <w:szCs w:val="22"/>
        </w:rPr>
        <w:t xml:space="preserve">• Самый ценный сценарий использования.</w:t>
      </w:r>
    </w:p>
    <w:p>
      <w:pPr>
        <w:spacing w:before="0" w:after="80"/>
        <w:ind w:left="260"/>
      </w:pPr>
      <w:r>
        <w:rPr>
          <w:rFonts w:ascii="Calibri" w:hAnsi="Calibri" w:cs="Calibri"/>
          <w:color w:val="333333"/>
          <w:sz w:val="22"/>
          <w:szCs w:val="22"/>
        </w:rPr>
        <w:t xml:space="preserve">• Главный барьер: доверие, безопасность, качество, этика, цена или другое.</w:t>
      </w:r>
    </w:p>
    <w:p>
      <w:pPr>
        <w:spacing w:before="0" w:after="80"/>
        <w:ind w:left="260"/>
      </w:pPr>
      <w:r>
        <w:rPr>
          <w:rFonts w:ascii="Calibri" w:hAnsi="Calibri" w:cs="Calibri"/>
          <w:color w:val="333333"/>
          <w:sz w:val="22"/>
          <w:szCs w:val="22"/>
        </w:rPr>
        <w:t xml:space="preserve">• Какая доработка повысила бы вероятность внедрения сильнее всего.</w:t>
      </w:r>
    </w:p>
    <w:p>
      <w:pPr>
        <w:spacing w:before="220" w:after="120"/>
        <w:pBdr>
          <w:top w:val="single" w:sz="6" w:space="12" w:color="D9D9D9"/>
        </w:pBdr>
      </w:pPr>
      <w:r>
        <w:rPr>
          <w:rFonts w:ascii="Calibri" w:hAnsi="Calibri" w:cs="Calibri"/>
          <w:color w:val="666666"/>
          <w:sz w:val="21"/>
          <w:szCs w:val="21"/>
          <w:i/>
          <w:iCs/>
        </w:rPr>
        <w:t xml:space="preserve">Хорошее custdev-интервью не продаёт продукт. Оно помогает понять, где у специалиста уже есть реальная боль, а где пока только любопытство.</w:t>
      </w:r>
    </w:p>
    <w:sectPr>
      <w:pgSz w:w="11906" w:h="16838"/>
      <w:pgMar w:top="1100" w:right="1150" w:bottom="1100" w:left="115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CustDev-интервью для PsyAssist</dc:title>
  <dc:creator>Codex</dc:creator>
  <cp:lastModifiedBy>Codex</cp:lastModifiedBy>
  <dc:language>ru-RU</dc:language>
</cp:coreProperties>
</file>