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B9D53" w14:textId="592DF553" w:rsidR="00762BF2" w:rsidRDefault="00762BF2">
      <w:r>
        <w:t xml:space="preserve">Suppose that we have focused on location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and species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4DB75804" w14:textId="08BFC9C1" w:rsidR="00CA5618" w:rsidRDefault="005678CB">
      <w:pPr>
        <w:rPr>
          <w:rFonts w:eastAsiaTheme="minorEastAsia"/>
        </w:rPr>
      </w:pPr>
      <w:r>
        <w:t>Suppose that we have 3 groups and that, after we remove the i-</w:t>
      </w:r>
      <w:proofErr w:type="spellStart"/>
      <w:r>
        <w:t>th</w:t>
      </w:r>
      <w:proofErr w:type="spellEnd"/>
      <w:r>
        <w:t xml:space="preserve"> individual, we have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l3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15845050" w14:textId="4A87E588" w:rsidR="00AE3A92" w:rsidRDefault="00AE3A92">
      <w:pPr>
        <w:rPr>
          <w:rFonts w:eastAsiaTheme="minorEastAsia"/>
        </w:rPr>
      </w:pPr>
      <w:r>
        <w:rPr>
          <w:rFonts w:eastAsiaTheme="minorEastAsia"/>
        </w:rPr>
        <w:t>Furthermore, after removing the i-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individual, we also have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lS2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lS3</m:t>
                </m:r>
              </m:sub>
            </m:sSub>
          </m:e>
        </m:d>
      </m:oMath>
    </w:p>
    <w:p w14:paraId="61FA0065" w14:textId="7C1A381B" w:rsidR="00762BF2" w:rsidRPr="008D1D7E" w:rsidRDefault="00762BF2" w:rsidP="00762B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S3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77188C7E" w14:textId="181ECF8F" w:rsidR="005678CB" w:rsidRPr="008D1D7E" w:rsidRDefault="005678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S3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03D2B690" w14:textId="44FED8F9" w:rsidR="008D1D7E" w:rsidRPr="008D1D7E" w:rsidRDefault="008D1D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S3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5A9979F1" w14:textId="36C1AFAA" w:rsidR="00762BF2" w:rsidRDefault="00762BF2">
      <w:pPr>
        <w:rPr>
          <w:rFonts w:eastAsiaTheme="minorEastAsia"/>
        </w:rPr>
      </w:pPr>
      <w:r>
        <w:rPr>
          <w:rFonts w:eastAsiaTheme="minorEastAsia"/>
        </w:rPr>
        <w:t>Here are the expressions after integrating out some of these parameters:</w:t>
      </w:r>
    </w:p>
    <w:p w14:paraId="296E6ED5" w14:textId="0C9EBBD2" w:rsidR="00592DDA" w:rsidRPr="00592DDA" w:rsidRDefault="00762BF2" w:rsidP="00762BF2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l≠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</m:sup>
                  </m:sSup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!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!…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lS1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!</m:t>
                      </m:r>
                    </m:den>
                  </m:f>
                </m:e>
              </m:nary>
            </m:e>
          </m:d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!…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S1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!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+1+γ</m:t>
                      </m:r>
                    </m:e>
                  </m:d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s≠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.s1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+γ</m:t>
                          </m:r>
                        </m:e>
                      </m:d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..1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+1+Sγ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color w:val="FF0000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!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!…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ls2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!</m:t>
                      </m:r>
                    </m:den>
                  </m:f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.s2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+γ</m:t>
                          </m:r>
                        </m:e>
                      </m:d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..2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+Sγ</m:t>
                      </m:r>
                    </m:e>
                  </m:d>
                </m:den>
              </m:f>
            </m:e>
          </m:d>
        </m:oMath>
      </m:oMathPara>
    </w:p>
    <w:p w14:paraId="30BF0018" w14:textId="2AA5621F" w:rsidR="0047683D" w:rsidRPr="0047683D" w:rsidRDefault="0047683D" w:rsidP="00762BF2">
      <w:pPr>
        <w:rPr>
          <w:rFonts w:eastAsiaTheme="minorEastAsia"/>
        </w:rPr>
      </w:pPr>
      <w:r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ab/>
      </w:r>
      <m:oMath>
        <m:r>
          <w:rPr>
            <w:rFonts w:ascii="Cambria Math" w:hAnsi="Cambria Math"/>
            <w:color w:val="FF0000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nary>
              <m:naryPr>
                <m:chr m:val="∏"/>
                <m:sup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</w:rPr>
                  <m:t>l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l3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l13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!…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ls3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!</m:t>
                    </m:r>
                  </m:den>
                </m:f>
              </m:e>
            </m:nary>
          </m:e>
        </m:d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nary>
                  <m:naryPr>
                    <m:chr m:val="∏"/>
                    <m:supHide m:val="1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.s3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+γ</m:t>
                        </m:r>
                      </m:e>
                    </m:d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..3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+Sγ</m:t>
                    </m:r>
                  </m:e>
                </m:d>
              </m:den>
            </m:f>
          </m:e>
        </m:d>
      </m:oMath>
    </w:p>
    <w:p w14:paraId="3687832B" w14:textId="35103548" w:rsidR="00762BF2" w:rsidRPr="000C5EBF" w:rsidRDefault="00762BF2" w:rsidP="00762B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l2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l2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l3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l3</m:t>
                          </m:r>
                        </m:sub>
                      </m:sSub>
                    </m:sup>
                  </m:sSup>
                </m:den>
              </m:f>
            </m:e>
          </m:d>
        </m:oMath>
      </m:oMathPara>
    </w:p>
    <w:p w14:paraId="667C8299" w14:textId="2EBB9BD4" w:rsidR="000C5EBF" w:rsidRPr="005678CB" w:rsidRDefault="000C5EBF" w:rsidP="00762BF2">
      <w:pPr>
        <w:rPr>
          <w:rFonts w:eastAsiaTheme="minorEastAsia"/>
        </w:rPr>
      </w:pPr>
      <w:proofErr w:type="spellStart"/>
      <w:r>
        <w:rPr>
          <w:rFonts w:eastAsiaTheme="minorEastAsia"/>
        </w:rPr>
        <w:t>Multinomials</w:t>
      </w:r>
      <w:proofErr w:type="spellEnd"/>
      <w:r>
        <w:rPr>
          <w:rFonts w:eastAsiaTheme="minorEastAsia"/>
        </w:rPr>
        <w:t xml:space="preserve"> are in red, </w:t>
      </w:r>
      <w:proofErr w:type="spellStart"/>
      <w:r>
        <w:rPr>
          <w:rFonts w:eastAsiaTheme="minorEastAsia"/>
        </w:rPr>
        <w:t>Poissons</w:t>
      </w:r>
      <w:proofErr w:type="spellEnd"/>
      <w:r>
        <w:rPr>
          <w:rFonts w:eastAsiaTheme="minorEastAsia"/>
        </w:rPr>
        <w:t xml:space="preserve"> are in black.</w:t>
      </w:r>
    </w:p>
    <w:p w14:paraId="21AD7F73" w14:textId="7A8FBDF8" w:rsidR="000C6CBF" w:rsidRDefault="002A25CF">
      <w:pPr>
        <w:rPr>
          <w:rFonts w:eastAsiaTheme="minorEastAsia"/>
        </w:rPr>
      </w:pPr>
      <w:r>
        <w:rPr>
          <w:rFonts w:eastAsiaTheme="minorEastAsia"/>
        </w:rPr>
        <w:t xml:space="preserve">Let’s deal with the multinomial first, assuming we just have two groups to avoid this getting too big: </w:t>
      </w:r>
    </w:p>
    <w:p w14:paraId="78CA1170" w14:textId="24CFD5A3" w:rsidR="002A25CF" w:rsidRPr="002A25CF" w:rsidRDefault="002A25CF" w:rsidP="002A25CF">
      <w:pPr>
        <w:rPr>
          <w:rFonts w:eastAsiaTheme="minorEastAsia"/>
          <w:sz w:val="10"/>
          <w:szCs w:val="10"/>
        </w:rPr>
      </w:pPr>
      <m:oMathPara>
        <m:oMath>
          <m:r>
            <w:rPr>
              <w:rFonts w:ascii="Cambria Math" w:hAnsi="Cambria Math"/>
              <w:color w:val="FF0000"/>
              <w:sz w:val="10"/>
              <w:szCs w:val="1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10"/>
                  <w:szCs w:val="1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l≠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lS1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+1+γ</m:t>
                          </m:r>
                        </m:e>
                      </m:d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s≠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.s1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+γ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l≠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ls2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+γ</m:t>
                          </m:r>
                        </m:e>
                      </m:d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s≠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.s2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+γ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l≠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lS1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+1+γ</m:t>
                          </m:r>
                        </m:e>
                      </m:d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s≠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.s1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+γ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l≠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ls2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+γ</m:t>
                          </m:r>
                        </m:e>
                      </m:d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s≠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.s2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+γ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l≠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lS1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+γ</m:t>
                          </m:r>
                        </m:e>
                      </m:d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s≠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.s1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+γ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l≠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ls2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+1+γ</m:t>
                          </m:r>
                        </m:e>
                      </m:d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s≠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.s2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+γ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+1+Sγ</m:t>
                          </m:r>
                        </m:e>
                      </m:d>
                    </m:den>
                  </m:f>
                </m:e>
              </m:d>
            </m:den>
          </m:f>
        </m:oMath>
      </m:oMathPara>
    </w:p>
    <w:p w14:paraId="0AAB433F" w14:textId="050F94BD" w:rsidR="002A25CF" w:rsidRDefault="002A25CF" w:rsidP="002A25CF">
      <w:pPr>
        <w:rPr>
          <w:rFonts w:eastAsiaTheme="minorEastAsia"/>
        </w:rPr>
      </w:pPr>
      <w:r>
        <w:rPr>
          <w:rFonts w:eastAsiaTheme="minorEastAsia"/>
        </w:rPr>
        <w:t>Start cutting pieces:</w:t>
      </w:r>
    </w:p>
    <w:p w14:paraId="41C9D84C" w14:textId="6B2B9EC4" w:rsidR="002A25CF" w:rsidRPr="002A25CF" w:rsidRDefault="009C36CA" w:rsidP="002A25CF">
      <w:pPr>
        <w:rPr>
          <w:rFonts w:eastAsiaTheme="minorEastAsia"/>
          <w:sz w:val="10"/>
          <w:szCs w:val="1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10"/>
                  <w:szCs w:val="1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+1+Sγ</m:t>
                          </m:r>
                        </m:e>
                      </m:d>
                    </m:den>
                  </m:f>
                </m:e>
              </m:d>
            </m:den>
          </m:f>
        </m:oMath>
      </m:oMathPara>
    </w:p>
    <w:p w14:paraId="38B47285" w14:textId="348A158F" w:rsidR="002A25CF" w:rsidRDefault="00952033">
      <w:pPr>
        <w:rPr>
          <w:rFonts w:eastAsiaTheme="minorEastAsia"/>
        </w:rPr>
      </w:pPr>
      <w:r>
        <w:rPr>
          <w:rFonts w:eastAsiaTheme="minorEastAsia"/>
        </w:rPr>
        <w:t>Use factorial and gamma function rules to simplify:</w:t>
      </w:r>
    </w:p>
    <w:p w14:paraId="768819EC" w14:textId="46E99A1B" w:rsidR="00952033" w:rsidRPr="00952033" w:rsidRDefault="00952033" w:rsidP="0095203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+γ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..1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+Sγ</m:t>
                      </m:r>
                    </m:e>
                  </m:d>
                </m:den>
              </m:f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+γ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..1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+Sγ</m:t>
                      </m:r>
                    </m:e>
                  </m:d>
                </m:den>
              </m:f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+γ)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..2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+Sγ</m:t>
                      </m:r>
                    </m:e>
                  </m:d>
                </m:den>
              </m:f>
            </m:den>
          </m:f>
        </m:oMath>
      </m:oMathPara>
    </w:p>
    <w:p w14:paraId="3069D7EE" w14:textId="0B8593BF" w:rsidR="00952033" w:rsidRDefault="00952033">
      <w:pPr>
        <w:rPr>
          <w:rFonts w:eastAsiaTheme="minorEastAsia"/>
        </w:rPr>
      </w:pPr>
      <w:r>
        <w:rPr>
          <w:rFonts w:eastAsiaTheme="minorEastAsia"/>
        </w:rPr>
        <w:t>This suggests the following expression for the integrated multinomial piece:</w:t>
      </w:r>
    </w:p>
    <w:p w14:paraId="1E81B9F1" w14:textId="66669040" w:rsidR="00952033" w:rsidRPr="00952033" w:rsidRDefault="009C36CA">
      <w:pPr>
        <w:rPr>
          <w:rFonts w:eastAsiaTheme="minorEastAsia"/>
          <w:color w:val="FF0000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+γ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..k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+Sγ</m:t>
                  </m:r>
                </m:e>
              </m:d>
            </m:den>
          </m:f>
        </m:oMath>
      </m:oMathPara>
    </w:p>
    <w:p w14:paraId="0741540F" w14:textId="39FF5CD8" w:rsidR="00952033" w:rsidRDefault="00952033" w:rsidP="00952033">
      <w:pPr>
        <w:rPr>
          <w:rFonts w:eastAsiaTheme="minorEastAsia"/>
        </w:rPr>
      </w:pPr>
      <w:r>
        <w:rPr>
          <w:rFonts w:eastAsiaTheme="minorEastAsia"/>
        </w:rPr>
        <w:t xml:space="preserve">Let’s deal with the Poisson part, assuming we just have two groups to avoid this getting too big: </w:t>
      </w:r>
    </w:p>
    <w:p w14:paraId="2A6F3497" w14:textId="1169D092" w:rsidR="00952033" w:rsidRPr="008F539B" w:rsidRDefault="009C36CA">
      <w:pPr>
        <w:rPr>
          <w:rFonts w:eastAsiaTheme="minorEastAsia"/>
          <w:sz w:val="10"/>
          <w:szCs w:val="1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!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+1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1+b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+1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!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l2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1+b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l2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!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+1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1+b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+1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!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l2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1+b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l2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10"/>
                  <w:szCs w:val="1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!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l1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1+b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l1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!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+1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1+b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+1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p w14:paraId="155DE5EF" w14:textId="62BF4981" w:rsidR="008F539B" w:rsidRPr="003F52C3" w:rsidRDefault="003F52C3">
      <w:pPr>
        <w:rPr>
          <w:rFonts w:eastAsiaTheme="minorEastAsia"/>
        </w:rPr>
      </w:pPr>
      <w:r w:rsidRPr="003F52C3">
        <w:rPr>
          <w:rFonts w:eastAsiaTheme="minorEastAsia"/>
        </w:rPr>
        <w:t>Let’s start cutting some pieces:</w:t>
      </w:r>
    </w:p>
    <w:p w14:paraId="5C1B6330" w14:textId="6029238F" w:rsidR="00381283" w:rsidRPr="00381283" w:rsidRDefault="009C36CA" w:rsidP="00381283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+1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l1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1+b</m:t>
                          </m:r>
                        </m:e>
                      </m:d>
                    </m:den>
                  </m:f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+1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l1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1+b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+1</m:t>
                          </m:r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l2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1+b</m:t>
                          </m:r>
                        </m:e>
                      </m:d>
                    </m:den>
                  </m:f>
                </m:e>
              </m:d>
            </m:den>
          </m:f>
        </m:oMath>
      </m:oMathPara>
    </w:p>
    <w:p w14:paraId="72E4CB53" w14:textId="150F0922" w:rsidR="003F52C3" w:rsidRDefault="003F52C3" w:rsidP="003F52C3">
      <w:pPr>
        <w:rPr>
          <w:rFonts w:eastAsiaTheme="minorEastAsia"/>
        </w:rPr>
      </w:pPr>
      <w:r>
        <w:rPr>
          <w:rFonts w:eastAsiaTheme="minorEastAsia"/>
        </w:rPr>
        <w:t>This suggests the following expression for the integrated Poisson piece:</w:t>
      </w:r>
    </w:p>
    <w:p w14:paraId="7CDE1D69" w14:textId="3AFD45ED" w:rsidR="0092079E" w:rsidRDefault="009C36CA" w:rsidP="003F52C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1+b</m:t>
              </m:r>
            </m:den>
          </m:f>
        </m:oMath>
      </m:oMathPara>
    </w:p>
    <w:p w14:paraId="5F73D6D8" w14:textId="38587FE1" w:rsidR="003F52C3" w:rsidRDefault="00625AB2">
      <w:pPr>
        <w:rPr>
          <w:rFonts w:eastAsiaTheme="minorEastAsia"/>
        </w:rPr>
      </w:pPr>
      <w:r>
        <w:rPr>
          <w:rFonts w:eastAsiaTheme="minorEastAsia"/>
        </w:rPr>
        <w:t>Combining these two pieces, we get:</w:t>
      </w:r>
    </w:p>
    <w:p w14:paraId="68B7F579" w14:textId="14F8AF4A" w:rsidR="00381283" w:rsidRDefault="00625AB2" w:rsidP="0038128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m:t>∝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+γ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..k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+Sγ</m:t>
                  </m:r>
                </m:e>
              </m:d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1+b</m:t>
              </m:r>
            </m:den>
          </m:f>
        </m:oMath>
      </m:oMathPara>
    </w:p>
    <w:p w14:paraId="66A21A5E" w14:textId="0E0CA831" w:rsidR="00381283" w:rsidRDefault="00C0681E" w:rsidP="00381283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m:t>∝</m:t>
          </m:r>
          <w:bookmarkStart w:id="0" w:name="_GoBack"/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+a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+γ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..k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+Sγ</m:t>
                  </m:r>
                </m:e>
              </m:d>
            </m:den>
          </m:f>
        </m:oMath>
      </m:oMathPara>
      <w:bookmarkEnd w:id="0"/>
    </w:p>
    <w:p w14:paraId="3C1DAA59" w14:textId="74511BBD" w:rsidR="00C0681E" w:rsidRPr="00625AB2" w:rsidRDefault="00C0681E" w:rsidP="00C0681E">
      <w:pPr>
        <w:rPr>
          <w:rFonts w:eastAsiaTheme="minorEastAsia"/>
          <w:sz w:val="20"/>
          <w:szCs w:val="20"/>
        </w:rPr>
      </w:pPr>
    </w:p>
    <w:p w14:paraId="0CEB5B63" w14:textId="77777777" w:rsidR="00C0681E" w:rsidRPr="00625AB2" w:rsidRDefault="00C0681E" w:rsidP="00625AB2">
      <w:pPr>
        <w:rPr>
          <w:rFonts w:eastAsiaTheme="minorEastAsia"/>
          <w:sz w:val="20"/>
          <w:szCs w:val="20"/>
        </w:rPr>
      </w:pPr>
    </w:p>
    <w:sectPr w:rsidR="00C0681E" w:rsidRPr="00625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8CB"/>
    <w:rsid w:val="0002475F"/>
    <w:rsid w:val="000C5EBF"/>
    <w:rsid w:val="000C6CBF"/>
    <w:rsid w:val="00212C01"/>
    <w:rsid w:val="0022294A"/>
    <w:rsid w:val="002A25CF"/>
    <w:rsid w:val="00332ED0"/>
    <w:rsid w:val="0038090B"/>
    <w:rsid w:val="00381283"/>
    <w:rsid w:val="003F52C3"/>
    <w:rsid w:val="0041466A"/>
    <w:rsid w:val="0047683D"/>
    <w:rsid w:val="004F0E8C"/>
    <w:rsid w:val="005678CB"/>
    <w:rsid w:val="0057346C"/>
    <w:rsid w:val="00592DDA"/>
    <w:rsid w:val="005F6851"/>
    <w:rsid w:val="00625AB2"/>
    <w:rsid w:val="00762BF2"/>
    <w:rsid w:val="008D1D7E"/>
    <w:rsid w:val="008F539B"/>
    <w:rsid w:val="00903217"/>
    <w:rsid w:val="009145C9"/>
    <w:rsid w:val="0092079E"/>
    <w:rsid w:val="00942FC3"/>
    <w:rsid w:val="00952033"/>
    <w:rsid w:val="009C36CA"/>
    <w:rsid w:val="009E1F5B"/>
    <w:rsid w:val="009F06B1"/>
    <w:rsid w:val="00A1299C"/>
    <w:rsid w:val="00AB0331"/>
    <w:rsid w:val="00AE3A92"/>
    <w:rsid w:val="00C0681E"/>
    <w:rsid w:val="00CA5618"/>
    <w:rsid w:val="00D077C5"/>
    <w:rsid w:val="00D36850"/>
    <w:rsid w:val="00EB28F2"/>
    <w:rsid w:val="00F8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0413"/>
  <w15:chartTrackingRefBased/>
  <w15:docId w15:val="{C2CC5991-F53F-4BBA-A971-40EB2D4D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13</cp:revision>
  <dcterms:created xsi:type="dcterms:W3CDTF">2019-09-25T18:54:00Z</dcterms:created>
  <dcterms:modified xsi:type="dcterms:W3CDTF">2019-10-04T17:10:00Z</dcterms:modified>
</cp:coreProperties>
</file>