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078C3" w14:textId="77777777" w:rsidR="003E25D0" w:rsidRDefault="003E25D0">
      <w:r>
        <w:t>New LDA formulation</w:t>
      </w:r>
    </w:p>
    <w:p w14:paraId="56358D88" w14:textId="77777777" w:rsidR="003E25D0" w:rsidRPr="003E25D0" w:rsidRDefault="004B14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lc</m:t>
              </m:r>
            </m:sub>
          </m:sSub>
          <m:r>
            <w:rPr>
              <w:rFonts w:ascii="Cambria Math" w:hAnsi="Cambria Math"/>
            </w:rPr>
            <m:t>~Poisson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5F837930" w14:textId="77777777" w:rsidR="003E25D0" w:rsidRPr="003E25D0" w:rsidRDefault="004B14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il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=c</m:t>
          </m:r>
          <m:r>
            <w:rPr>
              <w:rFonts w:ascii="Cambria Math" w:eastAsiaTheme="minorEastAsia" w:hAnsi="Cambria Math"/>
            </w:rPr>
            <m:t>~Cat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</m:oMath>
      </m:oMathPara>
    </w:p>
    <w:p w14:paraId="51CD1E06" w14:textId="77777777" w:rsidR="003E25D0" w:rsidRPr="003E25D0" w:rsidRDefault="004B14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~Dirichlet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</m:oMath>
      </m:oMathPara>
    </w:p>
    <w:p w14:paraId="4505A21F" w14:textId="77777777" w:rsidR="003E25D0" w:rsidRPr="00F0170F" w:rsidRDefault="004B14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14:paraId="04296638" w14:textId="77777777" w:rsidR="00F0170F" w:rsidRPr="003E25D0" w:rsidRDefault="004B14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~Gamma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</m:oMath>
      </m:oMathPara>
    </w:p>
    <w:p w14:paraId="4343157C" w14:textId="77777777" w:rsidR="003E25D0" w:rsidRDefault="003E25D0">
      <w:pPr>
        <w:rPr>
          <w:rFonts w:eastAsiaTheme="minorEastAsia"/>
        </w:rPr>
      </w:pPr>
      <w:r>
        <w:rPr>
          <w:rFonts w:eastAsiaTheme="minorEastAsia"/>
        </w:rPr>
        <w:t xml:space="preserve">In this new formulation, we do not condition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(i.e., the number of individuals/words in each location/document).</w:t>
      </w:r>
      <w:r w:rsidR="001F6E08">
        <w:rPr>
          <w:rFonts w:eastAsiaTheme="minorEastAsia"/>
        </w:rPr>
        <w:t xml:space="preserve"> </w:t>
      </w:r>
      <w:r>
        <w:rPr>
          <w:rFonts w:eastAsiaTheme="minorEastAsia"/>
        </w:rPr>
        <w:t>This is beneficial for several reasons:</w:t>
      </w:r>
    </w:p>
    <w:p w14:paraId="7F9C1726" w14:textId="77777777" w:rsidR="003E25D0" w:rsidRPr="003E25D0" w:rsidRDefault="004B1450" w:rsidP="003E25D0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3E25D0" w:rsidRPr="003E25D0">
        <w:rPr>
          <w:rFonts w:eastAsiaTheme="minorEastAsia"/>
        </w:rPr>
        <w:t xml:space="preserve"> can change substantially</w:t>
      </w:r>
      <w:r w:rsidR="000508E6">
        <w:rPr>
          <w:rFonts w:eastAsiaTheme="minorEastAsia"/>
        </w:rPr>
        <w:t>, which can potentially provide useful information. T</w:t>
      </w:r>
      <w:r w:rsidR="003E25D0" w:rsidRPr="003E25D0">
        <w:rPr>
          <w:rFonts w:eastAsiaTheme="minorEastAsia"/>
        </w:rPr>
        <w:t xml:space="preserve">he </w:t>
      </w:r>
      <w:r w:rsidR="003E25D0">
        <w:rPr>
          <w:rFonts w:eastAsiaTheme="minorEastAsia"/>
        </w:rPr>
        <w:t xml:space="preserve">standard LDA </w:t>
      </w:r>
      <w:r w:rsidR="003E25D0" w:rsidRPr="003E25D0">
        <w:rPr>
          <w:rFonts w:eastAsiaTheme="minorEastAsia"/>
        </w:rPr>
        <w:t>model</w:t>
      </w:r>
      <w:r w:rsidR="000508E6">
        <w:rPr>
          <w:rFonts w:eastAsiaTheme="minorEastAsia"/>
        </w:rPr>
        <w:t>, however,</w:t>
      </w:r>
      <w:r w:rsidR="003E25D0" w:rsidRPr="003E25D0">
        <w:rPr>
          <w:rFonts w:eastAsiaTheme="minorEastAsia"/>
        </w:rPr>
        <w:t xml:space="preserve"> will not detect an effect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3E25D0" w:rsidRPr="003E25D0">
        <w:rPr>
          <w:rFonts w:eastAsiaTheme="minorEastAsia"/>
        </w:rPr>
        <w:t xml:space="preserve"> remains the same. This is more-or-less the situation with the dataset from the Amazonian experimental fire</w:t>
      </w:r>
      <w:r w:rsidR="001F6E08">
        <w:rPr>
          <w:rFonts w:eastAsiaTheme="minorEastAsia"/>
        </w:rPr>
        <w:t xml:space="preserve"> </w:t>
      </w:r>
    </w:p>
    <w:p w14:paraId="22311C98" w14:textId="77777777" w:rsidR="003E25D0" w:rsidRPr="001F6E08" w:rsidRDefault="003E25D0" w:rsidP="003E25D0">
      <w:pPr>
        <w:pStyle w:val="ListParagraph"/>
        <w:numPr>
          <w:ilvl w:val="0"/>
          <w:numId w:val="1"/>
        </w:numPr>
      </w:pPr>
      <w:r>
        <w:t xml:space="preserve">It is simpler to interpret the meaning of slope coefficients in this formulation than in the multinomial regression formulation. In the latter, </w:t>
      </w:r>
      <w:r>
        <w:rPr>
          <w:rFonts w:eastAsiaTheme="minorEastAsia"/>
        </w:rPr>
        <w:t xml:space="preserve">the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indicates how community c changes relative to the reference group.</w:t>
      </w:r>
    </w:p>
    <w:p w14:paraId="5122BC93" w14:textId="77777777" w:rsidR="001F6E08" w:rsidRPr="001F6E08" w:rsidRDefault="001F6E08" w:rsidP="001F6E08">
      <w:r>
        <w:t>How do I select the optimal number of groups? Perhaps I could hav</w:t>
      </w:r>
      <w:r w:rsidR="00F124F6">
        <w:t xml:space="preserve">e a </w:t>
      </w:r>
      <w:r w:rsidR="00F0170F">
        <w:t xml:space="preserve">strong </w:t>
      </w:r>
      <w:r w:rsidR="00F124F6">
        <w:t>prior on the intercepts</w:t>
      </w:r>
      <w:r w:rsidR="00F0170F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d>
          </m:e>
        </m:func>
      </m:oMath>
    </w:p>
    <w:p w14:paraId="3CA92693" w14:textId="77777777" w:rsidR="001F6E08" w:rsidRDefault="001F6E08" w:rsidP="001F6E08">
      <w:r>
        <w:t>#----------------------------------------------------------------------</w:t>
      </w:r>
    </w:p>
    <w:p w14:paraId="4039A0B5" w14:textId="77777777" w:rsidR="001F6E08" w:rsidRDefault="00F124F6" w:rsidP="001F6E08">
      <w:r>
        <w:t>Full conditional distributions:</w:t>
      </w:r>
    </w:p>
    <w:p w14:paraId="7DD70848" w14:textId="77777777" w:rsidR="00F124F6" w:rsidRPr="00F124F6" w:rsidRDefault="00F124F6" w:rsidP="001F6E08">
      <w:pPr>
        <w:rPr>
          <w:rFonts w:eastAsiaTheme="minorEastAsia"/>
        </w:rPr>
      </w:pPr>
      <w:r>
        <w:t xml:space="preserve">-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il</m:t>
                </m:r>
              </m:sub>
            </m:sSub>
            <m:r>
              <w:rPr>
                <w:rFonts w:ascii="Cambria Math" w:hAnsi="Cambria Math"/>
              </w:rPr>
              <m:t>|…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14:paraId="3D65ABC4" w14:textId="77777777" w:rsidR="00F124F6" w:rsidRPr="0013466E" w:rsidRDefault="00F124F6" w:rsidP="001F6E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=c|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∝Cat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Poisson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lk</m:t>
                          </m:r>
                        </m:sub>
                      </m:sSub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nary>
            </m:e>
          </m:d>
        </m:oMath>
      </m:oMathPara>
    </w:p>
    <w:p w14:paraId="007B508E" w14:textId="22F03078" w:rsidR="0013466E" w:rsidRPr="00F124F6" w:rsidRDefault="002F5268" w:rsidP="001F6E08">
      <w:pPr>
        <w:rPr>
          <w:rFonts w:eastAsiaTheme="minorEastAsia"/>
        </w:rPr>
      </w:pPr>
      <w:r>
        <w:rPr>
          <w:rFonts w:eastAsiaTheme="minorEastAsia"/>
        </w:rPr>
        <w:t>w</w:t>
      </w:r>
      <w:r w:rsidR="0013466E"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sup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=k</m:t>
                </m:r>
              </m:e>
            </m:d>
          </m:e>
        </m:nary>
      </m:oMath>
      <w:r>
        <w:rPr>
          <w:rFonts w:eastAsiaTheme="minorEastAsia"/>
        </w:rPr>
        <w:t xml:space="preserve"> </w:t>
      </w:r>
    </w:p>
    <w:p w14:paraId="15CDFC9A" w14:textId="77777777" w:rsidR="00F124F6" w:rsidRPr="00F124F6" w:rsidRDefault="00F124F6" w:rsidP="001F6E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log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λ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</m:sSub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log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λ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</m:den>
                  </m:f>
                </m:e>
              </m:nary>
            </m:e>
          </m:d>
        </m:oMath>
      </m:oMathPara>
    </w:p>
    <w:p w14:paraId="1A606F73" w14:textId="77777777" w:rsidR="00F124F6" w:rsidRPr="00F124F6" w:rsidRDefault="00F124F6" w:rsidP="001F6E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lk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λ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</m:den>
                  </m:f>
                </m:e>
              </m:nary>
            </m:e>
          </m:d>
        </m:oMath>
      </m:oMathPara>
    </w:p>
    <w:p w14:paraId="00A0430B" w14:textId="69A93192" w:rsidR="00CA1A73" w:rsidRPr="004A38F4" w:rsidRDefault="00CA1A73" w:rsidP="00CA1A7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lk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λ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</m:e>
                  </m:nary>
                </m:den>
              </m:f>
            </m:e>
          </m:d>
        </m:oMath>
      </m:oMathPara>
    </w:p>
    <w:p w14:paraId="1ADFA674" w14:textId="20FF1F0C" w:rsidR="004A38F4" w:rsidRDefault="002F5268" w:rsidP="00CA1A73">
      <w:pPr>
        <w:rPr>
          <w:rFonts w:eastAsiaTheme="minorEastAsia"/>
        </w:rPr>
      </w:pPr>
      <w:r>
        <w:rPr>
          <w:rFonts w:eastAsiaTheme="minorEastAsia"/>
        </w:rPr>
        <w:t xml:space="preserve">Say that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lk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is the number of individuals assigned to location l in group k after removing the individual being sampled. Using this notation, the equation above </w:t>
      </w:r>
      <w:r w:rsidR="004A38F4">
        <w:rPr>
          <w:rFonts w:eastAsiaTheme="minorEastAsia"/>
        </w:rPr>
        <w:t>can be simplified to:</w:t>
      </w:r>
    </w:p>
    <w:p w14:paraId="19E0A26C" w14:textId="7DFC4678" w:rsidR="004A38F4" w:rsidRPr="00F124F6" w:rsidRDefault="004A38F4" w:rsidP="00CA1A7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</m:e>
          </m:d>
        </m:oMath>
      </m:oMathPara>
    </w:p>
    <w:p w14:paraId="1F38B7EE" w14:textId="77777777" w:rsidR="00F124F6" w:rsidRDefault="00CA1A73" w:rsidP="001F6E08">
      <w:pPr>
        <w:rPr>
          <w:rFonts w:eastAsiaTheme="minorEastAsia"/>
        </w:rPr>
      </w:pPr>
      <w:r>
        <w:rPr>
          <w:rFonts w:eastAsiaTheme="minorEastAsia"/>
        </w:rPr>
        <w:lastRenderedPageBreak/>
        <w:t>Taking logs, this becomes:</w:t>
      </w:r>
    </w:p>
    <w:p w14:paraId="5DF4E6C3" w14:textId="688A4BDE" w:rsidR="00CA1A73" w:rsidRPr="00517C7C" w:rsidRDefault="00CA1A73" w:rsidP="001F6E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cs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</m:func>
        </m:oMath>
      </m:oMathPara>
    </w:p>
    <w:p w14:paraId="1C8D73F8" w14:textId="5CDBCBEB" w:rsidR="00517C7C" w:rsidRPr="008B52BE" w:rsidRDefault="003B62A7" w:rsidP="001F6E08">
      <w:pPr>
        <w:rPr>
          <w:rFonts w:eastAsiaTheme="minorEastAsia"/>
        </w:rPr>
      </w:pPr>
      <w:r>
        <w:rPr>
          <w:rFonts w:eastAsiaTheme="minorEastAsia"/>
        </w:rPr>
        <w:t xml:space="preserve">Based on this expression, the model will try to allocate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>
        <w:rPr>
          <w:rFonts w:eastAsiaTheme="minorEastAsia"/>
        </w:rPr>
        <w:t xml:space="preserve"> for the group for which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cs</m:t>
            </m:r>
          </m:sub>
        </m:sSub>
      </m:oMath>
      <w:r>
        <w:rPr>
          <w:rFonts w:eastAsiaTheme="minorEastAsia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lc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largest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lc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 xml:space="preserve"> is lowest. </w:t>
      </w:r>
    </w:p>
    <w:p w14:paraId="65C49E49" w14:textId="77777777" w:rsidR="008B52BE" w:rsidRDefault="00F0170F" w:rsidP="008B52BE">
      <w:pPr>
        <w:rPr>
          <w:rFonts w:eastAsiaTheme="minorEastAsia"/>
        </w:rPr>
      </w:pPr>
      <w:r>
        <w:rPr>
          <w:rFonts w:eastAsiaTheme="minorEastAsia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42F943EA" w14:textId="77777777" w:rsidR="00F0170F" w:rsidRPr="00F0170F" w:rsidRDefault="00F0170F" w:rsidP="00F0170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Poisson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</m:oMath>
      </m:oMathPara>
    </w:p>
    <w:p w14:paraId="6FAF4956" w14:textId="77777777" w:rsidR="00F0170F" w:rsidRPr="001371E1" w:rsidRDefault="00F0170F" w:rsidP="00F0170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lc</m:t>
                          </m:r>
                        </m:sub>
                      </m:sSub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nary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329D6693" w14:textId="77777777" w:rsidR="001371E1" w:rsidRPr="001371E1" w:rsidRDefault="001371E1" w:rsidP="001371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lc</m:t>
                      </m:r>
                    </m:sub>
                  </m:sSub>
                </m:e>
              </m:nary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fun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5B74D278" w14:textId="77777777" w:rsidR="001371E1" w:rsidRPr="003E25D0" w:rsidRDefault="001371E1" w:rsidP="001371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lc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2BBB20DC" w14:textId="77777777" w:rsidR="001371E1" w:rsidRDefault="001371E1" w:rsidP="001371E1">
      <w:pPr>
        <w:rPr>
          <w:rFonts w:eastAsiaTheme="minorEastAsia"/>
        </w:rPr>
      </w:pPr>
      <w:r>
        <w:rPr>
          <w:rFonts w:eastAsiaTheme="minorEastAsia"/>
        </w:rPr>
        <w:t>As a result:</w:t>
      </w:r>
    </w:p>
    <w:p w14:paraId="44E8548A" w14:textId="77777777" w:rsidR="001371E1" w:rsidRPr="001371E1" w:rsidRDefault="001371E1" w:rsidP="001371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lc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</m:oMath>
      </m:oMathPara>
    </w:p>
    <w:p w14:paraId="200009F3" w14:textId="77777777" w:rsidR="001371E1" w:rsidRPr="003E25D0" w:rsidRDefault="001371E1" w:rsidP="001371E1">
      <w:pPr>
        <w:rPr>
          <w:rFonts w:eastAsiaTheme="minorEastAsia"/>
        </w:rPr>
      </w:pPr>
      <w:r>
        <w:rPr>
          <w:rFonts w:eastAsiaTheme="minorEastAsia"/>
        </w:rPr>
        <w:t xml:space="preserve">Notice that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lc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</m:t>
                </m:r>
              </m:sub>
              <m:sup/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</m:func>
              </m:e>
            </m:nary>
          </m:den>
        </m:f>
      </m:oMath>
      <w:r>
        <w:rPr>
          <w:rFonts w:eastAsiaTheme="minorEastAsia"/>
        </w:rPr>
        <w:t xml:space="preserve">. We can enforce few groups by choosing small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and large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3C8A849F" w14:textId="77777777" w:rsidR="001371E1" w:rsidRPr="002E338F" w:rsidRDefault="001371E1" w:rsidP="00F0170F">
      <w:pPr>
        <w:rPr>
          <w:rFonts w:eastAsiaTheme="minorEastAsia"/>
        </w:rPr>
      </w:pPr>
      <w:r>
        <w:rPr>
          <w:rFonts w:eastAsiaTheme="minorEastAsia"/>
        </w:rPr>
        <w:t xml:space="preserve">-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290E9D55" w14:textId="77777777" w:rsidR="002E338F" w:rsidRPr="002E338F" w:rsidRDefault="002E338F" w:rsidP="00F0170F">
      <w:pPr>
        <w:rPr>
          <w:rFonts w:eastAsiaTheme="minorEastAsia"/>
        </w:rPr>
      </w:pPr>
      <w:r>
        <w:rPr>
          <w:rFonts w:eastAsiaTheme="minorEastAsia"/>
        </w:rPr>
        <w:t>Because we will rely on an MH algorithm anyway, I will integrate out the intercept first.</w:t>
      </w:r>
    </w:p>
    <w:p w14:paraId="30B689FD" w14:textId="77777777" w:rsidR="001371E1" w:rsidRPr="001371E1" w:rsidRDefault="001371E1" w:rsidP="001371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</m:oMath>
      </m:oMathPara>
    </w:p>
    <w:p w14:paraId="65D88D05" w14:textId="77777777" w:rsidR="001371E1" w:rsidRDefault="002E338F" w:rsidP="001371E1">
      <w:pPr>
        <w:rPr>
          <w:rFonts w:eastAsiaTheme="minorEastAsia"/>
        </w:rPr>
      </w:pPr>
      <w:r>
        <w:rPr>
          <w:rFonts w:eastAsiaTheme="minorEastAsia"/>
        </w:rPr>
        <w:t>Notice that</w:t>
      </w:r>
    </w:p>
    <w:p w14:paraId="3FA6D80D" w14:textId="77777777" w:rsidR="002E338F" w:rsidRPr="002E338F" w:rsidRDefault="002E338F" w:rsidP="001371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∫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lc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7EBB3F63" w14:textId="77777777" w:rsidR="002E338F" w:rsidRPr="001371E1" w:rsidRDefault="002E338F" w:rsidP="001371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∫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Poisson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707BC2E8" w14:textId="54F11C82" w:rsidR="002E338F" w:rsidRPr="004B1450" w:rsidRDefault="002E338F" w:rsidP="002E33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∫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log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λ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c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</m:t>
                              </m:r>
                            </m:sub>
                          </m:sSub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log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λ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c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</m:den>
                  </m:f>
                </m:e>
              </m:nary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58C64217" w14:textId="67AF68BB" w:rsidR="004B1450" w:rsidRPr="004B1450" w:rsidRDefault="004B1450" w:rsidP="004B14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r>
            <w:rPr>
              <w:rFonts w:ascii="Cambria Math" w:hAnsi="Cambria Math"/>
            </w:rPr>
            <m:t>∫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lc</m:t>
                                  </m:r>
                                </m:sub>
                              </m:sSub>
                            </m:sup>
                          </m:sSub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lc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</m:den>
                  </m:f>
                </m:e>
              </m:nary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0F3E7353" w14:textId="20EE3CB9" w:rsidR="004B1450" w:rsidRPr="001371E1" w:rsidRDefault="004B1450" w:rsidP="004B14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∫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</m:t>
                              </m:r>
                            </m:sub>
                          </m:sSub>
                        </m:e>
                      </m:nary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lc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</m:e>
                  </m:nary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56F1278E" w14:textId="77777777" w:rsidR="002E338F" w:rsidRPr="002E338F" w:rsidRDefault="002E338F" w:rsidP="002E33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</m:func>
            </m:num>
            <m:den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!</m:t>
                  </m:r>
                </m:e>
              </m:nary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×∫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lc</m:t>
                      </m:r>
                    </m:sub>
                  </m:sSub>
                </m:e>
              </m:nary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fun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7C87545D" w14:textId="77777777" w:rsidR="002E338F" w:rsidRPr="001371E1" w:rsidRDefault="002E338F" w:rsidP="002E33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</m:func>
            </m:num>
            <m:den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!</m:t>
                  </m:r>
                </m:e>
              </m:nary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×∫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lc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6EBC758F" w14:textId="77777777" w:rsidR="00FE16C8" w:rsidRPr="00AA2B70" w:rsidRDefault="00FE16C8" w:rsidP="00FE16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</m:func>
            </m:num>
            <m:den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!</m:t>
                  </m:r>
                </m:e>
              </m:nary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lc</m:t>
                          </m:r>
                        </m:sub>
                      </m:sSub>
                    </m:e>
                  </m:nary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</m:t>
                              </m:r>
                            </m:sub>
                          </m:sSub>
                        </m:e>
                      </m:nary>
                    </m:e>
                  </m:d>
                </m:sup>
              </m:sSup>
            </m:den>
          </m:f>
        </m:oMath>
      </m:oMathPara>
    </w:p>
    <w:p w14:paraId="4EF6DFDE" w14:textId="77777777" w:rsidR="00AA2B70" w:rsidRDefault="00AA2B70" w:rsidP="00FE16C8">
      <w:pPr>
        <w:rPr>
          <w:rFonts w:eastAsiaTheme="minorEastAsia"/>
        </w:rPr>
      </w:pPr>
      <w:r>
        <w:rPr>
          <w:rFonts w:eastAsiaTheme="minorEastAsia"/>
        </w:rPr>
        <w:t>Therefore:</w:t>
      </w:r>
    </w:p>
    <w:p w14:paraId="6FF7174B" w14:textId="77777777" w:rsidR="00AA2B70" w:rsidRPr="00AA2B70" w:rsidRDefault="00AA2B70" w:rsidP="00FE16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</m:oMath>
      </m:oMathPara>
    </w:p>
    <w:p w14:paraId="75459BAB" w14:textId="77777777" w:rsidR="00AA2B70" w:rsidRPr="00AA2B70" w:rsidRDefault="00AA2B70" w:rsidP="00FE16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</m:func>
            </m:num>
            <m:den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!</m:t>
                  </m:r>
                </m:e>
              </m:nary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lc</m:t>
                          </m:r>
                        </m:sub>
                      </m:sSub>
                    </m:e>
                  </m:nary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</m:t>
                              </m:r>
                            </m:sub>
                          </m:sSub>
                        </m:e>
                      </m:nary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×N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14:paraId="0A71E00B" w14:textId="77777777" w:rsidR="00AA2B70" w:rsidRPr="001371E1" w:rsidRDefault="00AA2B70" w:rsidP="00FE16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</m:t>
                              </m:r>
                            </m:sub>
                          </m:sSub>
                        </m:e>
                      </m:nary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4DACAF48" w14:textId="77777777" w:rsidR="002E338F" w:rsidRPr="001371E1" w:rsidRDefault="00AA2B70" w:rsidP="002E338F">
      <w:pPr>
        <w:rPr>
          <w:rFonts w:eastAsiaTheme="minorEastAsia"/>
        </w:rPr>
      </w:pPr>
      <w:r>
        <w:rPr>
          <w:rFonts w:eastAsiaTheme="minorEastAsia"/>
        </w:rPr>
        <w:t>Taking logs, this becomes:</w:t>
      </w:r>
    </w:p>
    <w:p w14:paraId="74CD3A37" w14:textId="77777777" w:rsidR="001371E1" w:rsidRPr="003E25D0" w:rsidRDefault="00AA2B70" w:rsidP="001371E1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lc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highlight w:val="yellow"/>
            </w:rPr>
            <m:t>-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lc</m:t>
                      </m:r>
                    </m:sub>
                  </m:sSub>
                </m:e>
              </m:nary>
            </m:e>
          </m:d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l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highlight w:val="yellow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func>
          <m:r>
            <w:rPr>
              <w:rFonts w:ascii="Cambria Math" w:hAnsi="Cambria Math"/>
              <w:highlight w:val="yellow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</m:t>
              </m:r>
            </m:sub>
          </m:sSub>
        </m:oMath>
      </m:oMathPara>
      <w:bookmarkStart w:id="0" w:name="_GoBack"/>
      <w:bookmarkEnd w:id="0"/>
    </w:p>
    <w:p w14:paraId="003F40C0" w14:textId="77777777" w:rsidR="001371E1" w:rsidRDefault="00670450" w:rsidP="00F0170F">
      <w:pPr>
        <w:rPr>
          <w:rFonts w:eastAsiaTheme="minorEastAsia"/>
        </w:rPr>
      </w:pPr>
      <w:r>
        <w:rPr>
          <w:rFonts w:eastAsiaTheme="minorEastAsia"/>
        </w:rPr>
        <w:t xml:space="preserve">-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15A3C777" w14:textId="77777777" w:rsidR="00670450" w:rsidRPr="00670450" w:rsidRDefault="00670450" w:rsidP="006704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Cat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</w:rPr>
            <m:t>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</m:oMath>
      </m:oMathPara>
    </w:p>
    <w:p w14:paraId="4727DF2C" w14:textId="77777777" w:rsidR="00670450" w:rsidRPr="003E25D0" w:rsidRDefault="00670450" w:rsidP="006704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=S,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c1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  <m:r>
            <w:rPr>
              <w:rFonts w:ascii="Cambria Math" w:eastAsiaTheme="minorEastAsia" w:hAnsi="Cambria Math"/>
            </w:rPr>
            <m:t>×…×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cS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</m:oMath>
      </m:oMathPara>
    </w:p>
    <w:p w14:paraId="5FA97301" w14:textId="77777777" w:rsidR="00670450" w:rsidRPr="003E25D0" w:rsidRDefault="00670450" w:rsidP="006704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×…×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cS</m:t>
                      </m:r>
                    </m:sub>
                  </m:sSub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c1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  <m:r>
            <w:rPr>
              <w:rFonts w:ascii="Cambria Math" w:eastAsiaTheme="minorEastAsia" w:hAnsi="Cambria Math"/>
            </w:rPr>
            <m:t>×…×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cS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</m:oMath>
      </m:oMathPara>
    </w:p>
    <w:p w14:paraId="02ADDF7C" w14:textId="77777777" w:rsidR="00F0170F" w:rsidRPr="003E25D0" w:rsidRDefault="00085E02" w:rsidP="00F0170F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63633DA9" w14:textId="77777777" w:rsidR="00F0170F" w:rsidRPr="00F124F6" w:rsidRDefault="00085E02" w:rsidP="008B52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=Dirichlet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+γ,…,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+γ</m:t>
              </m:r>
            </m:e>
          </m:d>
        </m:oMath>
      </m:oMathPara>
    </w:p>
    <w:p w14:paraId="340B27CD" w14:textId="77777777" w:rsidR="003E287B" w:rsidRDefault="003E287B" w:rsidP="003E287B">
      <w:r>
        <w:t>#----------------------------------------------------------------------</w:t>
      </w:r>
    </w:p>
    <w:p w14:paraId="71415D47" w14:textId="6CEC2A8A" w:rsidR="008B52BE" w:rsidRDefault="003E287B" w:rsidP="001F6E08">
      <w:pPr>
        <w:rPr>
          <w:rFonts w:eastAsiaTheme="minorEastAsia"/>
        </w:rPr>
      </w:pPr>
      <w:r>
        <w:rPr>
          <w:rFonts w:eastAsiaTheme="minorEastAsia"/>
        </w:rPr>
        <w:t>Likelihood calculation</w:t>
      </w:r>
    </w:p>
    <w:p w14:paraId="2B6272F5" w14:textId="0309D6DD" w:rsidR="003E287B" w:rsidRPr="003E25D0" w:rsidRDefault="003E287B" w:rsidP="003E28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p(y|z)=</m:t>
          </m:r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=S,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e>
          </m:nary>
        </m:oMath>
      </m:oMathPara>
    </w:p>
    <w:p w14:paraId="4EF0EA78" w14:textId="6C405125" w:rsidR="003E287B" w:rsidRPr="003E287B" w:rsidRDefault="003E287B" w:rsidP="003E28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e>
                      </m:nary>
                    </m:e>
                  </m:nary>
                </m:sup>
              </m:sSubSup>
              <m:r>
                <w:rPr>
                  <w:rFonts w:ascii="Cambria Math" w:eastAsiaTheme="minorEastAsia" w:hAnsi="Cambria Math"/>
                </w:rPr>
                <m:t>×…×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=S,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e>
                      </m:nary>
                    </m:e>
                  </m:nary>
                </m:sup>
              </m:sSubSup>
            </m:e>
          </m:nary>
        </m:oMath>
      </m:oMathPara>
    </w:p>
    <w:p w14:paraId="7A75DC18" w14:textId="75A23B9D" w:rsidR="003E287B" w:rsidRPr="003E287B" w:rsidRDefault="003E287B" w:rsidP="003E28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×…×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cS</m:t>
                      </m:r>
                    </m:sub>
                  </m:sSub>
                </m:sup>
              </m:sSubSup>
            </m:e>
          </m:nary>
        </m:oMath>
      </m:oMathPara>
    </w:p>
    <w:p w14:paraId="6BD5E9A6" w14:textId="77777777" w:rsidR="003E287B" w:rsidRPr="003E25D0" w:rsidRDefault="003E287B" w:rsidP="003E287B">
      <w:pPr>
        <w:rPr>
          <w:rFonts w:eastAsiaTheme="minorEastAsia"/>
        </w:rPr>
      </w:pPr>
    </w:p>
    <w:p w14:paraId="3B28E83E" w14:textId="77777777" w:rsidR="003E287B" w:rsidRPr="00F124F6" w:rsidRDefault="003E287B" w:rsidP="001F6E08">
      <w:pPr>
        <w:rPr>
          <w:rFonts w:eastAsiaTheme="minorEastAsia"/>
        </w:rPr>
      </w:pPr>
    </w:p>
    <w:sectPr w:rsidR="003E287B" w:rsidRPr="00F12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642BC"/>
    <w:multiLevelType w:val="hybridMultilevel"/>
    <w:tmpl w:val="2880FD26"/>
    <w:lvl w:ilvl="0" w:tplc="77C0827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5D0"/>
    <w:rsid w:val="000508E6"/>
    <w:rsid w:val="00085E02"/>
    <w:rsid w:val="0013466E"/>
    <w:rsid w:val="001371E1"/>
    <w:rsid w:val="001F6E08"/>
    <w:rsid w:val="002E338F"/>
    <w:rsid w:val="002F5268"/>
    <w:rsid w:val="00317286"/>
    <w:rsid w:val="003B62A7"/>
    <w:rsid w:val="003E25D0"/>
    <w:rsid w:val="003E287B"/>
    <w:rsid w:val="00421EAA"/>
    <w:rsid w:val="004A38F4"/>
    <w:rsid w:val="004B1450"/>
    <w:rsid w:val="00517C7C"/>
    <w:rsid w:val="00670450"/>
    <w:rsid w:val="00782CE5"/>
    <w:rsid w:val="008B52BE"/>
    <w:rsid w:val="0093584D"/>
    <w:rsid w:val="00AA2B70"/>
    <w:rsid w:val="00B55E45"/>
    <w:rsid w:val="00CA1A73"/>
    <w:rsid w:val="00E84781"/>
    <w:rsid w:val="00F0170F"/>
    <w:rsid w:val="00F124F6"/>
    <w:rsid w:val="00F55948"/>
    <w:rsid w:val="00F9590D"/>
    <w:rsid w:val="00FE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E815"/>
  <w15:chartTrackingRefBased/>
  <w15:docId w15:val="{9E400AB4-9D00-4FA5-9799-D418D687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25D0"/>
    <w:rPr>
      <w:color w:val="808080"/>
    </w:rPr>
  </w:style>
  <w:style w:type="paragraph" w:styleId="ListParagraph">
    <w:name w:val="List Paragraph"/>
    <w:basedOn w:val="Normal"/>
    <w:uiPriority w:val="34"/>
    <w:qFormat/>
    <w:rsid w:val="003E2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4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21</cp:revision>
  <dcterms:created xsi:type="dcterms:W3CDTF">2019-07-15T16:46:00Z</dcterms:created>
  <dcterms:modified xsi:type="dcterms:W3CDTF">2019-08-13T12:39:00Z</dcterms:modified>
</cp:coreProperties>
</file>