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3FAF" w14:textId="1A07F084" w:rsidR="000754E0" w:rsidRDefault="000754E0">
      <w:r>
        <w:t>Regression coefficients. Statistically significant results are in bold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0"/>
      </w:tblGrid>
      <w:tr w:rsidR="00626292" w:rsidRPr="00626292" w14:paraId="1688F682" w14:textId="77777777" w:rsidTr="000754E0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0D6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2585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gr1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2681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gr2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C568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gr3</w:t>
            </w:r>
          </w:p>
        </w:tc>
      </w:tr>
      <w:tr w:rsidR="00626292" w:rsidRPr="00626292" w14:paraId="69EBBB5D" w14:textId="77777777" w:rsidTr="000754E0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A25C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61B1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1.486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49A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25B7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0.776</w:t>
            </w:r>
          </w:p>
        </w:tc>
      </w:tr>
      <w:tr w:rsidR="00626292" w:rsidRPr="00626292" w14:paraId="388300DE" w14:textId="77777777" w:rsidTr="000754E0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CF7B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greater6days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5C5B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CB27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492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0.153</w:t>
            </w:r>
          </w:p>
        </w:tc>
      </w:tr>
      <w:tr w:rsidR="00626292" w:rsidRPr="00626292" w14:paraId="48D917CD" w14:textId="77777777" w:rsidTr="000754E0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799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saturday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FEFA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814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6292">
              <w:rPr>
                <w:rFonts w:ascii="Calibri" w:eastAsia="Times New Roman" w:hAnsi="Calibri" w:cs="Calibri"/>
                <w:b/>
                <w:bCs/>
                <w:color w:val="000000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A964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0.046</w:t>
            </w:r>
          </w:p>
        </w:tc>
      </w:tr>
      <w:tr w:rsidR="00626292" w:rsidRPr="00626292" w14:paraId="7B99F3F8" w14:textId="77777777" w:rsidTr="000754E0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EF56" w14:textId="77777777" w:rsidR="00626292" w:rsidRPr="00626292" w:rsidRDefault="00626292" w:rsidP="00626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tueswed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43F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1BBC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-0.079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D3A3" w14:textId="77777777" w:rsidR="00626292" w:rsidRPr="00626292" w:rsidRDefault="00626292" w:rsidP="00626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6292">
              <w:rPr>
                <w:rFonts w:ascii="Calibri" w:eastAsia="Times New Roman" w:hAnsi="Calibri" w:cs="Calibri"/>
                <w:color w:val="000000"/>
              </w:rPr>
              <w:t>-0.008</w:t>
            </w:r>
          </w:p>
        </w:tc>
      </w:tr>
    </w:tbl>
    <w:p w14:paraId="4AD0A833" w14:textId="3DA2BF23" w:rsidR="00DA41D9" w:rsidRDefault="000754E0"/>
    <w:p w14:paraId="278B6A9F" w14:textId="58DF6D26" w:rsidR="000754E0" w:rsidRDefault="000754E0">
      <w:r>
        <w:t xml:space="preserve">Signature items (i.e., items that are at least 2x more common in one group relative to </w:t>
      </w:r>
      <w:bookmarkStart w:id="0" w:name="_GoBack"/>
      <w:bookmarkEnd w:id="0"/>
      <w:r>
        <w:t>the other groups).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840"/>
        <w:gridCol w:w="960"/>
      </w:tblGrid>
      <w:tr w:rsidR="00202AC0" w:rsidRPr="00202AC0" w14:paraId="38393247" w14:textId="77777777" w:rsidTr="00202AC0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213C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CBB9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grp</w:t>
            </w:r>
          </w:p>
        </w:tc>
      </w:tr>
      <w:tr w:rsidR="00202AC0" w:rsidRPr="00202AC0" w14:paraId="70E45FDC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9EDF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2A8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11F669C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A0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breakfast.bakery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E9D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08ECB255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9EE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buns.rolls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33E5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17AC36A5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2E0F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canned.fruit.applesauce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4B8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95E3BD9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1C9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canned.meals.beans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1BEE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1241F4A4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B20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canned.meat.seafood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558E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0059CA6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F91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condiments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D194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DF4C6D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58C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doughs.gelatins.bake.mixes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2923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0DA80F59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8B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dry.pasta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E8BA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568C905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92C4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frozen.appetizers.sides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CFA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5701183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2F0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frozen.breakfast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FBD0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6F2ED60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55B7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frozen.meat.seafood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35D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C8D9C3B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350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frozen.pizza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D78A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2AAC03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7C4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frozen.vegan.vegetarian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1D39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6C23B4A9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D3C6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hair.care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2BF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193D9D3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97C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hot.cereal.pancake.mixes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15E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4172E526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073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hot.dogs.bacon.sausage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D63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50CBF9C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CA5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instant.foods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EB69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5055F180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30F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latino.foods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6BBD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2E6BEBE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C0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lunch.meat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8C51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11F1B22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4529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marinades.meat.preparation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E9F9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0287C93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3A98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meat.counter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8415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47D8BF5E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EB95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other.creams.cheeses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8EF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D1F15C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50B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packaged.meat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976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76DEBE1B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1C75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packaged.poultry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9D2F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A14CFCF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E30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pasta.sauce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355D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F7ABDB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F35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pickled.goods.olives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5BD4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61923D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E0D0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prepared.soups.salads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6DA6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5006138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B5B7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preserved.dips.spreads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24EA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4ACC9FB1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F8E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salad.dressing.toppings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E3F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28FBA8F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2EE8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specialty.cheeses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397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78C4F5A4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B2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lastRenderedPageBreak/>
              <w:t>tofu.meat.alternatives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9005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0DC0EC12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8F0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tortillas.flat.bread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3870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02AC0" w:rsidRPr="00202AC0" w14:paraId="3368211B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17A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bakery.desserts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16FA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40B7519F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C9B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eggs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970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2970A8D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055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fresh.herbs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FC58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7C04DE08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1718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oils.vinegars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EF80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61178357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E59F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packaged.produce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E366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5EE2D80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7ECA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poultry.counter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196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0CBE311F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DB96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red.wines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EF2C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762C068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2655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spices.seasonings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944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02AC0" w:rsidRPr="00202AC0" w14:paraId="6A82B265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E1BC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body.lotions.soap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97AE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5C95C141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B1C5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breakfast.bars.pastries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ADAF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2D7734F4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BAA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candy.chocolate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2D15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663B35D5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429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cat.food.care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8AE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464862C0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0BC4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cleaning.products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A73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381B2DE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49B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coffee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2BB8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484D5AAF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AF26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cookies.cakes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F44F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5DEB62EC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B93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BA4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6067F663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D59F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dish.detergents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FF17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25E80B0B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166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dog.food.care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FAA4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4D1412F5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77F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energy.granola.bars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54F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37F67DBB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1321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energy.sports.drinks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8F77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49DE839C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3CF0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food.storage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A09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63A1712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D76D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honeys.syrups.nectars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760B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0BEE1519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4B0C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laundry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EFB1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55EAB9FE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119C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oral.hygiene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69FC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55D648D3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301F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paper.goods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EFD9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560B629D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9D32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plates.bowls.cups.flatware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5922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048191C6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0525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popcorn.jerky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0354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1971587F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0DE7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protein.meal.replacements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40DE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1C63ABD3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BD6E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soap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EEC3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011FC61A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703B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soft.drinks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237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7B750880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76D0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F035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6354AB04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2264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trail.mix.snack.mix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34F7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00AAC66C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96A3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trash.bags.liners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D16C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02AC0" w:rsidRPr="00202AC0" w14:paraId="6DD4AC83" w14:textId="77777777" w:rsidTr="00202AC0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DAD4" w14:textId="77777777" w:rsidR="00202AC0" w:rsidRPr="00202AC0" w:rsidRDefault="00202AC0" w:rsidP="00202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vitamins.supplements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B656" w14:textId="77777777" w:rsidR="00202AC0" w:rsidRPr="00202AC0" w:rsidRDefault="00202AC0" w:rsidP="00202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2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1478362D" w14:textId="77777777" w:rsidR="00202AC0" w:rsidRDefault="00202AC0"/>
    <w:sectPr w:rsidR="0020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92"/>
    <w:rsid w:val="000754E0"/>
    <w:rsid w:val="00202AC0"/>
    <w:rsid w:val="00626292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76C9"/>
  <w15:chartTrackingRefBased/>
  <w15:docId w15:val="{1982E33E-4ED5-40FC-9516-0622C968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2020-03-20T14:54:00Z</dcterms:created>
  <dcterms:modified xsi:type="dcterms:W3CDTF">2020-03-20T15:16:00Z</dcterms:modified>
</cp:coreProperties>
</file>