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F3" w:rsidRDefault="00877C5D" w:rsidP="00BD4732">
      <w:pPr>
        <w:rPr>
          <w:rFonts w:eastAsiaTheme="minorEastAsia"/>
        </w:rPr>
      </w:pPr>
      <w:r>
        <w:rPr>
          <w:rFonts w:eastAsiaTheme="minorEastAsia"/>
        </w:rPr>
        <w:t xml:space="preserve">In this section, we specify a zero-inflated </w:t>
      </w:r>
      <w:r w:rsidR="00CE75F3">
        <w:rPr>
          <w:rFonts w:eastAsiaTheme="minorEastAsia"/>
        </w:rPr>
        <w:t xml:space="preserve">hurdle model, where positive outcomes are modeled using a semi-parametric </w:t>
      </w:r>
      <w:r>
        <w:rPr>
          <w:rFonts w:eastAsiaTheme="minorEastAsia"/>
        </w:rPr>
        <w:t xml:space="preserve">ordered multinomial model. </w:t>
      </w:r>
    </w:p>
    <w:p w:rsidR="00BD4732" w:rsidRDefault="00877C5D" w:rsidP="00BD4732">
      <w:pPr>
        <w:rPr>
          <w:rFonts w:eastAsiaTheme="minorEastAsia"/>
        </w:rPr>
      </w:pPr>
      <w:r>
        <w:rPr>
          <w:rFonts w:eastAsiaTheme="minorEastAsia"/>
        </w:rPr>
        <w:t xml:space="preserve">Let the response variable be comprised of J unique values in addition to the number zero. We order these unique values and assume that the corresponding values for the transformed response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given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w:rPr>
            <w:rFonts w:ascii="Cambria Math" w:eastAsiaTheme="minorEastAsia" w:hAnsi="Cambria Math"/>
          </w:rPr>
          <m:t>0,1,…,J</m:t>
        </m:r>
      </m:oMath>
      <w:r>
        <w:rPr>
          <w:rFonts w:eastAsiaTheme="minorEastAsia"/>
        </w:rPr>
        <w:t>.</w:t>
      </w:r>
      <w:r w:rsidR="00CE75F3">
        <w:rPr>
          <w:rFonts w:eastAsiaTheme="minorEastAsia"/>
        </w:rPr>
        <w:t xml:space="preserve"> </w:t>
      </w:r>
      <w:r w:rsidR="00BD4732">
        <w:rPr>
          <w:rFonts w:eastAsiaTheme="minorEastAsia"/>
        </w:rPr>
        <w:t>We assume that</w:t>
      </w:r>
      <w:r w:rsidR="00CE75F3">
        <w:rPr>
          <w:rFonts w:eastAsiaTheme="minorEastAsia"/>
        </w:rPr>
        <w:t>:</w:t>
      </w:r>
    </w:p>
    <w:p w:rsidR="0016013C" w:rsidRDefault="00877C5D" w:rsidP="00877C5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013C">
        <w:rPr>
          <w:rFonts w:eastAsiaTheme="minorEastAsia"/>
        </w:rPr>
        <w:t xml:space="preserve"> </w:t>
      </w:r>
      <w:proofErr w:type="gramStart"/>
      <w:r w:rsidR="0016013C">
        <w:rPr>
          <w:rFonts w:eastAsiaTheme="minorEastAsia"/>
        </w:rPr>
        <w:t>if</w:t>
      </w:r>
      <w:proofErr w:type="gramEnd"/>
      <w:r w:rsidR="0016013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</w:p>
    <w:p w:rsidR="00877C5D" w:rsidRDefault="00877C5D" w:rsidP="00877C5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</w:p>
    <w:p w:rsidR="00877C5D" w:rsidRDefault="00877C5D" w:rsidP="00BD4732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continuous latent variable, given by: </w:t>
      </w:r>
    </w:p>
    <w:p w:rsidR="00877C5D" w:rsidRDefault="00877C5D" w:rsidP="00877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α,1</m:t>
              </m:r>
            </m:e>
          </m:d>
        </m:oMath>
      </m:oMathPara>
    </w:p>
    <w:p w:rsidR="0016013C" w:rsidRDefault="0016013C" w:rsidP="00BD473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>, then</w:t>
      </w:r>
      <w:r w:rsidR="00877C5D">
        <w:rPr>
          <w:rFonts w:eastAsiaTheme="minorEastAsia"/>
        </w:rPr>
        <w:t xml:space="preserve"> we assume that</w:t>
      </w:r>
      <w:r>
        <w:rPr>
          <w:rFonts w:eastAsiaTheme="minorEastAsia"/>
        </w:rPr>
        <w:t>:</w:t>
      </w:r>
    </w:p>
    <w:p w:rsidR="00BD4732" w:rsidRDefault="00877C5D" w:rsidP="00877C5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D4732">
        <w:rPr>
          <w:rFonts w:eastAsiaTheme="minorEastAsia"/>
        </w:rPr>
        <w:t xml:space="preserve"> </w:t>
      </w:r>
      <w:proofErr w:type="gramStart"/>
      <w:r w:rsidR="00BD4732">
        <w:rPr>
          <w:rFonts w:eastAsiaTheme="minorEastAsia"/>
        </w:rPr>
        <w:t>if</w:t>
      </w:r>
      <w:proofErr w:type="gramEnd"/>
      <w:r w:rsidR="00BD47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BD4732" w:rsidRDefault="00877C5D" w:rsidP="00877C5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=j</m:t>
        </m:r>
      </m:oMath>
      <w:r w:rsidR="00BD4732">
        <w:rPr>
          <w:rFonts w:eastAsiaTheme="minorEastAsia"/>
        </w:rPr>
        <w:t xml:space="preserve"> </w:t>
      </w:r>
      <w:proofErr w:type="gramStart"/>
      <w:r w:rsidR="00BD4732">
        <w:rPr>
          <w:rFonts w:eastAsiaTheme="minorEastAsia"/>
        </w:rPr>
        <w:t>if</w:t>
      </w:r>
      <w:proofErr w:type="gramEnd"/>
      <w:r w:rsidR="00BD47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D4732">
        <w:rPr>
          <w:rFonts w:eastAsiaTheme="minorEastAsia"/>
        </w:rPr>
        <w:t xml:space="preserve"> for j=2,…,J-1</w:t>
      </w:r>
    </w:p>
    <w:p w:rsidR="00BD4732" w:rsidRDefault="00877C5D" w:rsidP="00877C5D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=J</m:t>
        </m:r>
      </m:oMath>
      <w:r w:rsidR="00BD4732">
        <w:rPr>
          <w:rFonts w:eastAsiaTheme="minorEastAsia"/>
        </w:rPr>
        <w:t xml:space="preserve"> </w:t>
      </w:r>
      <w:proofErr w:type="gramStart"/>
      <w:r w:rsidR="00BD4732">
        <w:rPr>
          <w:rFonts w:eastAsiaTheme="minorEastAsia"/>
        </w:rPr>
        <w:t>if</w:t>
      </w:r>
      <w:proofErr w:type="gramEnd"/>
      <w:r w:rsidR="00BD47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:rsidR="00BD4732" w:rsidRDefault="00BD4732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eastAsiaTheme="minorEastAsia"/>
        </w:rPr>
        <w:t xml:space="preserve"> are breaks to be estimated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continuous latent variable, given by:</w:t>
      </w:r>
    </w:p>
    <w:p w:rsidR="00016937" w:rsidRPr="00877C5D" w:rsidRDefault="00877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β,1</m:t>
              </m:r>
            </m:e>
          </m:d>
        </m:oMath>
      </m:oMathPara>
    </w:p>
    <w:p w:rsidR="00877C5D" w:rsidRDefault="00877C5D" w:rsidP="00877C5D">
      <w:pPr>
        <w:rPr>
          <w:rFonts w:eastAsiaTheme="minorEastAsia"/>
        </w:rPr>
      </w:pPr>
      <w:r>
        <w:rPr>
          <w:rFonts w:eastAsiaTheme="minorEastAsia"/>
        </w:rPr>
        <w:t xml:space="preserve">It is important to note that we don’t have any intercept for this model and </w:t>
      </w:r>
      <w:proofErr w:type="gramStart"/>
      <w:r>
        <w:rPr>
          <w:rFonts w:eastAsiaTheme="minorEastAsia"/>
        </w:rPr>
        <w:t xml:space="preserve">therefore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</w:p>
    <w:p w:rsidR="00877C5D" w:rsidRPr="00BD4732" w:rsidRDefault="00877C5D" w:rsidP="00877C5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hAnsi="Cambria Math"/>
            </w:rPr>
            <m:t>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:rsidR="00BD4732" w:rsidRPr="00877C5D" w:rsidRDefault="00877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877C5D" w:rsidRPr="00CE75F3" w:rsidRDefault="00877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p+1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AF0958" w:rsidRDefault="00AF0958" w:rsidP="00AF0958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#-------------------------------</w:t>
      </w:r>
    </w:p>
    <w:p w:rsidR="00BD4732" w:rsidRDefault="00BD4732">
      <w:pPr>
        <w:rPr>
          <w:rFonts w:eastAsiaTheme="minorEastAsia"/>
        </w:rPr>
      </w:pPr>
      <w:r>
        <w:rPr>
          <w:rFonts w:eastAsiaTheme="minorEastAsia"/>
        </w:rPr>
        <w:t>FCDs:</w:t>
      </w:r>
    </w:p>
    <w:p w:rsidR="0016013C" w:rsidRDefault="0016013C" w:rsidP="0016013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: </w:t>
      </w:r>
    </w:p>
    <w:p w:rsidR="0016013C" w:rsidRDefault="0016013C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α,1</m:t>
            </m:r>
          </m:e>
        </m:d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&lt;0</m:t>
            </m:r>
          </m:e>
        </m:d>
      </m:oMath>
    </w:p>
    <w:p w:rsidR="0016013C" w:rsidRDefault="0016013C" w:rsidP="0016013C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α,1</m:t>
            </m:r>
          </m:e>
        </m:d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&gt;0</m:t>
            </m:r>
          </m:e>
        </m:d>
      </m:oMath>
    </w:p>
    <w:p w:rsidR="008761B2" w:rsidRDefault="008761B2" w:rsidP="008761B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: </w:t>
      </w:r>
    </w:p>
    <w:p w:rsidR="008761B2" w:rsidRPr="008761B2" w:rsidRDefault="008761B2" w:rsidP="008761B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w|Xα,I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0,10I</m:t>
              </m:r>
            </m:e>
          </m:d>
        </m:oMath>
      </m:oMathPara>
    </w:p>
    <w:p w:rsidR="008761B2" w:rsidRPr="008761B2" w:rsidRDefault="008761B2" w:rsidP="008761B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w-Xa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w-Xa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8761B2" w:rsidRPr="008761B2" w:rsidRDefault="008761B2" w:rsidP="008761B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:rsidR="008761B2" w:rsidRPr="008761B2" w:rsidRDefault="008761B2" w:rsidP="008761B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a-2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</m:func>
        </m:oMath>
      </m:oMathPara>
    </w:p>
    <w:p w:rsidR="008761B2" w:rsidRDefault="008761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BD4732" w:rsidRDefault="00BD4732" w:rsidP="00BD4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6013C">
        <w:rPr>
          <w:rFonts w:eastAsiaTheme="minorEastAsia"/>
        </w:rPr>
        <w:t xml:space="preserve"> (we just sample these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="0016013C">
        <w:rPr>
          <w:rFonts w:eastAsiaTheme="minorEastAsia"/>
        </w:rPr>
        <w:t>)</w:t>
      </w:r>
      <w:r>
        <w:rPr>
          <w:rFonts w:eastAsiaTheme="minorEastAsia"/>
        </w:rPr>
        <w:t xml:space="preserve">: </w:t>
      </w:r>
    </w:p>
    <w:p w:rsidR="00BD4732" w:rsidRPr="00BD4732" w:rsidRDefault="00BD4732" w:rsidP="00BD473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</m:oMath>
      <w:r>
        <w:rPr>
          <w:rFonts w:eastAsiaTheme="minorEastAsia"/>
        </w:rPr>
        <w:t>, then</w:t>
      </w:r>
    </w:p>
    <w:p w:rsidR="00BD4732" w:rsidRPr="00BD4732" w:rsidRDefault="00BD47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BD4732" w:rsidRDefault="00BD4732" w:rsidP="00BD4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: </w:t>
      </w:r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z|Xβ,I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0,10I</m:t>
              </m:r>
            </m:e>
          </m:d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Xβ+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BD4732" w:rsidRDefault="00BD4732" w:rsidP="00BD4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: </w:t>
      </w:r>
    </w:p>
    <w:p w:rsidR="00BD4732" w:rsidRPr="0056304E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56304E" w:rsidRDefault="003E0D66" w:rsidP="003E0D66">
      <w:pPr>
        <w:rPr>
          <w:rFonts w:eastAsiaTheme="minorEastAsia"/>
        </w:rPr>
      </w:pPr>
      <w:r>
        <w:rPr>
          <w:rFonts w:eastAsiaTheme="minorEastAsia"/>
        </w:rPr>
        <w:t>#-------------------------------</w:t>
      </w:r>
    </w:p>
    <w:p w:rsidR="00F97A5E" w:rsidRDefault="00F97A5E" w:rsidP="003E0D66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</w:p>
    <w:p w:rsidR="00F97A5E" w:rsidRPr="00F97A5E" w:rsidRDefault="00F97A5E" w:rsidP="003E0D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d>
        </m:oMath>
      </m:oMathPara>
    </w:p>
    <w:p w:rsidR="00F97A5E" w:rsidRPr="00F97A5E" w:rsidRDefault="00F97A5E" w:rsidP="003E0D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=1×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+0×p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F97A5E" w:rsidRDefault="00F97A5E" w:rsidP="003E0D66">
      <w:pPr>
        <w:rPr>
          <w:rFonts w:eastAsiaTheme="minorEastAsia"/>
        </w:rPr>
      </w:pPr>
      <w:r>
        <w:rPr>
          <w:rFonts w:eastAsiaTheme="minorEastAsia"/>
        </w:rPr>
        <w:t xml:space="preserve">Further note that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j≠0</m:t>
        </m:r>
      </m:oMath>
      <w:r>
        <w:rPr>
          <w:rFonts w:eastAsiaTheme="minorEastAsia"/>
        </w:rPr>
        <w:t>:</w:t>
      </w:r>
    </w:p>
    <w:p w:rsidR="00F97A5E" w:rsidRPr="00F97A5E" w:rsidRDefault="00F97A5E" w:rsidP="003E0D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d>
        </m:oMath>
      </m:oMathPara>
    </w:p>
    <w:p w:rsidR="00F97A5E" w:rsidRPr="00F97A5E" w:rsidRDefault="00F97A5E" w:rsidP="003E0D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d>
        </m:oMath>
      </m:oMathPara>
    </w:p>
    <w:p w:rsidR="00F97A5E" w:rsidRDefault="00F97A5E" w:rsidP="00F97A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sectPr w:rsidR="00F9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C56"/>
    <w:multiLevelType w:val="hybridMultilevel"/>
    <w:tmpl w:val="310ABDCC"/>
    <w:lvl w:ilvl="0" w:tplc="3C2E16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BA1"/>
    <w:multiLevelType w:val="hybridMultilevel"/>
    <w:tmpl w:val="B9383776"/>
    <w:lvl w:ilvl="0" w:tplc="21E266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32"/>
    <w:rsid w:val="00016937"/>
    <w:rsid w:val="00021C97"/>
    <w:rsid w:val="0016013C"/>
    <w:rsid w:val="003E0D66"/>
    <w:rsid w:val="0056304E"/>
    <w:rsid w:val="005F445C"/>
    <w:rsid w:val="008761B2"/>
    <w:rsid w:val="00877C5D"/>
    <w:rsid w:val="009B49C5"/>
    <w:rsid w:val="00AF0958"/>
    <w:rsid w:val="00BD4732"/>
    <w:rsid w:val="00CE75F3"/>
    <w:rsid w:val="00DE3701"/>
    <w:rsid w:val="00F55B36"/>
    <w:rsid w:val="00F9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1F8FD-2CF0-4FAC-8081-24A31131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732"/>
    <w:rPr>
      <w:color w:val="808080"/>
    </w:rPr>
  </w:style>
  <w:style w:type="paragraph" w:styleId="ListParagraph">
    <w:name w:val="List Paragraph"/>
    <w:basedOn w:val="Normal"/>
    <w:uiPriority w:val="34"/>
    <w:qFormat/>
    <w:rsid w:val="00BD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10</cp:revision>
  <dcterms:created xsi:type="dcterms:W3CDTF">2017-09-04T18:31:00Z</dcterms:created>
  <dcterms:modified xsi:type="dcterms:W3CDTF">2017-11-27T21:31:00Z</dcterms:modified>
</cp:coreProperties>
</file>