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324" w:rsidRDefault="00A92048" w:rsidP="00A92048">
      <w:pPr>
        <w:rPr>
          <w:rFonts w:eastAsiaTheme="minorEastAsia"/>
        </w:rPr>
      </w:pPr>
      <w:r>
        <w:rPr>
          <w:rFonts w:eastAsiaTheme="minorEastAsia"/>
        </w:rPr>
        <w:t>i=</w:t>
      </w:r>
      <w:r w:rsidR="00CF1324">
        <w:rPr>
          <w:rFonts w:eastAsiaTheme="minorEastAsia"/>
        </w:rPr>
        <w:t>observation</w:t>
      </w:r>
    </w:p>
    <w:p w:rsidR="00CF1324" w:rsidRDefault="00CF1324" w:rsidP="00A92048">
      <w:pPr>
        <w:rPr>
          <w:rFonts w:eastAsiaTheme="minorEastAsia"/>
        </w:rPr>
      </w:pPr>
      <w:r>
        <w:rPr>
          <w:rFonts w:eastAsiaTheme="minorEastAsia"/>
        </w:rPr>
        <w:t>s=species</w:t>
      </w:r>
    </w:p>
    <w:p w:rsidR="00A92048" w:rsidRDefault="00A92048" w:rsidP="00A92048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is</m:t>
            </m:r>
          </m:sub>
        </m:sSub>
      </m:oMath>
      <w:r>
        <w:rPr>
          <w:rFonts w:eastAsiaTheme="minorEastAsia"/>
        </w:rPr>
        <w:t xml:space="preserve"> be </w:t>
      </w:r>
      <w:proofErr w:type="gramStart"/>
      <w:r>
        <w:rPr>
          <w:rFonts w:eastAsiaTheme="minorEastAsia"/>
        </w:rPr>
        <w:t xml:space="preserve">the </w:t>
      </w:r>
      <w:r w:rsidR="00CF1324">
        <w:rPr>
          <w:rFonts w:eastAsiaTheme="minorEastAsia"/>
        </w:rPr>
        <w:t>i</w:t>
      </w:r>
      <w:proofErr w:type="gramEnd"/>
      <w:r w:rsidR="00CF1324">
        <w:rPr>
          <w:rFonts w:eastAsiaTheme="minorEastAsia"/>
        </w:rPr>
        <w:t>-</w:t>
      </w:r>
      <w:proofErr w:type="spellStart"/>
      <w:r w:rsidR="00CF1324">
        <w:rPr>
          <w:rFonts w:eastAsiaTheme="minorEastAsia"/>
        </w:rPr>
        <w:t>th</w:t>
      </w:r>
      <w:proofErr w:type="spellEnd"/>
      <w:r w:rsidR="00CF1324">
        <w:rPr>
          <w:rFonts w:eastAsiaTheme="minorEastAsia"/>
        </w:rPr>
        <w:t xml:space="preserve"> presence/absence observation for species s. We assume that: </w:t>
      </w:r>
    </w:p>
    <w:p w:rsidR="00A92048" w:rsidRPr="00A92048" w:rsidRDefault="00A119D0" w:rsidP="00A920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is</m:t>
              </m:r>
            </m:sub>
          </m:sSub>
          <m:r>
            <w:rPr>
              <w:rFonts w:ascii="Cambria Math" w:hAnsi="Cambria Math"/>
            </w:rPr>
            <m:t>~Bern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</m:d>
        </m:oMath>
      </m:oMathPara>
    </w:p>
    <w:p w:rsidR="00A92048" w:rsidRDefault="00A92048" w:rsidP="00A92048">
      <w:pPr>
        <w:rPr>
          <w:rFonts w:eastAsiaTheme="minorEastAsia"/>
        </w:rPr>
      </w:pPr>
      <w:r>
        <w:rPr>
          <w:rFonts w:eastAsiaTheme="minorEastAsia"/>
        </w:rPr>
        <w:t xml:space="preserve">We assume that the </w:t>
      </w:r>
      <w:r w:rsidR="00CF1324">
        <w:rPr>
          <w:rFonts w:eastAsiaTheme="minorEastAsia"/>
        </w:rPr>
        <w:t xml:space="preserve">regression </w:t>
      </w:r>
      <w:r>
        <w:rPr>
          <w:rFonts w:eastAsiaTheme="minorEastAsia"/>
        </w:rPr>
        <w:t xml:space="preserve">parameters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  <w:b/>
        </w:rPr>
        <w:t xml:space="preserve"> </w:t>
      </w:r>
      <w:r w:rsidRPr="00A92048">
        <w:rPr>
          <w:rFonts w:eastAsiaTheme="minorEastAsia"/>
        </w:rPr>
        <w:t>have</w:t>
      </w:r>
      <w:r>
        <w:rPr>
          <w:rFonts w:eastAsiaTheme="minorEastAsia"/>
        </w:rPr>
        <w:t xml:space="preserve"> the following prior:</w:t>
      </w:r>
    </w:p>
    <w:p w:rsidR="00A92048" w:rsidRPr="00A92048" w:rsidRDefault="00A119D0" w:rsidP="00A920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=k~N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A92048" w:rsidRDefault="00A92048" w:rsidP="00A92048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is a group indicator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is a diagonal matrix</w:t>
      </w:r>
      <w:r w:rsidR="002E6D9E">
        <w:rPr>
          <w:rFonts w:eastAsiaTheme="minorEastAsia"/>
        </w:rPr>
        <w:t xml:space="preserve"> comprised of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pk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2E6D9E">
        <w:rPr>
          <w:rFonts w:eastAsiaTheme="minorEastAsia"/>
        </w:rPr>
        <w:t xml:space="preserve"> elements</w:t>
      </w:r>
    </w:p>
    <w:p w:rsidR="002E6D9E" w:rsidRDefault="00CF1324" w:rsidP="00A92048">
      <w:pPr>
        <w:rPr>
          <w:rFonts w:eastAsiaTheme="minorEastAsia"/>
        </w:rPr>
      </w:pPr>
      <w:r>
        <w:rPr>
          <w:rFonts w:eastAsiaTheme="minorEastAsia"/>
        </w:rPr>
        <w:t>W</w:t>
      </w:r>
      <w:r w:rsidR="002E6D9E">
        <w:rPr>
          <w:rFonts w:eastAsiaTheme="minorEastAsia"/>
        </w:rPr>
        <w:t>e specify the following priors:</w:t>
      </w:r>
    </w:p>
    <w:p w:rsidR="002E6D9E" w:rsidRPr="002E6D9E" w:rsidRDefault="00A119D0" w:rsidP="00A920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0,100I</m:t>
              </m:r>
            </m:e>
          </m:d>
        </m:oMath>
      </m:oMathPara>
    </w:p>
    <w:p w:rsidR="002E6D9E" w:rsidRPr="0007246B" w:rsidRDefault="00A119D0" w:rsidP="00A9204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~Gamma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</m:oMath>
      </m:oMathPara>
    </w:p>
    <w:p w:rsidR="0007246B" w:rsidRPr="0007246B" w:rsidRDefault="00A119D0" w:rsidP="00A920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~Cat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</m:oMath>
      </m:oMathPara>
    </w:p>
    <w:p w:rsidR="0007246B" w:rsidRPr="0007246B" w:rsidRDefault="00A119D0" w:rsidP="00A920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~TSB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</m:t>
              </m:r>
            </m:e>
          </m:d>
        </m:oMath>
      </m:oMathPara>
    </w:p>
    <w:p w:rsidR="009F0B45" w:rsidRDefault="009F0B45" w:rsidP="00A92048">
      <w:pPr>
        <w:rPr>
          <w:rFonts w:eastAsiaTheme="minorEastAsia"/>
        </w:rPr>
      </w:pPr>
      <w:r>
        <w:rPr>
          <w:rFonts w:eastAsiaTheme="minorEastAsia"/>
        </w:rPr>
        <w:t>This model clusters random-effects that are alike.</w:t>
      </w:r>
    </w:p>
    <w:p w:rsidR="00A92048" w:rsidRDefault="002E6D9E" w:rsidP="00A92048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</w:t>
      </w:r>
    </w:p>
    <w:p w:rsidR="002E6D9E" w:rsidRDefault="002E6D9E" w:rsidP="00A92048">
      <w:pPr>
        <w:rPr>
          <w:rFonts w:eastAsiaTheme="minorEastAsia"/>
        </w:rPr>
      </w:pPr>
      <w:r>
        <w:rPr>
          <w:rFonts w:eastAsiaTheme="minorEastAsia"/>
        </w:rPr>
        <w:t>Full conditional distributions</w:t>
      </w:r>
    </w:p>
    <w:p w:rsidR="002E6D9E" w:rsidRDefault="002E6D9E" w:rsidP="002E6D9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:rsidR="002E6D9E" w:rsidRPr="002E6D9E" w:rsidRDefault="002E6D9E" w:rsidP="002E6D9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=k,…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,1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2E6D9E" w:rsidRPr="002E6D9E" w:rsidRDefault="002E6D9E" w:rsidP="002E6D9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  <m:e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,I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:rsidR="002E6D9E" w:rsidRPr="002E6D9E" w:rsidRDefault="002E6D9E" w:rsidP="002E6D9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:rsidR="002E6D9E" w:rsidRPr="009B48C5" w:rsidRDefault="002E6D9E" w:rsidP="002E6D9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func>
        </m:oMath>
      </m:oMathPara>
    </w:p>
    <w:p w:rsidR="009B48C5" w:rsidRPr="009B48C5" w:rsidRDefault="009B48C5" w:rsidP="002E6D9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func>
        </m:oMath>
      </m:oMathPara>
    </w:p>
    <w:p w:rsidR="009B48C5" w:rsidRDefault="009B48C5" w:rsidP="002E6D9E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:rsidR="009B48C5" w:rsidRPr="009B48C5" w:rsidRDefault="009B48C5" w:rsidP="002E6D9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=k,…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4F7B3A" w:rsidRPr="004F7B3A" w:rsidRDefault="004F7B3A" w:rsidP="004F7B3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:rsidR="004F7B3A" w:rsidRPr="004F7B3A" w:rsidRDefault="004F7B3A" w:rsidP="004F7B3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=k</m:t>
                          </m:r>
                        </m:e>
                      </m:d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|0,100I</m:t>
              </m:r>
            </m:e>
          </m:d>
        </m:oMath>
      </m:oMathPara>
    </w:p>
    <w:p w:rsidR="004F7B3A" w:rsidRPr="004F7B3A" w:rsidRDefault="004F7B3A" w:rsidP="004F7B3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nary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100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</m:func>
        </m:oMath>
      </m:oMathPara>
    </w:p>
    <w:p w:rsidR="004F7B3A" w:rsidRPr="004F7B3A" w:rsidRDefault="004F7B3A" w:rsidP="004F7B3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bSup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s∈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100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d>
            </m:e>
          </m:func>
        </m:oMath>
      </m:oMathPara>
    </w:p>
    <w:p w:rsidR="004F7B3A" w:rsidRPr="004F7B3A" w:rsidRDefault="004F7B3A" w:rsidP="004F7B3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100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bSup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s∈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nary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d>
            </m:e>
          </m:func>
        </m:oMath>
      </m:oMathPara>
    </w:p>
    <w:p w:rsidR="004F7B3A" w:rsidRDefault="004F7B3A" w:rsidP="004F7B3A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:rsidR="004F7B3A" w:rsidRPr="002E6D9E" w:rsidRDefault="004F7B3A" w:rsidP="004F7B3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100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100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</m:oMath>
      </m:oMathPara>
    </w:p>
    <w:p w:rsidR="00597D15" w:rsidRPr="00D916AE" w:rsidRDefault="00D916AE" w:rsidP="00D916A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pk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</w:p>
    <w:p w:rsidR="00D916AE" w:rsidRPr="00D916AE" w:rsidRDefault="00D916AE" w:rsidP="00D916A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|a,b</m:t>
              </m:r>
            </m:e>
          </m:d>
        </m:oMath>
      </m:oMathPara>
    </w:p>
    <w:p w:rsidR="00D916AE" w:rsidRPr="00D916AE" w:rsidRDefault="00D916AE" w:rsidP="00D916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kp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nary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a-1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:rsidR="00D916AE" w:rsidRPr="00D916AE" w:rsidRDefault="00D916AE" w:rsidP="00D916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+2a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s∈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kp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</m:e>
              </m:d>
            </m:e>
          </m:func>
        </m:oMath>
      </m:oMathPara>
    </w:p>
    <w:p w:rsidR="00D916AE" w:rsidRDefault="00D916AE" w:rsidP="00D916AE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:rsidR="00D916AE" w:rsidRPr="00A92048" w:rsidRDefault="00D916AE" w:rsidP="00D916A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=Gamma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+2a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kp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kp</m:t>
                              </m:r>
                            </m:sub>
                          </m:sSub>
                        </m:e>
                      </m:d>
                    </m:e>
                  </m:nary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+b</m:t>
              </m:r>
            </m:e>
          </m:d>
        </m:oMath>
      </m:oMathPara>
    </w:p>
    <w:p w:rsidR="0008585F" w:rsidRDefault="0007246B" w:rsidP="0007246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:rsidR="0007246B" w:rsidRPr="0007246B" w:rsidRDefault="0007246B" w:rsidP="000724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</m:oMath>
      </m:oMathPara>
    </w:p>
    <w:p w:rsidR="0007246B" w:rsidRPr="00003995" w:rsidRDefault="0007246B" w:rsidP="000724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wk</m:t>
              </m:r>
            </m:sub>
          </m:sSub>
        </m:oMath>
      </m:oMathPara>
    </w:p>
    <w:p w:rsidR="00003995" w:rsidRDefault="00003995" w:rsidP="0000399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wk</m:t>
              </m:r>
            </m:sub>
          </m:sSub>
        </m:oMath>
      </m:oMathPara>
    </w:p>
    <w:p w:rsidR="00003995" w:rsidRDefault="00003995" w:rsidP="0007246B">
      <w:pPr>
        <w:rPr>
          <w:rFonts w:eastAsiaTheme="minorEastAsia"/>
        </w:rPr>
      </w:pPr>
      <w:r>
        <w:rPr>
          <w:rFonts w:eastAsiaTheme="minorEastAsia"/>
        </w:rPr>
        <w:t>Taking log this becomes:</w:t>
      </w:r>
    </w:p>
    <w:p w:rsidR="00003995" w:rsidRPr="00003995" w:rsidRDefault="00003995" w:rsidP="000724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wk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</m:oMath>
      </m:oMathPara>
    </w:p>
    <w:p w:rsidR="00003995" w:rsidRDefault="00003995" w:rsidP="0007246B">
      <w:pPr>
        <w:rPr>
          <w:rFonts w:eastAsiaTheme="minorEastAsia"/>
        </w:rPr>
      </w:pPr>
      <w:r>
        <w:rPr>
          <w:rFonts w:eastAsiaTheme="minorEastAsia"/>
        </w:rPr>
        <w:t>To propose a new group, we note that:</w:t>
      </w:r>
    </w:p>
    <w:p w:rsidR="00003995" w:rsidRPr="00003995" w:rsidRDefault="00003995" w:rsidP="000724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∫N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0,100I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</m:oMath>
      </m:oMathPara>
    </w:p>
    <w:p w:rsidR="00003995" w:rsidRPr="00003995" w:rsidRDefault="00003995" w:rsidP="000724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eastAsiaTheme="minorEastAsia" w:hAnsi="Cambria Math"/>
                </w:rPr>
                <m:t>0,100I+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</m:oMath>
      </m:oMathPara>
    </w:p>
    <w:p w:rsidR="00003995" w:rsidRDefault="00003995" w:rsidP="0000399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100+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100I+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wk</m:t>
              </m:r>
            </m:sub>
          </m:sSub>
        </m:oMath>
      </m:oMathPara>
    </w:p>
    <w:p w:rsidR="00003995" w:rsidRDefault="00003995" w:rsidP="00003995">
      <w:pPr>
        <w:rPr>
          <w:rFonts w:eastAsiaTheme="minorEastAsia"/>
        </w:rPr>
      </w:pPr>
      <w:r>
        <w:rPr>
          <w:rFonts w:eastAsiaTheme="minorEastAsia"/>
        </w:rPr>
        <w:t>Taking log this becomes:</w:t>
      </w:r>
    </w:p>
    <w:p w:rsidR="00003995" w:rsidRPr="00003995" w:rsidRDefault="00003995" w:rsidP="0000399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func>
            </m:e>
          </m:nary>
          <w:bookmarkStart w:id="0" w:name="_GoBack"/>
          <w:bookmarkEnd w:id="0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100I+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wk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</m:oMath>
      </m:oMathPara>
    </w:p>
    <w:p w:rsidR="00003995" w:rsidRPr="00003995" w:rsidRDefault="00003995" w:rsidP="00003995">
      <w:pPr>
        <w:rPr>
          <w:rFonts w:eastAsiaTheme="minorEastAsia"/>
        </w:rPr>
      </w:pPr>
    </w:p>
    <w:p w:rsidR="00003995" w:rsidRDefault="00444ECA" w:rsidP="0076354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wk</m:t>
            </m:r>
          </m:sub>
        </m:sSub>
      </m:oMath>
    </w:p>
    <w:p w:rsidR="00763544" w:rsidRPr="00310374" w:rsidRDefault="00310374" w:rsidP="007635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wk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Cat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TSB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γ</m:t>
              </m:r>
            </m:e>
          </m:d>
        </m:oMath>
      </m:oMathPara>
    </w:p>
    <w:p w:rsidR="00310374" w:rsidRPr="00310374" w:rsidRDefault="00310374" w:rsidP="007635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w1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wK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wK</m:t>
                      </m:r>
                    </m:sub>
                  </m:sSub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wk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γ-1</m:t>
              </m:r>
            </m:sup>
          </m:sSup>
        </m:oMath>
      </m:oMathPara>
    </w:p>
    <w:p w:rsidR="00310374" w:rsidRPr="00310374" w:rsidRDefault="00310374" w:rsidP="0031037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wk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wk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wk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&gt;k</m:t>
                          </m:r>
                        </m:e>
                      </m:d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wk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γ-1</m:t>
              </m:r>
            </m:sup>
          </m:sSup>
        </m:oMath>
      </m:oMathPara>
    </w:p>
    <w:p w:rsidR="00310374" w:rsidRPr="00310374" w:rsidRDefault="00310374" w:rsidP="007635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wk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wk</m:t>
                  </m:r>
                </m:sub>
              </m:sSub>
              <m:r>
                <w:rPr>
                  <w:rFonts w:ascii="Cambria Math" w:hAnsi="Cambria Math"/>
                </w:rPr>
                <m:t>+1-1</m:t>
              </m:r>
            </m:sup>
          </m:sSub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&gt;k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+γ-1</m:t>
              </m:r>
            </m:sup>
          </m:sSup>
        </m:oMath>
      </m:oMathPara>
    </w:p>
    <w:p w:rsidR="00310374" w:rsidRDefault="00310374" w:rsidP="00763544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:rsidR="00310374" w:rsidRPr="00310374" w:rsidRDefault="00310374" w:rsidP="007635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wk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wk</m:t>
                  </m:r>
                </m:sub>
              </m:sSub>
              <m:r>
                <w:rPr>
                  <w:rFonts w:ascii="Cambria Math" w:hAnsi="Cambria Math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&gt;k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+γ</m:t>
              </m:r>
            </m:e>
          </m:d>
        </m:oMath>
      </m:oMathPara>
    </w:p>
    <w:p w:rsidR="00310374" w:rsidRPr="0007246B" w:rsidRDefault="00310374" w:rsidP="00763544">
      <w:pPr>
        <w:rPr>
          <w:rFonts w:eastAsiaTheme="minorEastAsia"/>
        </w:rPr>
      </w:pPr>
    </w:p>
    <w:sectPr w:rsidR="00310374" w:rsidRPr="00072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745EB4"/>
    <w:multiLevelType w:val="hybridMultilevel"/>
    <w:tmpl w:val="84FE6BD4"/>
    <w:lvl w:ilvl="0" w:tplc="874624D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048"/>
    <w:rsid w:val="00003995"/>
    <w:rsid w:val="0007246B"/>
    <w:rsid w:val="0008585F"/>
    <w:rsid w:val="00105985"/>
    <w:rsid w:val="002D4E3F"/>
    <w:rsid w:val="002E6D9E"/>
    <w:rsid w:val="00310374"/>
    <w:rsid w:val="003E7639"/>
    <w:rsid w:val="00444ECA"/>
    <w:rsid w:val="004F7B3A"/>
    <w:rsid w:val="00537EC6"/>
    <w:rsid w:val="00597D15"/>
    <w:rsid w:val="00763544"/>
    <w:rsid w:val="00916052"/>
    <w:rsid w:val="009B48C5"/>
    <w:rsid w:val="009F0B45"/>
    <w:rsid w:val="00A119D0"/>
    <w:rsid w:val="00A92048"/>
    <w:rsid w:val="00CF1324"/>
    <w:rsid w:val="00D9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1B1E4"/>
  <w15:chartTrackingRefBased/>
  <w15:docId w15:val="{FC1B8608-CB50-47D6-A71D-1D60D0230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0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D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6D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12</cp:revision>
  <dcterms:created xsi:type="dcterms:W3CDTF">2020-08-25T15:10:00Z</dcterms:created>
  <dcterms:modified xsi:type="dcterms:W3CDTF">2020-08-26T14:34:00Z</dcterms:modified>
</cp:coreProperties>
</file>