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621" w:rsidRDefault="00A16621" w:rsidP="00A16621">
      <w:pPr>
        <w:jc w:val="center"/>
        <w:rPr>
          <w:rFonts w:cs="Arial"/>
          <w:b/>
          <w:i/>
          <w:iCs/>
          <w:sz w:val="64"/>
          <w:szCs w:val="64"/>
        </w:rPr>
      </w:pPr>
      <w:r>
        <w:rPr>
          <w:rFonts w:cs="Arial"/>
          <w:b/>
          <w:i/>
          <w:iCs/>
          <w:sz w:val="64"/>
          <w:szCs w:val="64"/>
        </w:rPr>
        <w:t>Technical Design Document</w:t>
      </w:r>
    </w:p>
    <w:p w:rsidR="00A16621" w:rsidRDefault="00A16621" w:rsidP="008908C6">
      <w:pPr>
        <w:jc w:val="center"/>
        <w:rPr>
          <w:rFonts w:cs="Arial"/>
          <w:b/>
          <w:i/>
          <w:iCs/>
          <w:sz w:val="56"/>
          <w:szCs w:val="56"/>
        </w:rPr>
      </w:pPr>
    </w:p>
    <w:p w:rsidR="008908C6" w:rsidRDefault="00E34912" w:rsidP="008908C6">
      <w:pPr>
        <w:jc w:val="center"/>
        <w:rPr>
          <w:rFonts w:cs="Arial"/>
          <w:b/>
          <w:i/>
          <w:iCs/>
          <w:sz w:val="56"/>
          <w:szCs w:val="56"/>
        </w:rPr>
      </w:pPr>
      <w:r>
        <w:rPr>
          <w:noProof/>
        </w:rPr>
        <w:drawing>
          <wp:anchor distT="0" distB="0" distL="114300" distR="114300" simplePos="0" relativeHeight="251665920" behindDoc="1" locked="0" layoutInCell="1" allowOverlap="1">
            <wp:simplePos x="0" y="0"/>
            <wp:positionH relativeFrom="column">
              <wp:posOffset>2578735</wp:posOffset>
            </wp:positionH>
            <wp:positionV relativeFrom="paragraph">
              <wp:posOffset>0</wp:posOffset>
            </wp:positionV>
            <wp:extent cx="579120" cy="570230"/>
            <wp:effectExtent l="0" t="0" r="0" b="1270"/>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 cy="570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621" w:rsidRDefault="00A16621" w:rsidP="008908C6">
      <w:pPr>
        <w:jc w:val="center"/>
        <w:rPr>
          <w:rFonts w:cs="Arial"/>
          <w:b/>
          <w:i/>
          <w:iCs/>
          <w:sz w:val="64"/>
          <w:szCs w:val="64"/>
          <w:u w:val="single"/>
        </w:rPr>
      </w:pPr>
    </w:p>
    <w:p w:rsidR="00A16621" w:rsidRDefault="00A16621" w:rsidP="008908C6">
      <w:pPr>
        <w:jc w:val="center"/>
        <w:rPr>
          <w:rFonts w:cs="Arial"/>
          <w:b/>
          <w:i/>
          <w:iCs/>
          <w:sz w:val="64"/>
          <w:szCs w:val="64"/>
          <w:u w:val="single"/>
        </w:rPr>
      </w:pPr>
    </w:p>
    <w:p w:rsidR="00A16621" w:rsidRDefault="00A16621" w:rsidP="008908C6">
      <w:pPr>
        <w:jc w:val="center"/>
        <w:rPr>
          <w:rFonts w:cs="Arial"/>
          <w:b/>
          <w:i/>
          <w:iCs/>
          <w:sz w:val="64"/>
          <w:szCs w:val="64"/>
          <w:u w:val="single"/>
        </w:rPr>
      </w:pPr>
    </w:p>
    <w:p w:rsidR="008908C6" w:rsidRPr="008908C6" w:rsidRDefault="00A16621" w:rsidP="008908C6">
      <w:pPr>
        <w:jc w:val="center"/>
        <w:rPr>
          <w:rFonts w:cs="Arial"/>
          <w:b/>
          <w:i/>
          <w:iCs/>
          <w:sz w:val="48"/>
          <w:u w:val="single"/>
        </w:rPr>
      </w:pPr>
      <w:r>
        <w:rPr>
          <w:rFonts w:cs="Arial"/>
          <w:b/>
          <w:i/>
          <w:iCs/>
          <w:sz w:val="64"/>
          <w:szCs w:val="64"/>
          <w:u w:val="single"/>
        </w:rPr>
        <w:t>V2D</w:t>
      </w:r>
    </w:p>
    <w:p w:rsidR="008908C6" w:rsidRDefault="008908C6" w:rsidP="008908C6">
      <w:pPr>
        <w:jc w:val="center"/>
        <w:rPr>
          <w:rFonts w:cs="Arial"/>
          <w:b/>
          <w:i/>
          <w:iCs/>
          <w:sz w:val="56"/>
          <w:szCs w:val="56"/>
        </w:rPr>
      </w:pPr>
      <w:r w:rsidRPr="00A66CAF">
        <w:rPr>
          <w:rFonts w:cs="Arial"/>
          <w:b/>
          <w:i/>
          <w:iCs/>
          <w:sz w:val="56"/>
          <w:szCs w:val="56"/>
        </w:rPr>
        <w:t>V</w:t>
      </w:r>
      <w:r w:rsidRPr="00A66CAF">
        <w:rPr>
          <w:rFonts w:cs="Arial"/>
          <w:b/>
          <w:i/>
          <w:iCs/>
          <w:sz w:val="48"/>
          <w:szCs w:val="48"/>
        </w:rPr>
        <w:t>ideo to</w:t>
      </w:r>
      <w:r>
        <w:rPr>
          <w:rFonts w:cs="Arial"/>
          <w:b/>
          <w:i/>
          <w:iCs/>
          <w:sz w:val="56"/>
          <w:szCs w:val="56"/>
        </w:rPr>
        <w:t xml:space="preserve"> </w:t>
      </w:r>
      <w:r w:rsidRPr="00A66CAF">
        <w:rPr>
          <w:rFonts w:cs="Arial"/>
          <w:b/>
          <w:i/>
          <w:iCs/>
          <w:sz w:val="56"/>
          <w:szCs w:val="56"/>
        </w:rPr>
        <w:t>D</w:t>
      </w:r>
      <w:r w:rsidRPr="00A66CAF">
        <w:rPr>
          <w:rFonts w:cs="Arial"/>
          <w:b/>
          <w:i/>
          <w:iCs/>
          <w:sz w:val="48"/>
          <w:szCs w:val="48"/>
        </w:rPr>
        <w:t>ata</w:t>
      </w:r>
    </w:p>
    <w:p w:rsidR="008908C6" w:rsidRPr="00A66CAF" w:rsidRDefault="008908C6" w:rsidP="008908C6">
      <w:pPr>
        <w:jc w:val="center"/>
        <w:rPr>
          <w:rFonts w:cs="Arial"/>
          <w:b/>
          <w:i/>
          <w:iCs/>
          <w:sz w:val="56"/>
          <w:szCs w:val="56"/>
        </w:rPr>
      </w:pPr>
      <w:r w:rsidRPr="00A66CAF">
        <w:rPr>
          <w:rFonts w:cs="Arial"/>
          <w:b/>
          <w:i/>
          <w:iCs/>
          <w:sz w:val="56"/>
          <w:szCs w:val="56"/>
        </w:rPr>
        <w:t>P</w:t>
      </w:r>
      <w:r w:rsidRPr="00A66CAF">
        <w:rPr>
          <w:rFonts w:cs="Arial"/>
          <w:b/>
          <w:i/>
          <w:iCs/>
          <w:sz w:val="48"/>
          <w:szCs w:val="48"/>
        </w:rPr>
        <w:t>roduct</w:t>
      </w:r>
      <w:r>
        <w:rPr>
          <w:rFonts w:cs="Arial"/>
          <w:b/>
          <w:i/>
          <w:iCs/>
          <w:sz w:val="56"/>
          <w:szCs w:val="56"/>
        </w:rPr>
        <w:t xml:space="preserve"> </w:t>
      </w:r>
      <w:r w:rsidRPr="00A66CAF">
        <w:rPr>
          <w:rFonts w:cs="Arial"/>
          <w:b/>
          <w:i/>
          <w:iCs/>
          <w:sz w:val="56"/>
          <w:szCs w:val="56"/>
        </w:rPr>
        <w:t>D</w:t>
      </w:r>
      <w:r w:rsidRPr="00A66CAF">
        <w:rPr>
          <w:rFonts w:cs="Arial"/>
          <w:b/>
          <w:i/>
          <w:iCs/>
          <w:sz w:val="48"/>
          <w:szCs w:val="48"/>
        </w:rPr>
        <w:t>evelopment</w:t>
      </w:r>
    </w:p>
    <w:p w:rsidR="008908C6" w:rsidRDefault="008908C6" w:rsidP="008908C6">
      <w:pPr>
        <w:rPr>
          <w:rFonts w:cs="Arial"/>
          <w:b/>
          <w:sz w:val="28"/>
        </w:rPr>
      </w:pPr>
    </w:p>
    <w:p w:rsidR="00A16621" w:rsidRDefault="008908C6" w:rsidP="008908C6">
      <w:pPr>
        <w:ind w:left="2160" w:firstLine="720"/>
        <w:rPr>
          <w:rFonts w:cs="Arial"/>
          <w:bCs/>
          <w:sz w:val="28"/>
        </w:rPr>
      </w:pPr>
      <w:r>
        <w:rPr>
          <w:rFonts w:cs="Arial"/>
          <w:bCs/>
          <w:sz w:val="28"/>
        </w:rPr>
        <w:t xml:space="preserve">          </w:t>
      </w:r>
    </w:p>
    <w:p w:rsidR="008908C6" w:rsidRDefault="008908C6" w:rsidP="00A16621">
      <w:pPr>
        <w:ind w:left="2880" w:firstLine="720"/>
        <w:rPr>
          <w:rFonts w:cs="Arial"/>
          <w:bCs/>
          <w:sz w:val="28"/>
        </w:rPr>
      </w:pPr>
      <w:r>
        <w:rPr>
          <w:rFonts w:cs="Arial"/>
          <w:bCs/>
          <w:sz w:val="28"/>
        </w:rPr>
        <w:t>Provided by</w:t>
      </w:r>
    </w:p>
    <w:p w:rsidR="009B53D3" w:rsidRDefault="00E34912" w:rsidP="008908C6">
      <w:pPr>
        <w:ind w:left="2160" w:firstLine="720"/>
        <w:rPr>
          <w:rFonts w:cs="Arial"/>
          <w:bCs/>
          <w:sz w:val="28"/>
        </w:rPr>
      </w:pPr>
      <w:r>
        <w:rPr>
          <w:rFonts w:cs="Arial"/>
          <w:b/>
          <w:noProof/>
          <w:sz w:val="28"/>
        </w:rPr>
        <w:drawing>
          <wp:anchor distT="0" distB="0" distL="114300" distR="114300" simplePos="0" relativeHeight="251664896" behindDoc="1" locked="0" layoutInCell="1" allowOverlap="1">
            <wp:simplePos x="0" y="0"/>
            <wp:positionH relativeFrom="column">
              <wp:posOffset>2473960</wp:posOffset>
            </wp:positionH>
            <wp:positionV relativeFrom="paragraph">
              <wp:posOffset>43180</wp:posOffset>
            </wp:positionV>
            <wp:extent cx="495300" cy="4953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pic:spPr>
                </pic:pic>
              </a:graphicData>
            </a:graphic>
            <wp14:sizeRelH relativeFrom="page">
              <wp14:pctWidth>0</wp14:pctWidth>
            </wp14:sizeRelH>
            <wp14:sizeRelV relativeFrom="page">
              <wp14:pctHeight>0</wp14:pctHeight>
            </wp14:sizeRelV>
          </wp:anchor>
        </w:drawing>
      </w:r>
    </w:p>
    <w:p w:rsidR="009B53D3" w:rsidRDefault="009B53D3" w:rsidP="008908C6">
      <w:pPr>
        <w:ind w:left="2160" w:firstLine="720"/>
        <w:rPr>
          <w:rFonts w:cs="Arial"/>
          <w:bCs/>
          <w:sz w:val="28"/>
        </w:rPr>
      </w:pPr>
    </w:p>
    <w:p w:rsidR="009B53D3" w:rsidRPr="00B73A1F" w:rsidRDefault="009B53D3" w:rsidP="008908C6">
      <w:pPr>
        <w:ind w:left="2160" w:firstLine="720"/>
        <w:rPr>
          <w:rFonts w:cs="Arial"/>
          <w:bCs/>
          <w:sz w:val="28"/>
        </w:rPr>
      </w:pPr>
    </w:p>
    <w:p w:rsidR="008908C6" w:rsidRPr="00133ED7" w:rsidRDefault="008908C6" w:rsidP="00A16621">
      <w:pPr>
        <w:ind w:left="2160" w:firstLine="720"/>
        <w:rPr>
          <w:rFonts w:cs="Arial"/>
          <w:bCs/>
          <w:sz w:val="32"/>
        </w:rPr>
      </w:pPr>
      <w:proofErr w:type="gramStart"/>
      <w:r>
        <w:rPr>
          <w:rFonts w:cs="Arial"/>
          <w:b/>
          <w:sz w:val="32"/>
        </w:rPr>
        <w:t>iData</w:t>
      </w:r>
      <w:proofErr w:type="gramEnd"/>
      <w:r>
        <w:rPr>
          <w:rFonts w:cs="Arial"/>
          <w:b/>
          <w:sz w:val="32"/>
        </w:rPr>
        <w:t xml:space="preserve"> Sciences, LLC</w:t>
      </w:r>
    </w:p>
    <w:p w:rsidR="008908C6" w:rsidRDefault="00A16621" w:rsidP="00A16621">
      <w:pPr>
        <w:ind w:left="2880"/>
        <w:rPr>
          <w:rFonts w:cs="Arial"/>
          <w:bCs/>
          <w:sz w:val="28"/>
        </w:rPr>
      </w:pPr>
      <w:r>
        <w:rPr>
          <w:rFonts w:cs="Arial"/>
          <w:bCs/>
          <w:sz w:val="28"/>
        </w:rPr>
        <w:t xml:space="preserve">     </w:t>
      </w:r>
      <w:r w:rsidR="008908C6">
        <w:rPr>
          <w:rFonts w:cs="Arial"/>
          <w:bCs/>
          <w:sz w:val="28"/>
        </w:rPr>
        <w:t>April 15</w:t>
      </w:r>
      <w:proofErr w:type="gramStart"/>
      <w:r w:rsidR="008908C6">
        <w:rPr>
          <w:rFonts w:cs="Arial"/>
          <w:bCs/>
          <w:sz w:val="28"/>
        </w:rPr>
        <w:t>,  2014</w:t>
      </w:r>
      <w:proofErr w:type="gramEnd"/>
    </w:p>
    <w:p w:rsidR="008908C6" w:rsidRDefault="008908C6" w:rsidP="00A16621">
      <w:pPr>
        <w:rPr>
          <w:rFonts w:cs="Arial"/>
          <w:bCs/>
          <w:sz w:val="28"/>
        </w:rPr>
      </w:pPr>
    </w:p>
    <w:p w:rsidR="008908C6" w:rsidRDefault="008908C6" w:rsidP="008908C6">
      <w:pPr>
        <w:jc w:val="center"/>
        <w:rPr>
          <w:rFonts w:cs="Arial"/>
          <w:bCs/>
          <w:sz w:val="28"/>
        </w:rPr>
      </w:pPr>
    </w:p>
    <w:p w:rsidR="008908C6" w:rsidRDefault="008908C6" w:rsidP="008908C6"/>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0"/>
      </w:tblGrid>
      <w:tr w:rsidR="008908C6" w:rsidTr="00C41D10">
        <w:trPr>
          <w:trHeight w:val="872"/>
        </w:trPr>
        <w:tc>
          <w:tcPr>
            <w:tcW w:w="8550" w:type="dxa"/>
          </w:tcPr>
          <w:p w:rsidR="008908C6" w:rsidRDefault="008908C6" w:rsidP="00C41D10">
            <w:pPr>
              <w:jc w:val="both"/>
              <w:rPr>
                <w:rFonts w:cs="Arial"/>
                <w:sz w:val="16"/>
              </w:rPr>
            </w:pPr>
          </w:p>
          <w:p w:rsidR="008908C6" w:rsidRDefault="008908C6" w:rsidP="008908C6">
            <w:pPr>
              <w:jc w:val="both"/>
              <w:rPr>
                <w:rFonts w:cs="Arial"/>
                <w:sz w:val="16"/>
              </w:rPr>
            </w:pPr>
            <w:r>
              <w:rPr>
                <w:rFonts w:cs="Arial"/>
                <w:sz w:val="16"/>
              </w:rPr>
              <w:sym w:font="Symbol" w:char="F0E3"/>
            </w:r>
            <w:r>
              <w:rPr>
                <w:rFonts w:cs="Arial"/>
                <w:sz w:val="16"/>
              </w:rPr>
              <w:t xml:space="preserve"> </w:t>
            </w:r>
            <w:proofErr w:type="gramStart"/>
            <w:r>
              <w:rPr>
                <w:rFonts w:cs="Arial"/>
                <w:sz w:val="16"/>
              </w:rPr>
              <w:t>iData</w:t>
            </w:r>
            <w:proofErr w:type="gramEnd"/>
            <w:r>
              <w:rPr>
                <w:rFonts w:cs="Arial"/>
                <w:sz w:val="16"/>
              </w:rPr>
              <w:t xml:space="preserve"> Sciences, LLC (iData). All rights reserved. This documentation is the confidential and proprietary product of iData and Vu Digital and is intended for the exclusive use of respective stakeholders. Any unauthorized use, reproduction, or transfer of this documentation, in any medium, or incorporation of this documentation into any system or publication, is strictly prohibited.</w:t>
            </w:r>
          </w:p>
        </w:tc>
      </w:tr>
    </w:tbl>
    <w:p w:rsidR="002974FC" w:rsidRDefault="002974FC">
      <w:pPr>
        <w:pStyle w:val="HeadingTOC"/>
      </w:pPr>
      <w:r>
        <w:lastRenderedPageBreak/>
        <w:t>TABLE OF CONTENTS</w:t>
      </w:r>
    </w:p>
    <w:p w:rsidR="00DC7D34" w:rsidRDefault="002974FC">
      <w:pPr>
        <w:pStyle w:val="TOC1"/>
        <w:rPr>
          <w:rFonts w:asciiTheme="minorHAnsi" w:eastAsiaTheme="minorEastAsia" w:hAnsiTheme="minorHAnsi" w:cstheme="minorBidi"/>
          <w:b w:val="0"/>
          <w:caps w:val="0"/>
          <w:noProof/>
          <w:sz w:val="22"/>
          <w:szCs w:val="22"/>
          <w:lang w:val="en-US"/>
        </w:rPr>
      </w:pPr>
      <w:r>
        <w:rPr>
          <w:rFonts w:ascii="Arial" w:hAnsi="Arial"/>
          <w:b w:val="0"/>
          <w:sz w:val="28"/>
        </w:rPr>
        <w:fldChar w:fldCharType="begin"/>
      </w:r>
      <w:r>
        <w:rPr>
          <w:rFonts w:ascii="Arial" w:hAnsi="Arial"/>
          <w:b w:val="0"/>
          <w:sz w:val="28"/>
        </w:rPr>
        <w:instrText xml:space="preserve"> TOC \o "1-2" \t "Doc control first,1,Doc control other,1,Preface 1,1,Preface 2,2" </w:instrText>
      </w:r>
      <w:r>
        <w:rPr>
          <w:rFonts w:ascii="Arial" w:hAnsi="Arial"/>
          <w:b w:val="0"/>
          <w:sz w:val="28"/>
        </w:rPr>
        <w:fldChar w:fldCharType="separate"/>
      </w:r>
      <w:bookmarkStart w:id="0" w:name="_GoBack"/>
      <w:bookmarkEnd w:id="0"/>
      <w:r w:rsidR="00DC7D34">
        <w:rPr>
          <w:noProof/>
        </w:rPr>
        <w:t>0</w:t>
      </w:r>
      <w:r w:rsidR="00DC7D34">
        <w:rPr>
          <w:rFonts w:asciiTheme="minorHAnsi" w:eastAsiaTheme="minorEastAsia" w:hAnsiTheme="minorHAnsi" w:cstheme="minorBidi"/>
          <w:b w:val="0"/>
          <w:caps w:val="0"/>
          <w:noProof/>
          <w:sz w:val="22"/>
          <w:szCs w:val="22"/>
          <w:lang w:val="en-US"/>
        </w:rPr>
        <w:tab/>
      </w:r>
      <w:r w:rsidR="00DC7D34">
        <w:rPr>
          <w:noProof/>
        </w:rPr>
        <w:t>Preface</w:t>
      </w:r>
      <w:r w:rsidR="00DC7D34">
        <w:rPr>
          <w:noProof/>
        </w:rPr>
        <w:tab/>
      </w:r>
      <w:r w:rsidR="00DC7D34">
        <w:rPr>
          <w:noProof/>
        </w:rPr>
        <w:fldChar w:fldCharType="begin"/>
      </w:r>
      <w:r w:rsidR="00DC7D34">
        <w:rPr>
          <w:noProof/>
        </w:rPr>
        <w:instrText xml:space="preserve"> PAGEREF _Toc385351681 \h </w:instrText>
      </w:r>
      <w:r w:rsidR="00DC7D34">
        <w:rPr>
          <w:noProof/>
        </w:rPr>
      </w:r>
      <w:r w:rsidR="00DC7D34">
        <w:rPr>
          <w:noProof/>
        </w:rPr>
        <w:fldChar w:fldCharType="separate"/>
      </w:r>
      <w:r w:rsidR="00DC7D34">
        <w:rPr>
          <w:noProof/>
        </w:rPr>
        <w:t>1</w:t>
      </w:r>
      <w:r w:rsidR="00DC7D34">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0.1</w:t>
      </w:r>
      <w:r>
        <w:rPr>
          <w:rFonts w:asciiTheme="minorHAnsi" w:eastAsiaTheme="minorEastAsia" w:hAnsiTheme="minorHAnsi" w:cstheme="minorBidi"/>
          <w:b w:val="0"/>
          <w:noProof/>
          <w:sz w:val="22"/>
          <w:szCs w:val="22"/>
          <w:lang w:val="en-US"/>
        </w:rPr>
        <w:tab/>
      </w:r>
      <w:r>
        <w:rPr>
          <w:noProof/>
        </w:rPr>
        <w:t>Purpose of this document</w:t>
      </w:r>
      <w:r>
        <w:rPr>
          <w:noProof/>
        </w:rPr>
        <w:tab/>
      </w:r>
      <w:r>
        <w:rPr>
          <w:noProof/>
        </w:rPr>
        <w:fldChar w:fldCharType="begin"/>
      </w:r>
      <w:r>
        <w:rPr>
          <w:noProof/>
        </w:rPr>
        <w:instrText xml:space="preserve"> PAGEREF _Toc385351682 \h </w:instrText>
      </w:r>
      <w:r>
        <w:rPr>
          <w:noProof/>
        </w:rPr>
      </w:r>
      <w:r>
        <w:rPr>
          <w:noProof/>
        </w:rPr>
        <w:fldChar w:fldCharType="separate"/>
      </w:r>
      <w:r>
        <w:rPr>
          <w:noProof/>
        </w:rPr>
        <w:t>1</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0.2</w:t>
      </w:r>
      <w:r>
        <w:rPr>
          <w:rFonts w:asciiTheme="minorHAnsi" w:eastAsiaTheme="minorEastAsia" w:hAnsiTheme="minorHAnsi" w:cstheme="minorBidi"/>
          <w:b w:val="0"/>
          <w:noProof/>
          <w:sz w:val="22"/>
          <w:szCs w:val="22"/>
          <w:lang w:val="en-US"/>
        </w:rPr>
        <w:tab/>
      </w:r>
      <w:r>
        <w:rPr>
          <w:noProof/>
        </w:rPr>
        <w:t>Use of this document</w:t>
      </w:r>
      <w:r>
        <w:rPr>
          <w:noProof/>
        </w:rPr>
        <w:tab/>
      </w:r>
      <w:r>
        <w:rPr>
          <w:noProof/>
        </w:rPr>
        <w:fldChar w:fldCharType="begin"/>
      </w:r>
      <w:r>
        <w:rPr>
          <w:noProof/>
        </w:rPr>
        <w:instrText xml:space="preserve"> PAGEREF _Toc385351683 \h </w:instrText>
      </w:r>
      <w:r>
        <w:rPr>
          <w:noProof/>
        </w:rPr>
      </w:r>
      <w:r>
        <w:rPr>
          <w:noProof/>
        </w:rPr>
        <w:fldChar w:fldCharType="separate"/>
      </w:r>
      <w:r>
        <w:rPr>
          <w:noProof/>
        </w:rPr>
        <w:t>1</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0.3</w:t>
      </w:r>
      <w:r>
        <w:rPr>
          <w:rFonts w:asciiTheme="minorHAnsi" w:eastAsiaTheme="minorEastAsia" w:hAnsiTheme="minorHAnsi" w:cstheme="minorBidi"/>
          <w:b w:val="0"/>
          <w:noProof/>
          <w:sz w:val="22"/>
          <w:szCs w:val="22"/>
          <w:lang w:val="en-US"/>
        </w:rPr>
        <w:tab/>
      </w:r>
      <w:r>
        <w:rPr>
          <w:noProof/>
        </w:rPr>
        <w:t>Overview</w:t>
      </w:r>
      <w:r>
        <w:rPr>
          <w:noProof/>
        </w:rPr>
        <w:tab/>
      </w:r>
      <w:r>
        <w:rPr>
          <w:noProof/>
        </w:rPr>
        <w:fldChar w:fldCharType="begin"/>
      </w:r>
      <w:r>
        <w:rPr>
          <w:noProof/>
        </w:rPr>
        <w:instrText xml:space="preserve"> PAGEREF _Toc385351684 \h </w:instrText>
      </w:r>
      <w:r>
        <w:rPr>
          <w:noProof/>
        </w:rPr>
      </w:r>
      <w:r>
        <w:rPr>
          <w:noProof/>
        </w:rPr>
        <w:fldChar w:fldCharType="separate"/>
      </w:r>
      <w:r>
        <w:rPr>
          <w:noProof/>
        </w:rPr>
        <w:t>2</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0.4</w:t>
      </w:r>
      <w:r>
        <w:rPr>
          <w:rFonts w:asciiTheme="minorHAnsi" w:eastAsiaTheme="minorEastAsia" w:hAnsiTheme="minorHAnsi" w:cstheme="minorBidi"/>
          <w:b w:val="0"/>
          <w:noProof/>
          <w:sz w:val="22"/>
          <w:szCs w:val="22"/>
          <w:lang w:val="en-US"/>
        </w:rPr>
        <w:tab/>
      </w:r>
      <w:r>
        <w:rPr>
          <w:noProof/>
        </w:rPr>
        <w:t>Basis of this Document</w:t>
      </w:r>
      <w:r>
        <w:rPr>
          <w:noProof/>
        </w:rPr>
        <w:tab/>
      </w:r>
      <w:r>
        <w:rPr>
          <w:noProof/>
        </w:rPr>
        <w:fldChar w:fldCharType="begin"/>
      </w:r>
      <w:r>
        <w:rPr>
          <w:noProof/>
        </w:rPr>
        <w:instrText xml:space="preserve"> PAGEREF _Toc385351685 \h </w:instrText>
      </w:r>
      <w:r>
        <w:rPr>
          <w:noProof/>
        </w:rPr>
      </w:r>
      <w:r>
        <w:rPr>
          <w:noProof/>
        </w:rPr>
        <w:fldChar w:fldCharType="separate"/>
      </w:r>
      <w:r>
        <w:rPr>
          <w:noProof/>
        </w:rPr>
        <w:t>2</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0.5</w:t>
      </w:r>
      <w:r>
        <w:rPr>
          <w:rFonts w:asciiTheme="minorHAnsi" w:eastAsiaTheme="minorEastAsia" w:hAnsiTheme="minorHAnsi" w:cstheme="minorBidi"/>
          <w:b w:val="0"/>
          <w:noProof/>
          <w:sz w:val="22"/>
          <w:szCs w:val="22"/>
          <w:lang w:val="en-US"/>
        </w:rPr>
        <w:tab/>
      </w:r>
      <w:r>
        <w:rPr>
          <w:noProof/>
        </w:rPr>
        <w:t>A Reference Architecture for the V2D Programme</w:t>
      </w:r>
      <w:r>
        <w:rPr>
          <w:noProof/>
        </w:rPr>
        <w:tab/>
      </w:r>
      <w:r>
        <w:rPr>
          <w:noProof/>
        </w:rPr>
        <w:fldChar w:fldCharType="begin"/>
      </w:r>
      <w:r>
        <w:rPr>
          <w:noProof/>
        </w:rPr>
        <w:instrText xml:space="preserve"> PAGEREF _Toc385351686 \h </w:instrText>
      </w:r>
      <w:r>
        <w:rPr>
          <w:noProof/>
        </w:rPr>
      </w:r>
      <w:r>
        <w:rPr>
          <w:noProof/>
        </w:rPr>
        <w:fldChar w:fldCharType="separate"/>
      </w:r>
      <w:r>
        <w:rPr>
          <w:noProof/>
        </w:rPr>
        <w:t>3</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0.6</w:t>
      </w:r>
      <w:r>
        <w:rPr>
          <w:rFonts w:asciiTheme="minorHAnsi" w:eastAsiaTheme="minorEastAsia" w:hAnsiTheme="minorHAnsi" w:cstheme="minorBidi"/>
          <w:b w:val="0"/>
          <w:noProof/>
          <w:sz w:val="22"/>
          <w:szCs w:val="22"/>
          <w:lang w:val="en-US"/>
        </w:rPr>
        <w:tab/>
      </w:r>
      <w:r>
        <w:rPr>
          <w:noProof/>
        </w:rPr>
        <w:t>Specific Design Considerations</w:t>
      </w:r>
      <w:r>
        <w:rPr>
          <w:noProof/>
        </w:rPr>
        <w:tab/>
      </w:r>
      <w:r>
        <w:rPr>
          <w:noProof/>
        </w:rPr>
        <w:fldChar w:fldCharType="begin"/>
      </w:r>
      <w:r>
        <w:rPr>
          <w:noProof/>
        </w:rPr>
        <w:instrText xml:space="preserve"> PAGEREF _Toc385351687 \h </w:instrText>
      </w:r>
      <w:r>
        <w:rPr>
          <w:noProof/>
        </w:rPr>
      </w:r>
      <w:r>
        <w:rPr>
          <w:noProof/>
        </w:rPr>
        <w:fldChar w:fldCharType="separate"/>
      </w:r>
      <w:r>
        <w:rPr>
          <w:noProof/>
        </w:rPr>
        <w:t>3</w:t>
      </w:r>
      <w:r>
        <w:rPr>
          <w:noProof/>
        </w:rPr>
        <w:fldChar w:fldCharType="end"/>
      </w:r>
    </w:p>
    <w:p w:rsidR="00DC7D34" w:rsidRDefault="00DC7D34">
      <w:pPr>
        <w:pStyle w:val="TOC1"/>
        <w:rPr>
          <w:rFonts w:asciiTheme="minorHAnsi" w:eastAsiaTheme="minorEastAsia" w:hAnsiTheme="minorHAnsi" w:cstheme="minorBidi"/>
          <w:b w:val="0"/>
          <w:caps w:val="0"/>
          <w:noProof/>
          <w:sz w:val="22"/>
          <w:szCs w:val="22"/>
          <w:lang w:val="en-US"/>
        </w:rPr>
      </w:pPr>
      <w:r>
        <w:rPr>
          <w:noProof/>
        </w:rPr>
        <w:t>1</w:t>
      </w:r>
      <w:r>
        <w:rPr>
          <w:rFonts w:asciiTheme="minorHAnsi" w:eastAsiaTheme="minorEastAsia" w:hAnsiTheme="minorHAnsi" w:cstheme="minorBidi"/>
          <w:b w:val="0"/>
          <w:caps w:val="0"/>
          <w:noProof/>
          <w:sz w:val="22"/>
          <w:szCs w:val="22"/>
          <w:lang w:val="en-US"/>
        </w:rPr>
        <w:tab/>
      </w:r>
      <w:r>
        <w:rPr>
          <w:noProof/>
        </w:rPr>
        <w:t>Introduction</w:t>
      </w:r>
      <w:r>
        <w:rPr>
          <w:noProof/>
        </w:rPr>
        <w:tab/>
      </w:r>
      <w:r>
        <w:rPr>
          <w:noProof/>
        </w:rPr>
        <w:fldChar w:fldCharType="begin"/>
      </w:r>
      <w:r>
        <w:rPr>
          <w:noProof/>
        </w:rPr>
        <w:instrText xml:space="preserve"> PAGEREF _Toc385351688 \h </w:instrText>
      </w:r>
      <w:r>
        <w:rPr>
          <w:noProof/>
        </w:rPr>
      </w:r>
      <w:r>
        <w:rPr>
          <w:noProof/>
        </w:rPr>
        <w:fldChar w:fldCharType="separate"/>
      </w:r>
      <w:r>
        <w:rPr>
          <w:noProof/>
        </w:rPr>
        <w:t>5</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sidRPr="00961BA3">
        <w:rPr>
          <w:noProof/>
        </w:rPr>
        <w:t>1.1</w:t>
      </w:r>
      <w:r>
        <w:rPr>
          <w:rFonts w:asciiTheme="minorHAnsi" w:eastAsiaTheme="minorEastAsia" w:hAnsiTheme="minorHAnsi" w:cstheme="minorBidi"/>
          <w:b w:val="0"/>
          <w:noProof/>
          <w:sz w:val="22"/>
          <w:szCs w:val="22"/>
          <w:lang w:val="en-US"/>
        </w:rPr>
        <w:tab/>
      </w:r>
      <w:r w:rsidRPr="00961BA3">
        <w:rPr>
          <w:noProof/>
        </w:rPr>
        <w:t>Purpose</w:t>
      </w:r>
      <w:r>
        <w:rPr>
          <w:noProof/>
        </w:rPr>
        <w:tab/>
      </w:r>
      <w:r>
        <w:rPr>
          <w:noProof/>
        </w:rPr>
        <w:fldChar w:fldCharType="begin"/>
      </w:r>
      <w:r>
        <w:rPr>
          <w:noProof/>
        </w:rPr>
        <w:instrText xml:space="preserve"> PAGEREF _Toc385351689 \h </w:instrText>
      </w:r>
      <w:r>
        <w:rPr>
          <w:noProof/>
        </w:rPr>
      </w:r>
      <w:r>
        <w:rPr>
          <w:noProof/>
        </w:rPr>
        <w:fldChar w:fldCharType="separate"/>
      </w:r>
      <w:r>
        <w:rPr>
          <w:noProof/>
        </w:rPr>
        <w:t>5</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sidRPr="00961BA3">
        <w:rPr>
          <w:noProof/>
        </w:rPr>
        <w:t>1.2</w:t>
      </w:r>
      <w:r>
        <w:rPr>
          <w:rFonts w:asciiTheme="minorHAnsi" w:eastAsiaTheme="minorEastAsia" w:hAnsiTheme="minorHAnsi" w:cstheme="minorBidi"/>
          <w:b w:val="0"/>
          <w:noProof/>
          <w:sz w:val="22"/>
          <w:szCs w:val="22"/>
          <w:lang w:val="en-US"/>
        </w:rPr>
        <w:tab/>
      </w:r>
      <w:r w:rsidRPr="00961BA3">
        <w:rPr>
          <w:noProof/>
        </w:rPr>
        <w:t>objective</w:t>
      </w:r>
      <w:r>
        <w:rPr>
          <w:noProof/>
        </w:rPr>
        <w:tab/>
      </w:r>
      <w:r>
        <w:rPr>
          <w:noProof/>
        </w:rPr>
        <w:fldChar w:fldCharType="begin"/>
      </w:r>
      <w:r>
        <w:rPr>
          <w:noProof/>
        </w:rPr>
        <w:instrText xml:space="preserve"> PAGEREF _Toc385351690 \h </w:instrText>
      </w:r>
      <w:r>
        <w:rPr>
          <w:noProof/>
        </w:rPr>
      </w:r>
      <w:r>
        <w:rPr>
          <w:noProof/>
        </w:rPr>
        <w:fldChar w:fldCharType="separate"/>
      </w:r>
      <w:r>
        <w:rPr>
          <w:noProof/>
        </w:rPr>
        <w:t>5</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1.3</w:t>
      </w:r>
      <w:r>
        <w:rPr>
          <w:rFonts w:asciiTheme="minorHAnsi" w:eastAsiaTheme="minorEastAsia" w:hAnsiTheme="minorHAnsi" w:cstheme="minorBidi"/>
          <w:b w:val="0"/>
          <w:noProof/>
          <w:sz w:val="22"/>
          <w:szCs w:val="22"/>
          <w:lang w:val="en-US"/>
        </w:rPr>
        <w:tab/>
      </w:r>
      <w:r>
        <w:rPr>
          <w:noProof/>
        </w:rPr>
        <w:t>Definitions, Acronyms and Abbreviations</w:t>
      </w:r>
      <w:r>
        <w:rPr>
          <w:noProof/>
        </w:rPr>
        <w:tab/>
      </w:r>
      <w:r>
        <w:rPr>
          <w:noProof/>
        </w:rPr>
        <w:fldChar w:fldCharType="begin"/>
      </w:r>
      <w:r>
        <w:rPr>
          <w:noProof/>
        </w:rPr>
        <w:instrText xml:space="preserve"> PAGEREF _Toc385351691 \h </w:instrText>
      </w:r>
      <w:r>
        <w:rPr>
          <w:noProof/>
        </w:rPr>
      </w:r>
      <w:r>
        <w:rPr>
          <w:noProof/>
        </w:rPr>
        <w:fldChar w:fldCharType="separate"/>
      </w:r>
      <w:r>
        <w:rPr>
          <w:noProof/>
        </w:rPr>
        <w:t>6</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1.4</w:t>
      </w:r>
      <w:r>
        <w:rPr>
          <w:rFonts w:asciiTheme="minorHAnsi" w:eastAsiaTheme="minorEastAsia" w:hAnsiTheme="minorHAnsi" w:cstheme="minorBidi"/>
          <w:b w:val="0"/>
          <w:noProof/>
          <w:sz w:val="22"/>
          <w:szCs w:val="22"/>
          <w:lang w:val="en-US"/>
        </w:rPr>
        <w:tab/>
      </w:r>
      <w:r>
        <w:rPr>
          <w:noProof/>
        </w:rPr>
        <w:t>References</w:t>
      </w:r>
      <w:r>
        <w:rPr>
          <w:noProof/>
        </w:rPr>
        <w:tab/>
      </w:r>
      <w:r>
        <w:rPr>
          <w:noProof/>
        </w:rPr>
        <w:fldChar w:fldCharType="begin"/>
      </w:r>
      <w:r>
        <w:rPr>
          <w:noProof/>
        </w:rPr>
        <w:instrText xml:space="preserve"> PAGEREF _Toc385351692 \h </w:instrText>
      </w:r>
      <w:r>
        <w:rPr>
          <w:noProof/>
        </w:rPr>
      </w:r>
      <w:r>
        <w:rPr>
          <w:noProof/>
        </w:rPr>
        <w:fldChar w:fldCharType="separate"/>
      </w:r>
      <w:r>
        <w:rPr>
          <w:noProof/>
        </w:rPr>
        <w:t>6</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1.5</w:t>
      </w:r>
      <w:r>
        <w:rPr>
          <w:rFonts w:asciiTheme="minorHAnsi" w:eastAsiaTheme="minorEastAsia" w:hAnsiTheme="minorHAnsi" w:cstheme="minorBidi"/>
          <w:b w:val="0"/>
          <w:noProof/>
          <w:sz w:val="22"/>
          <w:szCs w:val="22"/>
          <w:lang w:val="en-US"/>
        </w:rPr>
        <w:tab/>
      </w:r>
      <w:r>
        <w:rPr>
          <w:noProof/>
        </w:rPr>
        <w:t>Overview</w:t>
      </w:r>
      <w:r>
        <w:rPr>
          <w:noProof/>
        </w:rPr>
        <w:tab/>
      </w:r>
      <w:r>
        <w:rPr>
          <w:noProof/>
        </w:rPr>
        <w:fldChar w:fldCharType="begin"/>
      </w:r>
      <w:r>
        <w:rPr>
          <w:noProof/>
        </w:rPr>
        <w:instrText xml:space="preserve"> PAGEREF _Toc385351693 \h </w:instrText>
      </w:r>
      <w:r>
        <w:rPr>
          <w:noProof/>
        </w:rPr>
      </w:r>
      <w:r>
        <w:rPr>
          <w:noProof/>
        </w:rPr>
        <w:fldChar w:fldCharType="separate"/>
      </w:r>
      <w:r>
        <w:rPr>
          <w:noProof/>
        </w:rPr>
        <w:t>7</w:t>
      </w:r>
      <w:r>
        <w:rPr>
          <w:noProof/>
        </w:rPr>
        <w:fldChar w:fldCharType="end"/>
      </w:r>
    </w:p>
    <w:p w:rsidR="00DC7D34" w:rsidRDefault="00DC7D34">
      <w:pPr>
        <w:pStyle w:val="TOC1"/>
        <w:rPr>
          <w:rFonts w:asciiTheme="minorHAnsi" w:eastAsiaTheme="minorEastAsia" w:hAnsiTheme="minorHAnsi" w:cstheme="minorBidi"/>
          <w:b w:val="0"/>
          <w:caps w:val="0"/>
          <w:noProof/>
          <w:sz w:val="22"/>
          <w:szCs w:val="22"/>
          <w:lang w:val="en-US"/>
        </w:rPr>
      </w:pPr>
      <w:r>
        <w:rPr>
          <w:noProof/>
        </w:rPr>
        <w:t>2</w:t>
      </w:r>
      <w:r>
        <w:rPr>
          <w:rFonts w:asciiTheme="minorHAnsi" w:eastAsiaTheme="minorEastAsia" w:hAnsiTheme="minorHAnsi" w:cstheme="minorBidi"/>
          <w:b w:val="0"/>
          <w:caps w:val="0"/>
          <w:noProof/>
          <w:sz w:val="22"/>
          <w:szCs w:val="22"/>
          <w:lang w:val="en-US"/>
        </w:rPr>
        <w:tab/>
      </w:r>
      <w:r>
        <w:rPr>
          <w:noProof/>
        </w:rPr>
        <w:t>System Overview</w:t>
      </w:r>
      <w:r>
        <w:rPr>
          <w:noProof/>
        </w:rPr>
        <w:tab/>
      </w:r>
      <w:r>
        <w:rPr>
          <w:noProof/>
        </w:rPr>
        <w:fldChar w:fldCharType="begin"/>
      </w:r>
      <w:r>
        <w:rPr>
          <w:noProof/>
        </w:rPr>
        <w:instrText xml:space="preserve"> PAGEREF _Toc385351694 \h </w:instrText>
      </w:r>
      <w:r>
        <w:rPr>
          <w:noProof/>
        </w:rPr>
      </w:r>
      <w:r>
        <w:rPr>
          <w:noProof/>
        </w:rPr>
        <w:fldChar w:fldCharType="separate"/>
      </w:r>
      <w:r>
        <w:rPr>
          <w:noProof/>
        </w:rPr>
        <w:t>8</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sidRPr="00961BA3">
        <w:rPr>
          <w:noProof/>
        </w:rPr>
        <w:t>2.1</w:t>
      </w:r>
      <w:r>
        <w:rPr>
          <w:rFonts w:asciiTheme="minorHAnsi" w:eastAsiaTheme="minorEastAsia" w:hAnsiTheme="minorHAnsi" w:cstheme="minorBidi"/>
          <w:b w:val="0"/>
          <w:noProof/>
          <w:sz w:val="22"/>
          <w:szCs w:val="22"/>
          <w:lang w:val="en-US"/>
        </w:rPr>
        <w:tab/>
      </w:r>
      <w:r w:rsidRPr="00961BA3">
        <w:rPr>
          <w:noProof/>
        </w:rPr>
        <w:t>System design and Architecture</w:t>
      </w:r>
      <w:r>
        <w:rPr>
          <w:noProof/>
        </w:rPr>
        <w:tab/>
      </w:r>
      <w:r>
        <w:rPr>
          <w:noProof/>
        </w:rPr>
        <w:fldChar w:fldCharType="begin"/>
      </w:r>
      <w:r>
        <w:rPr>
          <w:noProof/>
        </w:rPr>
        <w:instrText xml:space="preserve"> PAGEREF _Toc385351695 \h </w:instrText>
      </w:r>
      <w:r>
        <w:rPr>
          <w:noProof/>
        </w:rPr>
      </w:r>
      <w:r>
        <w:rPr>
          <w:noProof/>
        </w:rPr>
        <w:fldChar w:fldCharType="separate"/>
      </w:r>
      <w:r>
        <w:rPr>
          <w:noProof/>
        </w:rPr>
        <w:t>8</w:t>
      </w:r>
      <w:r>
        <w:rPr>
          <w:noProof/>
        </w:rPr>
        <w:fldChar w:fldCharType="end"/>
      </w:r>
    </w:p>
    <w:p w:rsidR="00DC7D34" w:rsidRDefault="00DC7D34">
      <w:pPr>
        <w:pStyle w:val="TOC1"/>
        <w:rPr>
          <w:rFonts w:asciiTheme="minorHAnsi" w:eastAsiaTheme="minorEastAsia" w:hAnsiTheme="minorHAnsi" w:cstheme="minorBidi"/>
          <w:b w:val="0"/>
          <w:caps w:val="0"/>
          <w:noProof/>
          <w:sz w:val="22"/>
          <w:szCs w:val="22"/>
          <w:lang w:val="en-US"/>
        </w:rPr>
      </w:pPr>
      <w:r>
        <w:rPr>
          <w:noProof/>
        </w:rPr>
        <w:t>3</w:t>
      </w:r>
      <w:r>
        <w:rPr>
          <w:rFonts w:asciiTheme="minorHAnsi" w:eastAsiaTheme="minorEastAsia" w:hAnsiTheme="minorHAnsi" w:cstheme="minorBidi"/>
          <w:b w:val="0"/>
          <w:caps w:val="0"/>
          <w:noProof/>
          <w:sz w:val="22"/>
          <w:szCs w:val="22"/>
          <w:lang w:val="en-US"/>
        </w:rPr>
        <w:tab/>
      </w:r>
      <w:r>
        <w:rPr>
          <w:noProof/>
        </w:rPr>
        <w:t>System Context</w:t>
      </w:r>
      <w:r>
        <w:rPr>
          <w:noProof/>
        </w:rPr>
        <w:tab/>
      </w:r>
      <w:r>
        <w:rPr>
          <w:noProof/>
        </w:rPr>
        <w:fldChar w:fldCharType="begin"/>
      </w:r>
      <w:r>
        <w:rPr>
          <w:noProof/>
        </w:rPr>
        <w:instrText xml:space="preserve"> PAGEREF _Toc385351696 \h </w:instrText>
      </w:r>
      <w:r>
        <w:rPr>
          <w:noProof/>
        </w:rPr>
      </w:r>
      <w:r>
        <w:rPr>
          <w:noProof/>
        </w:rPr>
        <w:fldChar w:fldCharType="separate"/>
      </w:r>
      <w:r>
        <w:rPr>
          <w:noProof/>
        </w:rPr>
        <w:t>24</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3.1</w:t>
      </w:r>
      <w:r>
        <w:rPr>
          <w:rFonts w:asciiTheme="minorHAnsi" w:eastAsiaTheme="minorEastAsia" w:hAnsiTheme="minorHAnsi" w:cstheme="minorBidi"/>
          <w:b w:val="0"/>
          <w:noProof/>
          <w:sz w:val="22"/>
          <w:szCs w:val="22"/>
          <w:lang w:val="en-US"/>
        </w:rPr>
        <w:tab/>
      </w:r>
      <w:r>
        <w:rPr>
          <w:noProof/>
        </w:rPr>
        <w:t>Programming Standards</w:t>
      </w:r>
      <w:r>
        <w:rPr>
          <w:noProof/>
        </w:rPr>
        <w:tab/>
      </w:r>
      <w:r>
        <w:rPr>
          <w:noProof/>
        </w:rPr>
        <w:fldChar w:fldCharType="begin"/>
      </w:r>
      <w:r>
        <w:rPr>
          <w:noProof/>
        </w:rPr>
        <w:instrText xml:space="preserve"> PAGEREF _Toc385351697 \h </w:instrText>
      </w:r>
      <w:r>
        <w:rPr>
          <w:noProof/>
        </w:rPr>
      </w:r>
      <w:r>
        <w:rPr>
          <w:noProof/>
        </w:rPr>
        <w:fldChar w:fldCharType="separate"/>
      </w:r>
      <w:r>
        <w:rPr>
          <w:noProof/>
        </w:rPr>
        <w:t>27</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3.2</w:t>
      </w:r>
      <w:r>
        <w:rPr>
          <w:rFonts w:asciiTheme="minorHAnsi" w:eastAsiaTheme="minorEastAsia" w:hAnsiTheme="minorHAnsi" w:cstheme="minorBidi"/>
          <w:b w:val="0"/>
          <w:noProof/>
          <w:sz w:val="22"/>
          <w:szCs w:val="22"/>
          <w:lang w:val="en-US"/>
        </w:rPr>
        <w:tab/>
      </w:r>
      <w:r>
        <w:rPr>
          <w:noProof/>
        </w:rPr>
        <w:t>Software development tools</w:t>
      </w:r>
      <w:r>
        <w:rPr>
          <w:noProof/>
        </w:rPr>
        <w:tab/>
      </w:r>
      <w:r>
        <w:rPr>
          <w:noProof/>
        </w:rPr>
        <w:fldChar w:fldCharType="begin"/>
      </w:r>
      <w:r>
        <w:rPr>
          <w:noProof/>
        </w:rPr>
        <w:instrText xml:space="preserve"> PAGEREF _Toc385351698 \h </w:instrText>
      </w:r>
      <w:r>
        <w:rPr>
          <w:noProof/>
        </w:rPr>
      </w:r>
      <w:r>
        <w:rPr>
          <w:noProof/>
        </w:rPr>
        <w:fldChar w:fldCharType="separate"/>
      </w:r>
      <w:r>
        <w:rPr>
          <w:noProof/>
        </w:rPr>
        <w:t>27</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3.3</w:t>
      </w:r>
      <w:r>
        <w:rPr>
          <w:rFonts w:asciiTheme="minorHAnsi" w:eastAsiaTheme="minorEastAsia" w:hAnsiTheme="minorHAnsi" w:cstheme="minorBidi"/>
          <w:b w:val="0"/>
          <w:noProof/>
          <w:sz w:val="22"/>
          <w:szCs w:val="22"/>
          <w:lang w:val="en-US"/>
        </w:rPr>
        <w:tab/>
      </w:r>
      <w:r>
        <w:rPr>
          <w:noProof/>
        </w:rPr>
        <w:t>Outstanding Issues</w:t>
      </w:r>
      <w:r>
        <w:rPr>
          <w:noProof/>
        </w:rPr>
        <w:tab/>
      </w:r>
      <w:r>
        <w:rPr>
          <w:noProof/>
        </w:rPr>
        <w:fldChar w:fldCharType="begin"/>
      </w:r>
      <w:r>
        <w:rPr>
          <w:noProof/>
        </w:rPr>
        <w:instrText xml:space="preserve"> PAGEREF _Toc385351699 \h </w:instrText>
      </w:r>
      <w:r>
        <w:rPr>
          <w:noProof/>
        </w:rPr>
      </w:r>
      <w:r>
        <w:rPr>
          <w:noProof/>
        </w:rPr>
        <w:fldChar w:fldCharType="separate"/>
      </w:r>
      <w:r>
        <w:rPr>
          <w:noProof/>
        </w:rPr>
        <w:t>27</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3.4</w:t>
      </w:r>
      <w:r>
        <w:rPr>
          <w:rFonts w:asciiTheme="minorHAnsi" w:eastAsiaTheme="minorEastAsia" w:hAnsiTheme="minorHAnsi" w:cstheme="minorBidi"/>
          <w:b w:val="0"/>
          <w:noProof/>
          <w:sz w:val="22"/>
          <w:szCs w:val="22"/>
          <w:lang w:val="en-US"/>
        </w:rPr>
        <w:tab/>
      </w:r>
      <w:r>
        <w:rPr>
          <w:noProof/>
        </w:rPr>
        <w:t>Decomposition lisT</w:t>
      </w:r>
      <w:r>
        <w:rPr>
          <w:noProof/>
        </w:rPr>
        <w:tab/>
      </w:r>
      <w:r>
        <w:rPr>
          <w:noProof/>
        </w:rPr>
        <w:fldChar w:fldCharType="begin"/>
      </w:r>
      <w:r>
        <w:rPr>
          <w:noProof/>
        </w:rPr>
        <w:instrText xml:space="preserve"> PAGEREF _Toc385351700 \h </w:instrText>
      </w:r>
      <w:r>
        <w:rPr>
          <w:noProof/>
        </w:rPr>
      </w:r>
      <w:r>
        <w:rPr>
          <w:noProof/>
        </w:rPr>
        <w:fldChar w:fldCharType="separate"/>
      </w:r>
      <w:r>
        <w:rPr>
          <w:noProof/>
        </w:rPr>
        <w:t>28</w:t>
      </w:r>
      <w:r>
        <w:rPr>
          <w:noProof/>
        </w:rPr>
        <w:fldChar w:fldCharType="end"/>
      </w:r>
    </w:p>
    <w:p w:rsidR="00DC7D34" w:rsidRDefault="00DC7D34">
      <w:pPr>
        <w:pStyle w:val="TOC1"/>
        <w:rPr>
          <w:rFonts w:asciiTheme="minorHAnsi" w:eastAsiaTheme="minorEastAsia" w:hAnsiTheme="minorHAnsi" w:cstheme="minorBidi"/>
          <w:b w:val="0"/>
          <w:caps w:val="0"/>
          <w:noProof/>
          <w:sz w:val="22"/>
          <w:szCs w:val="22"/>
          <w:lang w:val="en-US"/>
        </w:rPr>
      </w:pPr>
      <w:r>
        <w:rPr>
          <w:noProof/>
        </w:rPr>
        <w:t>4</w:t>
      </w:r>
      <w:r>
        <w:rPr>
          <w:rFonts w:asciiTheme="minorHAnsi" w:eastAsiaTheme="minorEastAsia" w:hAnsiTheme="minorHAnsi" w:cstheme="minorBidi"/>
          <w:b w:val="0"/>
          <w:caps w:val="0"/>
          <w:noProof/>
          <w:sz w:val="22"/>
          <w:szCs w:val="22"/>
          <w:lang w:val="en-US"/>
        </w:rPr>
        <w:tab/>
      </w:r>
      <w:r>
        <w:rPr>
          <w:noProof/>
        </w:rPr>
        <w:t>Component Description</w:t>
      </w:r>
      <w:r>
        <w:rPr>
          <w:noProof/>
        </w:rPr>
        <w:tab/>
      </w:r>
      <w:r>
        <w:rPr>
          <w:noProof/>
        </w:rPr>
        <w:fldChar w:fldCharType="begin"/>
      </w:r>
      <w:r>
        <w:rPr>
          <w:noProof/>
        </w:rPr>
        <w:instrText xml:space="preserve"> PAGEREF _Toc385351701 \h </w:instrText>
      </w:r>
      <w:r>
        <w:rPr>
          <w:noProof/>
        </w:rPr>
      </w:r>
      <w:r>
        <w:rPr>
          <w:noProof/>
        </w:rPr>
        <w:fldChar w:fldCharType="separate"/>
      </w:r>
      <w:r>
        <w:rPr>
          <w:noProof/>
        </w:rPr>
        <w:t>29</w:t>
      </w:r>
      <w:r>
        <w:rPr>
          <w:noProof/>
        </w:rPr>
        <w:fldChar w:fldCharType="end"/>
      </w:r>
    </w:p>
    <w:p w:rsidR="00DC7D34" w:rsidRDefault="00DC7D34">
      <w:pPr>
        <w:pStyle w:val="TOC2"/>
        <w:rPr>
          <w:rFonts w:asciiTheme="minorHAnsi" w:eastAsiaTheme="minorEastAsia" w:hAnsiTheme="minorHAnsi" w:cstheme="minorBidi"/>
          <w:b w:val="0"/>
          <w:noProof/>
          <w:sz w:val="22"/>
          <w:szCs w:val="22"/>
          <w:lang w:val="en-US"/>
        </w:rPr>
      </w:pPr>
      <w:r>
        <w:rPr>
          <w:noProof/>
        </w:rPr>
        <w:t>4.1</w:t>
      </w:r>
      <w:r>
        <w:rPr>
          <w:rFonts w:asciiTheme="minorHAnsi" w:eastAsiaTheme="minorEastAsia" w:hAnsiTheme="minorHAnsi" w:cstheme="minorBidi"/>
          <w:b w:val="0"/>
          <w:noProof/>
          <w:sz w:val="22"/>
          <w:szCs w:val="22"/>
          <w:lang w:val="en-US"/>
        </w:rPr>
        <w:tab/>
      </w:r>
      <w:r>
        <w:rPr>
          <w:noProof/>
        </w:rPr>
        <w:t>Component Identifier</w:t>
      </w:r>
      <w:r>
        <w:rPr>
          <w:noProof/>
        </w:rPr>
        <w:tab/>
      </w:r>
      <w:r>
        <w:rPr>
          <w:noProof/>
        </w:rPr>
        <w:fldChar w:fldCharType="begin"/>
      </w:r>
      <w:r>
        <w:rPr>
          <w:noProof/>
        </w:rPr>
        <w:instrText xml:space="preserve"> PAGEREF _Toc385351702 \h </w:instrText>
      </w:r>
      <w:r>
        <w:rPr>
          <w:noProof/>
        </w:rPr>
      </w:r>
      <w:r>
        <w:rPr>
          <w:noProof/>
        </w:rPr>
        <w:fldChar w:fldCharType="separate"/>
      </w:r>
      <w:r>
        <w:rPr>
          <w:noProof/>
        </w:rPr>
        <w:t>29</w:t>
      </w:r>
      <w:r>
        <w:rPr>
          <w:noProof/>
        </w:rPr>
        <w:fldChar w:fldCharType="end"/>
      </w:r>
    </w:p>
    <w:p w:rsidR="00DC7D34" w:rsidRDefault="00DC7D34">
      <w:pPr>
        <w:pStyle w:val="TOC1"/>
        <w:rPr>
          <w:rFonts w:asciiTheme="minorHAnsi" w:eastAsiaTheme="minorEastAsia" w:hAnsiTheme="minorHAnsi" w:cstheme="minorBidi"/>
          <w:b w:val="0"/>
          <w:caps w:val="0"/>
          <w:noProof/>
          <w:sz w:val="22"/>
          <w:szCs w:val="22"/>
          <w:lang w:val="en-US"/>
        </w:rPr>
      </w:pPr>
      <w:r>
        <w:rPr>
          <w:noProof/>
        </w:rPr>
        <w:t>5</w:t>
      </w:r>
      <w:r>
        <w:rPr>
          <w:rFonts w:asciiTheme="minorHAnsi" w:eastAsiaTheme="minorEastAsia" w:hAnsiTheme="minorHAnsi" w:cstheme="minorBidi"/>
          <w:b w:val="0"/>
          <w:caps w:val="0"/>
          <w:noProof/>
          <w:sz w:val="22"/>
          <w:szCs w:val="22"/>
          <w:lang w:val="en-US"/>
        </w:rPr>
        <w:tab/>
      </w:r>
      <w:r>
        <w:rPr>
          <w:noProof/>
        </w:rPr>
        <w:t>Software Requirements Traceability Matrix</w:t>
      </w:r>
      <w:r>
        <w:rPr>
          <w:noProof/>
        </w:rPr>
        <w:tab/>
      </w:r>
      <w:r>
        <w:rPr>
          <w:noProof/>
        </w:rPr>
        <w:fldChar w:fldCharType="begin"/>
      </w:r>
      <w:r>
        <w:rPr>
          <w:noProof/>
        </w:rPr>
        <w:instrText xml:space="preserve"> PAGEREF _Toc385351703 \h </w:instrText>
      </w:r>
      <w:r>
        <w:rPr>
          <w:noProof/>
        </w:rPr>
      </w:r>
      <w:r>
        <w:rPr>
          <w:noProof/>
        </w:rPr>
        <w:fldChar w:fldCharType="separate"/>
      </w:r>
      <w:r>
        <w:rPr>
          <w:noProof/>
        </w:rPr>
        <w:t>32</w:t>
      </w:r>
      <w:r>
        <w:rPr>
          <w:noProof/>
        </w:rPr>
        <w:fldChar w:fldCharType="end"/>
      </w:r>
    </w:p>
    <w:p w:rsidR="00DC7D34" w:rsidRDefault="00DC7D34">
      <w:pPr>
        <w:pStyle w:val="TOC1"/>
        <w:rPr>
          <w:rFonts w:asciiTheme="minorHAnsi" w:eastAsiaTheme="minorEastAsia" w:hAnsiTheme="minorHAnsi" w:cstheme="minorBidi"/>
          <w:b w:val="0"/>
          <w:caps w:val="0"/>
          <w:noProof/>
          <w:sz w:val="22"/>
          <w:szCs w:val="22"/>
          <w:lang w:val="en-US"/>
        </w:rPr>
      </w:pPr>
      <w:r>
        <w:rPr>
          <w:noProof/>
        </w:rPr>
        <w:t>Document Control</w:t>
      </w:r>
      <w:r>
        <w:rPr>
          <w:noProof/>
        </w:rPr>
        <w:tab/>
      </w:r>
      <w:r>
        <w:rPr>
          <w:noProof/>
        </w:rPr>
        <w:fldChar w:fldCharType="begin"/>
      </w:r>
      <w:r>
        <w:rPr>
          <w:noProof/>
        </w:rPr>
        <w:instrText xml:space="preserve"> PAGEREF _Toc385351704 \h </w:instrText>
      </w:r>
      <w:r>
        <w:rPr>
          <w:noProof/>
        </w:rPr>
      </w:r>
      <w:r>
        <w:rPr>
          <w:noProof/>
        </w:rPr>
        <w:fldChar w:fldCharType="separate"/>
      </w:r>
      <w:r>
        <w:rPr>
          <w:noProof/>
        </w:rPr>
        <w:t>33</w:t>
      </w:r>
      <w:r>
        <w:rPr>
          <w:noProof/>
        </w:rPr>
        <w:fldChar w:fldCharType="end"/>
      </w:r>
    </w:p>
    <w:p w:rsidR="00DC7D34" w:rsidRDefault="00DC7D34">
      <w:pPr>
        <w:pStyle w:val="TOC1"/>
        <w:rPr>
          <w:rFonts w:asciiTheme="minorHAnsi" w:eastAsiaTheme="minorEastAsia" w:hAnsiTheme="minorHAnsi" w:cstheme="minorBidi"/>
          <w:b w:val="0"/>
          <w:caps w:val="0"/>
          <w:noProof/>
          <w:sz w:val="22"/>
          <w:szCs w:val="22"/>
          <w:lang w:val="en-US"/>
        </w:rPr>
      </w:pPr>
      <w:r>
        <w:rPr>
          <w:noProof/>
        </w:rPr>
        <w:t>Document Signoff</w:t>
      </w:r>
      <w:r>
        <w:rPr>
          <w:noProof/>
        </w:rPr>
        <w:tab/>
      </w:r>
      <w:r>
        <w:rPr>
          <w:noProof/>
        </w:rPr>
        <w:fldChar w:fldCharType="begin"/>
      </w:r>
      <w:r>
        <w:rPr>
          <w:noProof/>
        </w:rPr>
        <w:instrText xml:space="preserve"> PAGEREF _Toc385351705 \h </w:instrText>
      </w:r>
      <w:r>
        <w:rPr>
          <w:noProof/>
        </w:rPr>
      </w:r>
      <w:r>
        <w:rPr>
          <w:noProof/>
        </w:rPr>
        <w:fldChar w:fldCharType="separate"/>
      </w:r>
      <w:r>
        <w:rPr>
          <w:noProof/>
        </w:rPr>
        <w:t>33</w:t>
      </w:r>
      <w:r>
        <w:rPr>
          <w:noProof/>
        </w:rPr>
        <w:fldChar w:fldCharType="end"/>
      </w:r>
    </w:p>
    <w:p w:rsidR="00DC7D34" w:rsidRDefault="00DC7D34">
      <w:pPr>
        <w:pStyle w:val="TOC1"/>
        <w:rPr>
          <w:rFonts w:asciiTheme="minorHAnsi" w:eastAsiaTheme="minorEastAsia" w:hAnsiTheme="minorHAnsi" w:cstheme="minorBidi"/>
          <w:b w:val="0"/>
          <w:caps w:val="0"/>
          <w:noProof/>
          <w:sz w:val="22"/>
          <w:szCs w:val="22"/>
          <w:lang w:val="en-US"/>
        </w:rPr>
      </w:pPr>
      <w:r>
        <w:rPr>
          <w:noProof/>
        </w:rPr>
        <w:t>Document Change Record</w:t>
      </w:r>
      <w:r>
        <w:rPr>
          <w:noProof/>
        </w:rPr>
        <w:tab/>
      </w:r>
      <w:r>
        <w:rPr>
          <w:noProof/>
        </w:rPr>
        <w:fldChar w:fldCharType="begin"/>
      </w:r>
      <w:r>
        <w:rPr>
          <w:noProof/>
        </w:rPr>
        <w:instrText xml:space="preserve"> PAGEREF _Toc385351706 \h </w:instrText>
      </w:r>
      <w:r>
        <w:rPr>
          <w:noProof/>
        </w:rPr>
      </w:r>
      <w:r>
        <w:rPr>
          <w:noProof/>
        </w:rPr>
        <w:fldChar w:fldCharType="separate"/>
      </w:r>
      <w:r>
        <w:rPr>
          <w:noProof/>
        </w:rPr>
        <w:t>33</w:t>
      </w:r>
      <w:r>
        <w:rPr>
          <w:noProof/>
        </w:rPr>
        <w:fldChar w:fldCharType="end"/>
      </w:r>
    </w:p>
    <w:p w:rsidR="002974FC" w:rsidRDefault="002974FC">
      <w:pPr>
        <w:jc w:val="center"/>
      </w:pPr>
      <w:r>
        <w:rPr>
          <w:rFonts w:ascii="Arial" w:hAnsi="Arial"/>
          <w:b/>
          <w:sz w:val="28"/>
          <w:lang w:val="en-GB"/>
        </w:rPr>
        <w:fldChar w:fldCharType="end"/>
      </w:r>
    </w:p>
    <w:p w:rsidR="002974FC" w:rsidRDefault="002974FC">
      <w:pPr>
        <w:pStyle w:val="TOC1"/>
        <w:sectPr w:rsidR="002974FC" w:rsidSect="003B3546">
          <w:headerReference w:type="even" r:id="rId10"/>
          <w:headerReference w:type="default" r:id="rId11"/>
          <w:footerReference w:type="default" r:id="rId12"/>
          <w:headerReference w:type="first" r:id="rId13"/>
          <w:pgSz w:w="11907" w:h="16840" w:code="9"/>
          <w:pgMar w:top="1440" w:right="1440" w:bottom="1440" w:left="1440" w:header="720" w:footer="720" w:gutter="0"/>
          <w:pgBorders w:offsetFrom="page">
            <w:top w:val="single" w:sz="4" w:space="24" w:color="ED7D31"/>
            <w:left w:val="single" w:sz="4" w:space="24" w:color="ED7D31"/>
            <w:bottom w:val="single" w:sz="4" w:space="24" w:color="ED7D31"/>
            <w:right w:val="single" w:sz="4" w:space="24" w:color="ED7D31"/>
          </w:pgBorders>
          <w:pgNumType w:fmt="lowerRoman" w:start="1"/>
          <w:cols w:space="720"/>
          <w:titlePg/>
        </w:sectPr>
      </w:pPr>
    </w:p>
    <w:p w:rsidR="002974FC" w:rsidRDefault="002974FC">
      <w:pPr>
        <w:pStyle w:val="Preface1"/>
      </w:pPr>
      <w:bookmarkStart w:id="1" w:name="_Toc329071011"/>
      <w:bookmarkStart w:id="2" w:name="_Ref324734354"/>
      <w:bookmarkStart w:id="3" w:name="_Ref324734415"/>
      <w:bookmarkStart w:id="4" w:name="_Toc382804024"/>
      <w:bookmarkStart w:id="5" w:name="_Toc385351681"/>
      <w:r>
        <w:lastRenderedPageBreak/>
        <w:t>0</w:t>
      </w:r>
      <w:r>
        <w:tab/>
        <w:t>Preface</w:t>
      </w:r>
      <w:bookmarkEnd w:id="5"/>
    </w:p>
    <w:p w:rsidR="002974FC" w:rsidRDefault="002974FC">
      <w:pPr>
        <w:pStyle w:val="Preface2"/>
      </w:pPr>
      <w:bookmarkStart w:id="6" w:name="_Toc502116515"/>
      <w:bookmarkStart w:id="7" w:name="_Toc502128729"/>
      <w:bookmarkStart w:id="8" w:name="_Toc385351682"/>
      <w:r>
        <w:t>0.1</w:t>
      </w:r>
      <w:r>
        <w:tab/>
        <w:t>Purpose of this document</w:t>
      </w:r>
      <w:bookmarkEnd w:id="6"/>
      <w:bookmarkEnd w:id="7"/>
      <w:bookmarkEnd w:id="8"/>
    </w:p>
    <w:p w:rsidR="002974FC" w:rsidRDefault="002974FC">
      <w:pPr>
        <w:pStyle w:val="Preface5"/>
      </w:pPr>
      <w:r>
        <w:t xml:space="preserve">This document is a </w:t>
      </w:r>
      <w:r w:rsidR="001C45F6">
        <w:fldChar w:fldCharType="begin"/>
      </w:r>
      <w:r w:rsidR="001C45F6">
        <w:instrText xml:space="preserve">title  \* mergeformat </w:instrText>
      </w:r>
      <w:r w:rsidR="001C45F6">
        <w:fldChar w:fldCharType="separate"/>
      </w:r>
      <w:r>
        <w:t>Technical Design Document</w:t>
      </w:r>
      <w:r w:rsidR="001C45F6">
        <w:fldChar w:fldCharType="end"/>
      </w:r>
      <w:r>
        <w:t xml:space="preserve"> </w:t>
      </w:r>
      <w:r w:rsidR="005373C9">
        <w:t xml:space="preserve">on project V2D </w:t>
      </w:r>
      <w:r w:rsidR="0009052E">
        <w:t>for use by IDS</w:t>
      </w:r>
      <w:r w:rsidR="00E3222C">
        <w:t>-</w:t>
      </w:r>
      <w:proofErr w:type="spellStart"/>
      <w:r w:rsidR="00E3222C" w:rsidRPr="00E3222C">
        <w:rPr>
          <w:rFonts w:cs="Arial"/>
          <w:iCs/>
          <w:szCs w:val="24"/>
        </w:rPr>
        <w:t>Vū</w:t>
      </w:r>
      <w:proofErr w:type="spellEnd"/>
      <w:r w:rsidR="005373C9">
        <w:rPr>
          <w:rFonts w:cs="Arial"/>
          <w:iCs/>
          <w:szCs w:val="24"/>
        </w:rPr>
        <w:t xml:space="preserve">. </w:t>
      </w:r>
      <w:r>
        <w:t xml:space="preserve">It provides guidance and material which is intended to assist the </w:t>
      </w:r>
      <w:r w:rsidR="005373C9">
        <w:t xml:space="preserve">developers, </w:t>
      </w:r>
      <w:r>
        <w:t>relevant management or technical staff, in producing a project</w:t>
      </w:r>
      <w:r>
        <w:noBreakHyphen/>
        <w:t xml:space="preserve">specific </w:t>
      </w:r>
      <w:r w:rsidR="001C45F6">
        <w:fldChar w:fldCharType="begin"/>
      </w:r>
      <w:r w:rsidR="001C45F6">
        <w:instrText xml:space="preserve">title  \* mergeformat </w:instrText>
      </w:r>
      <w:r w:rsidR="001C45F6">
        <w:fldChar w:fldCharType="separate"/>
      </w:r>
      <w:r>
        <w:t>Technical Design Document</w:t>
      </w:r>
      <w:r w:rsidR="001C45F6">
        <w:fldChar w:fldCharType="end"/>
      </w:r>
      <w:r>
        <w:t xml:space="preserve">. It is also useful background reading for anyone involved in </w:t>
      </w:r>
      <w:r w:rsidR="0009052E">
        <w:t>developing or monitoring the IDS-</w:t>
      </w:r>
      <w:proofErr w:type="spellStart"/>
      <w:r w:rsidR="00DF26B8">
        <w:t>Vū</w:t>
      </w:r>
      <w:proofErr w:type="spellEnd"/>
      <w:r w:rsidR="0009052E">
        <w:t xml:space="preserve"> V2D Project Management System</w:t>
      </w:r>
      <w:r>
        <w:t>.</w:t>
      </w:r>
    </w:p>
    <w:p w:rsidR="002974FC" w:rsidRDefault="002974FC">
      <w:pPr>
        <w:pStyle w:val="Preface2"/>
      </w:pPr>
      <w:bookmarkStart w:id="9" w:name="_Toc502116516"/>
      <w:bookmarkStart w:id="10" w:name="_Toc502128730"/>
      <w:bookmarkStart w:id="11" w:name="_Toc385351683"/>
      <w:r>
        <w:t>0.2</w:t>
      </w:r>
      <w:r>
        <w:tab/>
        <w:t>Use of this document</w:t>
      </w:r>
      <w:bookmarkEnd w:id="9"/>
      <w:bookmarkEnd w:id="10"/>
      <w:bookmarkEnd w:id="11"/>
    </w:p>
    <w:p w:rsidR="002974FC" w:rsidRDefault="002974FC" w:rsidP="002974FC">
      <w:pPr>
        <w:pStyle w:val="Preface5"/>
        <w:numPr>
          <w:ilvl w:val="0"/>
          <w:numId w:val="2"/>
        </w:numPr>
      </w:pPr>
      <w:r>
        <w:t>This Preface is addressed to the users of this generic document and is not meant to be retained in any project</w:t>
      </w:r>
      <w:r>
        <w:noBreakHyphen/>
        <w:t xml:space="preserve">specific </w:t>
      </w:r>
      <w:r w:rsidR="001C45F6">
        <w:fldChar w:fldCharType="begin"/>
      </w:r>
      <w:r w:rsidR="001C45F6">
        <w:instrText>title  \* mergeformat</w:instrText>
      </w:r>
      <w:r w:rsidR="001C45F6">
        <w:instrText xml:space="preserve"> </w:instrText>
      </w:r>
      <w:r w:rsidR="001C45F6">
        <w:fldChar w:fldCharType="separate"/>
      </w:r>
      <w:r>
        <w:t>Technical Design Document</w:t>
      </w:r>
      <w:r w:rsidR="001C45F6">
        <w:fldChar w:fldCharType="end"/>
      </w:r>
      <w:r>
        <w:t xml:space="preserve"> documents based on it.</w:t>
      </w:r>
    </w:p>
    <w:p w:rsidR="002974FC" w:rsidRDefault="00F03C26">
      <w:pPr>
        <w:pStyle w:val="Preface5"/>
      </w:pPr>
      <w:r>
        <w:t>T</w:t>
      </w:r>
      <w:r w:rsidR="002974FC">
        <w:t>he material contained in this document is not necessarily exhaustive; if there is a sub</w:t>
      </w:r>
      <w:r>
        <w:t>ject that is relevant to the V2D</w:t>
      </w:r>
      <w:r w:rsidR="002974FC">
        <w:t xml:space="preserve"> Project, but is not included in this document, it </w:t>
      </w:r>
      <w:r w:rsidR="00991687">
        <w:t>shall</w:t>
      </w:r>
      <w:r w:rsidR="002974FC">
        <w:t xml:space="preserve"> still be included.</w:t>
      </w:r>
    </w:p>
    <w:p w:rsidR="006578A9" w:rsidRDefault="006578A9">
      <w:pPr>
        <w:pStyle w:val="Preface5"/>
      </w:pPr>
      <w:r>
        <w:t>The document is intended for developers and all the stake holders of V2D project</w:t>
      </w:r>
    </w:p>
    <w:p w:rsidR="002974FC" w:rsidRDefault="002974FC">
      <w:pPr>
        <w:pStyle w:val="Preface5"/>
      </w:pPr>
      <w:r>
        <w:t>This document has been prepared using M</w:t>
      </w:r>
      <w:r w:rsidR="00F03C26">
        <w:t>icrosoft Word 2013.</w:t>
      </w:r>
      <w:r>
        <w:t xml:space="preserve">  </w:t>
      </w:r>
      <w:r w:rsidR="00F03C26">
        <w:t xml:space="preserve"> </w:t>
      </w:r>
    </w:p>
    <w:tbl>
      <w:tblPr>
        <w:tblW w:w="0" w:type="auto"/>
        <w:tblInd w:w="959" w:type="dxa"/>
        <w:tblLayout w:type="fixed"/>
        <w:tblLook w:val="0000" w:firstRow="0" w:lastRow="0" w:firstColumn="0" w:lastColumn="0" w:noHBand="0" w:noVBand="0"/>
      </w:tblPr>
      <w:tblGrid>
        <w:gridCol w:w="425"/>
        <w:gridCol w:w="2410"/>
        <w:gridCol w:w="850"/>
        <w:gridCol w:w="284"/>
        <w:gridCol w:w="4312"/>
      </w:tblGrid>
      <w:tr w:rsidR="002974FC" w:rsidRPr="005F7952">
        <w:tc>
          <w:tcPr>
            <w:tcW w:w="3685" w:type="dxa"/>
            <w:gridSpan w:val="3"/>
          </w:tcPr>
          <w:p w:rsidR="002974FC" w:rsidRPr="005F7952" w:rsidRDefault="002974FC">
            <w:pPr>
              <w:spacing w:before="60"/>
              <w:rPr>
                <w:i/>
                <w:sz w:val="24"/>
              </w:rPr>
            </w:pPr>
            <w:r w:rsidRPr="005F7952">
              <w:rPr>
                <w:i/>
                <w:sz w:val="24"/>
              </w:rPr>
              <w:t xml:space="preserve">a.  </w:t>
            </w:r>
            <w:r w:rsidRPr="005F7952">
              <w:rPr>
                <w:i/>
                <w:sz w:val="24"/>
                <w:u w:val="single"/>
              </w:rPr>
              <w:t>“Summary” Properties</w:t>
            </w:r>
          </w:p>
        </w:tc>
        <w:tc>
          <w:tcPr>
            <w:tcW w:w="284" w:type="dxa"/>
          </w:tcPr>
          <w:p w:rsidR="002974FC" w:rsidRPr="005F7952" w:rsidRDefault="002974FC">
            <w:pPr>
              <w:spacing w:before="60"/>
              <w:rPr>
                <w:i/>
                <w:sz w:val="24"/>
              </w:rPr>
            </w:pPr>
          </w:p>
        </w:tc>
        <w:tc>
          <w:tcPr>
            <w:tcW w:w="4312" w:type="dxa"/>
          </w:tcPr>
          <w:p w:rsidR="002974FC" w:rsidRPr="005F7952" w:rsidRDefault="002974FC">
            <w:pPr>
              <w:spacing w:before="60"/>
              <w:rPr>
                <w:i/>
                <w:sz w:val="24"/>
              </w:rPr>
            </w:pPr>
          </w:p>
        </w:tc>
      </w:tr>
      <w:tr w:rsidR="002974FC" w:rsidRPr="005F7952">
        <w:tc>
          <w:tcPr>
            <w:tcW w:w="425" w:type="dxa"/>
          </w:tcPr>
          <w:p w:rsidR="002974FC" w:rsidRPr="005F7952" w:rsidRDefault="002974FC">
            <w:pPr>
              <w:spacing w:before="60"/>
              <w:rPr>
                <w:i/>
                <w:sz w:val="24"/>
              </w:rPr>
            </w:pPr>
          </w:p>
        </w:tc>
        <w:tc>
          <w:tcPr>
            <w:tcW w:w="2410" w:type="dxa"/>
          </w:tcPr>
          <w:p w:rsidR="002974FC" w:rsidRPr="005F7952" w:rsidRDefault="002974FC">
            <w:pPr>
              <w:spacing w:before="60"/>
              <w:rPr>
                <w:i/>
                <w:sz w:val="24"/>
              </w:rPr>
            </w:pPr>
            <w:r w:rsidRPr="005F7952">
              <w:rPr>
                <w:i/>
                <w:sz w:val="24"/>
              </w:rPr>
              <w:t>Title</w:t>
            </w:r>
          </w:p>
        </w:tc>
        <w:tc>
          <w:tcPr>
            <w:tcW w:w="5446" w:type="dxa"/>
            <w:gridSpan w:val="3"/>
          </w:tcPr>
          <w:p w:rsidR="002974FC" w:rsidRPr="005F7952" w:rsidRDefault="002974FC">
            <w:pPr>
              <w:spacing w:before="60"/>
              <w:rPr>
                <w:i/>
                <w:sz w:val="24"/>
              </w:rPr>
            </w:pPr>
            <w:r w:rsidRPr="005F7952">
              <w:rPr>
                <w:i/>
                <w:sz w:val="24"/>
              </w:rPr>
              <w:fldChar w:fldCharType="begin"/>
            </w:r>
            <w:r w:rsidRPr="005F7952">
              <w:rPr>
                <w:i/>
                <w:sz w:val="24"/>
              </w:rPr>
              <w:instrText xml:space="preserve">title  \* mergeformat </w:instrText>
            </w:r>
            <w:r w:rsidRPr="005F7952">
              <w:rPr>
                <w:i/>
                <w:sz w:val="24"/>
              </w:rPr>
              <w:fldChar w:fldCharType="separate"/>
            </w:r>
            <w:r w:rsidRPr="005F7952">
              <w:rPr>
                <w:i/>
                <w:sz w:val="24"/>
              </w:rPr>
              <w:t>Technical Design Document</w:t>
            </w:r>
            <w:r w:rsidRPr="005F7952">
              <w:rPr>
                <w:i/>
                <w:sz w:val="24"/>
              </w:rPr>
              <w:fldChar w:fldCharType="end"/>
            </w:r>
          </w:p>
        </w:tc>
      </w:tr>
      <w:tr w:rsidR="002974FC" w:rsidRPr="005F7952">
        <w:tc>
          <w:tcPr>
            <w:tcW w:w="425" w:type="dxa"/>
          </w:tcPr>
          <w:p w:rsidR="002974FC" w:rsidRPr="005F7952" w:rsidRDefault="002974FC">
            <w:pPr>
              <w:spacing w:before="60"/>
              <w:rPr>
                <w:i/>
                <w:sz w:val="24"/>
              </w:rPr>
            </w:pPr>
          </w:p>
        </w:tc>
        <w:tc>
          <w:tcPr>
            <w:tcW w:w="2410" w:type="dxa"/>
          </w:tcPr>
          <w:p w:rsidR="002974FC" w:rsidRPr="005F7952" w:rsidRDefault="002974FC">
            <w:pPr>
              <w:spacing w:before="60"/>
              <w:rPr>
                <w:i/>
                <w:sz w:val="24"/>
              </w:rPr>
            </w:pPr>
            <w:r w:rsidRPr="005F7952">
              <w:rPr>
                <w:i/>
                <w:sz w:val="24"/>
              </w:rPr>
              <w:t>Author</w:t>
            </w:r>
          </w:p>
        </w:tc>
        <w:tc>
          <w:tcPr>
            <w:tcW w:w="5446" w:type="dxa"/>
            <w:gridSpan w:val="3"/>
          </w:tcPr>
          <w:p w:rsidR="002974FC" w:rsidRPr="005F7952" w:rsidRDefault="00F03C26">
            <w:pPr>
              <w:spacing w:before="60"/>
              <w:rPr>
                <w:i/>
                <w:sz w:val="24"/>
              </w:rPr>
            </w:pPr>
            <w:proofErr w:type="spellStart"/>
            <w:r w:rsidRPr="005F7952">
              <w:rPr>
                <w:i/>
                <w:sz w:val="24"/>
              </w:rPr>
              <w:t>Venkatanathan</w:t>
            </w:r>
            <w:proofErr w:type="spellEnd"/>
            <w:r w:rsidRPr="005F7952">
              <w:rPr>
                <w:i/>
                <w:sz w:val="24"/>
              </w:rPr>
              <w:t xml:space="preserve"> </w:t>
            </w:r>
            <w:proofErr w:type="spellStart"/>
            <w:r w:rsidRPr="005F7952">
              <w:rPr>
                <w:i/>
                <w:sz w:val="24"/>
              </w:rPr>
              <w:t>Dwarakanathan</w:t>
            </w:r>
            <w:proofErr w:type="spellEnd"/>
          </w:p>
        </w:tc>
      </w:tr>
      <w:tr w:rsidR="002974FC" w:rsidRPr="005F7952">
        <w:tc>
          <w:tcPr>
            <w:tcW w:w="425" w:type="dxa"/>
          </w:tcPr>
          <w:p w:rsidR="002974FC" w:rsidRPr="005F7952" w:rsidRDefault="002974FC">
            <w:pPr>
              <w:spacing w:before="60"/>
              <w:rPr>
                <w:i/>
                <w:sz w:val="24"/>
              </w:rPr>
            </w:pPr>
          </w:p>
        </w:tc>
        <w:tc>
          <w:tcPr>
            <w:tcW w:w="2410" w:type="dxa"/>
          </w:tcPr>
          <w:p w:rsidR="002974FC" w:rsidRPr="005F7952" w:rsidRDefault="002974FC">
            <w:pPr>
              <w:spacing w:before="60"/>
              <w:rPr>
                <w:i/>
                <w:sz w:val="24"/>
              </w:rPr>
            </w:pPr>
            <w:r w:rsidRPr="005F7952">
              <w:rPr>
                <w:i/>
                <w:sz w:val="24"/>
              </w:rPr>
              <w:t>Keywords</w:t>
            </w:r>
          </w:p>
        </w:tc>
        <w:tc>
          <w:tcPr>
            <w:tcW w:w="5446" w:type="dxa"/>
            <w:gridSpan w:val="3"/>
          </w:tcPr>
          <w:p w:rsidR="002974FC" w:rsidRPr="005F7952" w:rsidRDefault="002974FC" w:rsidP="00DF26B8">
            <w:pPr>
              <w:spacing w:before="60"/>
              <w:rPr>
                <w:i/>
                <w:sz w:val="24"/>
              </w:rPr>
            </w:pPr>
            <w:r w:rsidRPr="005F7952">
              <w:rPr>
                <w:i/>
                <w:sz w:val="24"/>
              </w:rPr>
              <w:t xml:space="preserve">Document reference (i.e. </w:t>
            </w:r>
            <w:r w:rsidRPr="005F7952">
              <w:rPr>
                <w:i/>
                <w:sz w:val="24"/>
              </w:rPr>
              <w:fldChar w:fldCharType="begin"/>
            </w:r>
            <w:r w:rsidRPr="005F7952">
              <w:rPr>
                <w:i/>
                <w:sz w:val="24"/>
              </w:rPr>
              <w:instrText xml:space="preserve"> KEYWORDS  \* MERGEFORMAT </w:instrText>
            </w:r>
            <w:r w:rsidRPr="005F7952">
              <w:rPr>
                <w:i/>
                <w:sz w:val="24"/>
              </w:rPr>
              <w:fldChar w:fldCharType="separate"/>
            </w:r>
            <w:r w:rsidR="00DF26B8" w:rsidRPr="005F7952">
              <w:rPr>
                <w:i/>
                <w:sz w:val="24"/>
              </w:rPr>
              <w:t>IDS</w:t>
            </w:r>
            <w:r w:rsidRPr="005F7952">
              <w:rPr>
                <w:i/>
                <w:sz w:val="24"/>
              </w:rPr>
              <w:t>-</w:t>
            </w:r>
            <w:r w:rsidR="00DF26B8" w:rsidRPr="005F7952">
              <w:rPr>
                <w:i/>
                <w:sz w:val="24"/>
              </w:rPr>
              <w:t>VU</w:t>
            </w:r>
            <w:r w:rsidRPr="005F7952">
              <w:rPr>
                <w:i/>
                <w:sz w:val="24"/>
              </w:rPr>
              <w:t>-TD</w:t>
            </w:r>
            <w:r w:rsidRPr="005F7952">
              <w:rPr>
                <w:i/>
                <w:sz w:val="24"/>
              </w:rPr>
              <w:fldChar w:fldCharType="end"/>
            </w:r>
            <w:r w:rsidRPr="005F7952">
              <w:rPr>
                <w:i/>
                <w:sz w:val="24"/>
              </w:rPr>
              <w:t>)</w:t>
            </w:r>
          </w:p>
        </w:tc>
      </w:tr>
      <w:tr w:rsidR="002974FC" w:rsidRPr="005F7952">
        <w:tc>
          <w:tcPr>
            <w:tcW w:w="3685" w:type="dxa"/>
            <w:gridSpan w:val="3"/>
          </w:tcPr>
          <w:p w:rsidR="002974FC" w:rsidRPr="005F7952" w:rsidRDefault="002974FC">
            <w:pPr>
              <w:spacing w:before="60"/>
              <w:rPr>
                <w:i/>
                <w:sz w:val="24"/>
              </w:rPr>
            </w:pPr>
            <w:r w:rsidRPr="005F7952">
              <w:rPr>
                <w:i/>
                <w:sz w:val="24"/>
              </w:rPr>
              <w:t xml:space="preserve">b.  </w:t>
            </w:r>
            <w:r w:rsidRPr="005F7952">
              <w:rPr>
                <w:i/>
                <w:sz w:val="24"/>
                <w:u w:val="single"/>
              </w:rPr>
              <w:t>“Custom” Properties</w:t>
            </w:r>
          </w:p>
        </w:tc>
        <w:tc>
          <w:tcPr>
            <w:tcW w:w="284" w:type="dxa"/>
          </w:tcPr>
          <w:p w:rsidR="002974FC" w:rsidRPr="005F7952" w:rsidRDefault="002974FC">
            <w:pPr>
              <w:spacing w:before="60"/>
              <w:rPr>
                <w:i/>
                <w:sz w:val="24"/>
              </w:rPr>
            </w:pPr>
          </w:p>
        </w:tc>
        <w:tc>
          <w:tcPr>
            <w:tcW w:w="4312" w:type="dxa"/>
          </w:tcPr>
          <w:p w:rsidR="002974FC" w:rsidRPr="005F7952" w:rsidRDefault="002974FC">
            <w:pPr>
              <w:spacing w:before="60"/>
              <w:rPr>
                <w:i/>
                <w:sz w:val="24"/>
              </w:rPr>
            </w:pPr>
          </w:p>
        </w:tc>
      </w:tr>
      <w:tr w:rsidR="002974FC" w:rsidRPr="005F7952">
        <w:tc>
          <w:tcPr>
            <w:tcW w:w="425" w:type="dxa"/>
          </w:tcPr>
          <w:p w:rsidR="002974FC" w:rsidRPr="005F7952" w:rsidRDefault="002974FC">
            <w:pPr>
              <w:spacing w:before="60"/>
              <w:rPr>
                <w:i/>
                <w:sz w:val="24"/>
              </w:rPr>
            </w:pPr>
          </w:p>
        </w:tc>
        <w:tc>
          <w:tcPr>
            <w:tcW w:w="2410" w:type="dxa"/>
          </w:tcPr>
          <w:p w:rsidR="002974FC" w:rsidRPr="005F7952" w:rsidRDefault="002974FC">
            <w:pPr>
              <w:spacing w:before="60"/>
              <w:rPr>
                <w:i/>
                <w:sz w:val="24"/>
              </w:rPr>
            </w:pPr>
            <w:proofErr w:type="spellStart"/>
            <w:r w:rsidRPr="005F7952">
              <w:rPr>
                <w:i/>
                <w:sz w:val="24"/>
              </w:rPr>
              <w:t>Proj</w:t>
            </w:r>
            <w:proofErr w:type="spellEnd"/>
            <w:r w:rsidRPr="005F7952">
              <w:rPr>
                <w:i/>
                <w:sz w:val="24"/>
              </w:rPr>
              <w:t xml:space="preserve"> Id</w:t>
            </w:r>
          </w:p>
        </w:tc>
        <w:tc>
          <w:tcPr>
            <w:tcW w:w="5446" w:type="dxa"/>
            <w:gridSpan w:val="3"/>
          </w:tcPr>
          <w:p w:rsidR="002974FC" w:rsidRPr="005F7952" w:rsidRDefault="00DF26B8" w:rsidP="00DF26B8">
            <w:pPr>
              <w:spacing w:before="60"/>
              <w:rPr>
                <w:i/>
                <w:sz w:val="24"/>
              </w:rPr>
            </w:pPr>
            <w:r w:rsidRPr="005F7952">
              <w:rPr>
                <w:i/>
                <w:sz w:val="24"/>
              </w:rPr>
              <w:t>V2D</w:t>
            </w:r>
          </w:p>
        </w:tc>
      </w:tr>
      <w:tr w:rsidR="002974FC" w:rsidRPr="005F7952">
        <w:tc>
          <w:tcPr>
            <w:tcW w:w="425" w:type="dxa"/>
          </w:tcPr>
          <w:p w:rsidR="002974FC" w:rsidRPr="005F7952" w:rsidRDefault="002974FC">
            <w:pPr>
              <w:spacing w:before="60"/>
              <w:rPr>
                <w:i/>
                <w:sz w:val="24"/>
              </w:rPr>
            </w:pPr>
          </w:p>
        </w:tc>
        <w:tc>
          <w:tcPr>
            <w:tcW w:w="2410" w:type="dxa"/>
          </w:tcPr>
          <w:p w:rsidR="002974FC" w:rsidRPr="005F7952" w:rsidRDefault="002974FC">
            <w:pPr>
              <w:spacing w:before="60"/>
              <w:rPr>
                <w:i/>
                <w:sz w:val="24"/>
              </w:rPr>
            </w:pPr>
            <w:r w:rsidRPr="005F7952">
              <w:rPr>
                <w:i/>
                <w:sz w:val="24"/>
              </w:rPr>
              <w:t>Project</w:t>
            </w:r>
          </w:p>
        </w:tc>
        <w:tc>
          <w:tcPr>
            <w:tcW w:w="5446" w:type="dxa"/>
            <w:gridSpan w:val="3"/>
          </w:tcPr>
          <w:p w:rsidR="002974FC" w:rsidRPr="005F7952" w:rsidRDefault="00DF26B8" w:rsidP="00DF26B8">
            <w:pPr>
              <w:spacing w:before="60"/>
              <w:rPr>
                <w:i/>
                <w:sz w:val="24"/>
              </w:rPr>
            </w:pPr>
            <w:r w:rsidRPr="005F7952">
              <w:rPr>
                <w:i/>
                <w:sz w:val="24"/>
              </w:rPr>
              <w:t>Video to Data</w:t>
            </w:r>
          </w:p>
        </w:tc>
      </w:tr>
      <w:tr w:rsidR="002974FC" w:rsidRPr="005F7952">
        <w:tc>
          <w:tcPr>
            <w:tcW w:w="425" w:type="dxa"/>
          </w:tcPr>
          <w:p w:rsidR="002974FC" w:rsidRPr="005F7952" w:rsidRDefault="002974FC">
            <w:pPr>
              <w:spacing w:before="60"/>
              <w:rPr>
                <w:i/>
                <w:sz w:val="24"/>
              </w:rPr>
            </w:pPr>
          </w:p>
        </w:tc>
        <w:tc>
          <w:tcPr>
            <w:tcW w:w="2410" w:type="dxa"/>
          </w:tcPr>
          <w:p w:rsidR="002974FC" w:rsidRPr="005F7952" w:rsidRDefault="002974FC">
            <w:pPr>
              <w:spacing w:before="60"/>
              <w:rPr>
                <w:i/>
                <w:sz w:val="24"/>
              </w:rPr>
            </w:pPr>
            <w:proofErr w:type="spellStart"/>
            <w:r w:rsidRPr="005F7952">
              <w:rPr>
                <w:i/>
                <w:sz w:val="24"/>
              </w:rPr>
              <w:t>Contr</w:t>
            </w:r>
            <w:proofErr w:type="spellEnd"/>
            <w:r w:rsidRPr="005F7952">
              <w:rPr>
                <w:i/>
                <w:sz w:val="24"/>
              </w:rPr>
              <w:t xml:space="preserve"> Id</w:t>
            </w:r>
          </w:p>
        </w:tc>
        <w:tc>
          <w:tcPr>
            <w:tcW w:w="5446" w:type="dxa"/>
            <w:gridSpan w:val="3"/>
          </w:tcPr>
          <w:p w:rsidR="002974FC" w:rsidRPr="005F7952" w:rsidRDefault="00F03C26">
            <w:pPr>
              <w:spacing w:before="60"/>
              <w:rPr>
                <w:i/>
                <w:sz w:val="24"/>
              </w:rPr>
            </w:pPr>
            <w:r w:rsidRPr="005F7952">
              <w:rPr>
                <w:i/>
                <w:sz w:val="24"/>
              </w:rPr>
              <w:t>IDS</w:t>
            </w:r>
          </w:p>
        </w:tc>
      </w:tr>
      <w:tr w:rsidR="002974FC" w:rsidRPr="005F7952">
        <w:tc>
          <w:tcPr>
            <w:tcW w:w="425" w:type="dxa"/>
          </w:tcPr>
          <w:p w:rsidR="002974FC" w:rsidRPr="005F7952" w:rsidRDefault="002974FC">
            <w:pPr>
              <w:spacing w:before="60"/>
              <w:rPr>
                <w:i/>
                <w:sz w:val="24"/>
              </w:rPr>
            </w:pPr>
          </w:p>
        </w:tc>
        <w:tc>
          <w:tcPr>
            <w:tcW w:w="2410" w:type="dxa"/>
          </w:tcPr>
          <w:p w:rsidR="002974FC" w:rsidRPr="005F7952" w:rsidRDefault="002974FC">
            <w:pPr>
              <w:spacing w:before="60"/>
              <w:rPr>
                <w:i/>
                <w:sz w:val="24"/>
              </w:rPr>
            </w:pPr>
            <w:r w:rsidRPr="005F7952">
              <w:rPr>
                <w:i/>
                <w:sz w:val="24"/>
              </w:rPr>
              <w:t>Contract</w:t>
            </w:r>
          </w:p>
        </w:tc>
        <w:tc>
          <w:tcPr>
            <w:tcW w:w="5446" w:type="dxa"/>
            <w:gridSpan w:val="3"/>
          </w:tcPr>
          <w:p w:rsidR="002974FC" w:rsidRPr="005F7952" w:rsidRDefault="00F03C26">
            <w:pPr>
              <w:spacing w:before="60"/>
              <w:rPr>
                <w:i/>
                <w:sz w:val="24"/>
              </w:rPr>
            </w:pPr>
            <w:r w:rsidRPr="005F7952">
              <w:rPr>
                <w:i/>
                <w:sz w:val="24"/>
              </w:rPr>
              <w:t xml:space="preserve">iData Sciences </w:t>
            </w:r>
          </w:p>
        </w:tc>
      </w:tr>
      <w:tr w:rsidR="002974FC" w:rsidRPr="005F7952">
        <w:tc>
          <w:tcPr>
            <w:tcW w:w="425" w:type="dxa"/>
          </w:tcPr>
          <w:p w:rsidR="002974FC" w:rsidRPr="005F7952" w:rsidRDefault="002974FC">
            <w:pPr>
              <w:spacing w:before="60"/>
              <w:rPr>
                <w:i/>
                <w:sz w:val="24"/>
              </w:rPr>
            </w:pPr>
            <w:bookmarkStart w:id="12" w:name="_Toc489699526"/>
            <w:bookmarkStart w:id="13" w:name="_Toc490463821"/>
            <w:bookmarkStart w:id="14" w:name="_Toc497459894"/>
            <w:bookmarkStart w:id="15" w:name="_Toc502116517"/>
            <w:bookmarkStart w:id="16" w:name="_Toc502128731"/>
          </w:p>
        </w:tc>
        <w:tc>
          <w:tcPr>
            <w:tcW w:w="2410" w:type="dxa"/>
          </w:tcPr>
          <w:p w:rsidR="002974FC" w:rsidRPr="005F7952" w:rsidRDefault="002974FC">
            <w:pPr>
              <w:spacing w:before="60"/>
              <w:rPr>
                <w:i/>
                <w:sz w:val="24"/>
              </w:rPr>
            </w:pPr>
            <w:r w:rsidRPr="005F7952">
              <w:rPr>
                <w:i/>
                <w:sz w:val="24"/>
              </w:rPr>
              <w:t>Version</w:t>
            </w:r>
          </w:p>
        </w:tc>
        <w:tc>
          <w:tcPr>
            <w:tcW w:w="5446" w:type="dxa"/>
            <w:gridSpan w:val="3"/>
          </w:tcPr>
          <w:p w:rsidR="002974FC" w:rsidRPr="005F7952" w:rsidRDefault="005F7952">
            <w:pPr>
              <w:spacing w:before="60"/>
              <w:rPr>
                <w:i/>
                <w:sz w:val="24"/>
              </w:rPr>
            </w:pPr>
            <w:r>
              <w:rPr>
                <w:i/>
                <w:sz w:val="24"/>
              </w:rPr>
              <w:t>Version 1.0(Draft)</w:t>
            </w:r>
          </w:p>
        </w:tc>
      </w:tr>
      <w:tr w:rsidR="002974FC" w:rsidRPr="005F7952">
        <w:tc>
          <w:tcPr>
            <w:tcW w:w="425" w:type="dxa"/>
          </w:tcPr>
          <w:p w:rsidR="002974FC" w:rsidRPr="005F7952" w:rsidRDefault="002974FC">
            <w:pPr>
              <w:pStyle w:val="Header"/>
              <w:keepLines w:val="0"/>
              <w:tabs>
                <w:tab w:val="clear" w:pos="4320"/>
                <w:tab w:val="clear" w:pos="8640"/>
              </w:tabs>
              <w:spacing w:before="60"/>
              <w:rPr>
                <w:i/>
                <w:lang w:val="en-US"/>
              </w:rPr>
            </w:pPr>
          </w:p>
        </w:tc>
        <w:tc>
          <w:tcPr>
            <w:tcW w:w="2410" w:type="dxa"/>
          </w:tcPr>
          <w:p w:rsidR="002974FC" w:rsidRPr="005F7952" w:rsidRDefault="002974FC">
            <w:pPr>
              <w:spacing w:before="60"/>
              <w:rPr>
                <w:i/>
                <w:sz w:val="24"/>
              </w:rPr>
            </w:pPr>
            <w:r w:rsidRPr="005F7952">
              <w:rPr>
                <w:i/>
                <w:sz w:val="24"/>
              </w:rPr>
              <w:t>Date</w:t>
            </w:r>
          </w:p>
        </w:tc>
        <w:tc>
          <w:tcPr>
            <w:tcW w:w="5446" w:type="dxa"/>
            <w:gridSpan w:val="3"/>
          </w:tcPr>
          <w:p w:rsidR="002974FC" w:rsidRPr="005F7952" w:rsidRDefault="00F03C26">
            <w:pPr>
              <w:spacing w:before="60"/>
              <w:rPr>
                <w:i/>
                <w:sz w:val="24"/>
              </w:rPr>
            </w:pPr>
            <w:r w:rsidRPr="005F7952">
              <w:rPr>
                <w:i/>
                <w:sz w:val="24"/>
              </w:rPr>
              <w:t>April 15, 2014</w:t>
            </w:r>
          </w:p>
        </w:tc>
      </w:tr>
    </w:tbl>
    <w:p w:rsidR="00F03C26" w:rsidRPr="005F7952" w:rsidRDefault="00F03C26">
      <w:pPr>
        <w:pStyle w:val="Preface2"/>
        <w:rPr>
          <w:i/>
        </w:rPr>
      </w:pPr>
    </w:p>
    <w:p w:rsidR="002974FC" w:rsidRDefault="00F03C26">
      <w:pPr>
        <w:pStyle w:val="Preface2"/>
      </w:pPr>
      <w:r>
        <w:br w:type="page"/>
      </w:r>
      <w:bookmarkStart w:id="17" w:name="_Toc385351684"/>
      <w:r w:rsidR="002974FC">
        <w:lastRenderedPageBreak/>
        <w:t>0.3</w:t>
      </w:r>
      <w:r w:rsidR="002974FC">
        <w:tab/>
        <w:t>Overview</w:t>
      </w:r>
      <w:bookmarkEnd w:id="12"/>
      <w:bookmarkEnd w:id="13"/>
      <w:bookmarkEnd w:id="14"/>
      <w:bookmarkEnd w:id="15"/>
      <w:bookmarkEnd w:id="16"/>
      <w:bookmarkEnd w:id="17"/>
    </w:p>
    <w:p w:rsidR="002974FC" w:rsidRDefault="002974FC" w:rsidP="002974FC">
      <w:pPr>
        <w:pStyle w:val="Preface5"/>
        <w:numPr>
          <w:ilvl w:val="0"/>
          <w:numId w:val="3"/>
        </w:numPr>
      </w:pPr>
      <w:r>
        <w:t xml:space="preserve">This preface is for information only. </w:t>
      </w:r>
    </w:p>
    <w:p w:rsidR="005317D0" w:rsidRDefault="005317D0" w:rsidP="005317D0">
      <w:pPr>
        <w:pStyle w:val="Preface5"/>
        <w:numPr>
          <w:ilvl w:val="0"/>
          <w:numId w:val="3"/>
        </w:numPr>
        <w:tabs>
          <w:tab w:val="left" w:pos="3456"/>
          <w:tab w:val="left" w:pos="4032"/>
          <w:tab w:val="left" w:pos="4608"/>
          <w:tab w:val="left" w:pos="5184"/>
          <w:tab w:val="left" w:pos="5760"/>
          <w:tab w:val="left" w:pos="6336"/>
          <w:tab w:val="left" w:pos="6912"/>
          <w:tab w:val="left" w:pos="7488"/>
          <w:tab w:val="left" w:pos="8064"/>
          <w:tab w:val="left" w:pos="8640"/>
          <w:tab w:val="left" w:pos="9216"/>
          <w:tab w:val="left" w:pos="9792"/>
          <w:tab w:val="left" w:pos="10368"/>
        </w:tabs>
        <w:spacing w:after="260"/>
        <w:rPr>
          <w:rFonts w:cs="Arial"/>
          <w:szCs w:val="24"/>
        </w:rPr>
      </w:pPr>
      <w:proofErr w:type="spellStart"/>
      <w:r w:rsidRPr="005317D0">
        <w:rPr>
          <w:rFonts w:cs="Arial"/>
          <w:szCs w:val="24"/>
        </w:rPr>
        <w:t>Vū</w:t>
      </w:r>
      <w:proofErr w:type="spellEnd"/>
      <w:r w:rsidRPr="005317D0">
        <w:rPr>
          <w:rFonts w:cs="Arial"/>
          <w:szCs w:val="24"/>
        </w:rPr>
        <w:t xml:space="preserve"> Digital (“</w:t>
      </w:r>
      <w:proofErr w:type="spellStart"/>
      <w:r w:rsidRPr="005317D0">
        <w:rPr>
          <w:rFonts w:cs="Arial"/>
          <w:szCs w:val="24"/>
        </w:rPr>
        <w:t>Vū</w:t>
      </w:r>
      <w:proofErr w:type="spellEnd"/>
      <w:r w:rsidRPr="005317D0">
        <w:rPr>
          <w:rFonts w:cs="Arial"/>
          <w:szCs w:val="24"/>
        </w:rPr>
        <w:t>”) and iData Sciences (“</w:t>
      </w:r>
      <w:r w:rsidR="005373C9">
        <w:rPr>
          <w:rFonts w:cs="Arial"/>
          <w:szCs w:val="24"/>
        </w:rPr>
        <w:t>IDS</w:t>
      </w:r>
      <w:r w:rsidRPr="005317D0">
        <w:rPr>
          <w:rFonts w:cs="Arial"/>
          <w:szCs w:val="24"/>
        </w:rPr>
        <w:t xml:space="preserve">”) would like to design and develop a video to data product which automatically converts video unstructured data to structured data. The design and development includes custom development infrastructure and resources. The solution would include both a front-end deployment and supporting back-end operations with IT infrastructure needed for </w:t>
      </w:r>
      <w:proofErr w:type="spellStart"/>
      <w:r w:rsidRPr="005317D0">
        <w:rPr>
          <w:rFonts w:cs="Arial"/>
          <w:szCs w:val="24"/>
        </w:rPr>
        <w:t>Vū</w:t>
      </w:r>
      <w:proofErr w:type="spellEnd"/>
      <w:r w:rsidRPr="005317D0">
        <w:rPr>
          <w:rFonts w:cs="Arial"/>
          <w:bCs/>
          <w:color w:val="000000"/>
          <w:szCs w:val="24"/>
        </w:rPr>
        <w:t xml:space="preserve"> integrated deployment</w:t>
      </w:r>
      <w:r w:rsidRPr="005317D0">
        <w:rPr>
          <w:rFonts w:cs="Arial"/>
          <w:szCs w:val="24"/>
        </w:rPr>
        <w:t>.</w:t>
      </w:r>
    </w:p>
    <w:p w:rsidR="005317D0" w:rsidRPr="005317D0" w:rsidRDefault="005317D0" w:rsidP="005317D0">
      <w:pPr>
        <w:pStyle w:val="Preface5"/>
        <w:numPr>
          <w:ilvl w:val="0"/>
          <w:numId w:val="3"/>
        </w:numPr>
        <w:rPr>
          <w:rFonts w:cs="Arial"/>
          <w:szCs w:val="24"/>
        </w:rPr>
      </w:pPr>
      <w:r w:rsidRPr="005317D0">
        <w:rPr>
          <w:rFonts w:cs="Arial"/>
          <w:szCs w:val="24"/>
        </w:rPr>
        <w:t xml:space="preserve">Presently, </w:t>
      </w:r>
      <w:r>
        <w:rPr>
          <w:rFonts w:cs="Arial"/>
          <w:szCs w:val="24"/>
        </w:rPr>
        <w:t xml:space="preserve">it appears, </w:t>
      </w:r>
      <w:r w:rsidRPr="005317D0">
        <w:rPr>
          <w:rFonts w:cs="Arial"/>
          <w:szCs w:val="24"/>
        </w:rPr>
        <w:t xml:space="preserve">there </w:t>
      </w:r>
      <w:r>
        <w:rPr>
          <w:rFonts w:cs="Arial"/>
          <w:szCs w:val="24"/>
        </w:rPr>
        <w:t>are</w:t>
      </w:r>
      <w:r w:rsidRPr="005317D0">
        <w:rPr>
          <w:rFonts w:cs="Arial"/>
          <w:szCs w:val="24"/>
        </w:rPr>
        <w:t xml:space="preserve"> no automated solution that can read a video, extract all of its images, objects, text, and audio, and return a list of meaningful words or data that is </w:t>
      </w:r>
      <w:proofErr w:type="spellStart"/>
      <w:r w:rsidRPr="005317D0">
        <w:rPr>
          <w:rFonts w:cs="Arial"/>
          <w:szCs w:val="24"/>
        </w:rPr>
        <w:t>indexable</w:t>
      </w:r>
      <w:proofErr w:type="spellEnd"/>
      <w:r w:rsidRPr="005317D0">
        <w:rPr>
          <w:rFonts w:cs="Arial"/>
          <w:szCs w:val="24"/>
        </w:rPr>
        <w:t xml:space="preserve"> and searchable.    The purpose of the digital video to data product is to enable content producers to make their video more available for search. Content distributors can deliver personalized video recommendations; brands can search and find their logos, while advertisers can target their ads for specific circumstances and appropriate targets.  </w:t>
      </w:r>
    </w:p>
    <w:p w:rsidR="005317D0" w:rsidRPr="005317D0" w:rsidRDefault="005317D0" w:rsidP="005317D0">
      <w:pPr>
        <w:pStyle w:val="Preface5"/>
        <w:numPr>
          <w:ilvl w:val="0"/>
          <w:numId w:val="3"/>
        </w:numPr>
        <w:rPr>
          <w:rFonts w:cs="Arial"/>
          <w:szCs w:val="24"/>
        </w:rPr>
      </w:pPr>
      <w:r w:rsidRPr="005317D0">
        <w:rPr>
          <w:rFonts w:cs="Arial"/>
          <w:szCs w:val="24"/>
        </w:rPr>
        <w:t xml:space="preserve">This </w:t>
      </w:r>
      <w:r>
        <w:rPr>
          <w:rFonts w:cs="Arial"/>
          <w:szCs w:val="24"/>
        </w:rPr>
        <w:t>engagement</w:t>
      </w:r>
      <w:r w:rsidRPr="005317D0">
        <w:rPr>
          <w:rFonts w:cs="Arial"/>
          <w:szCs w:val="24"/>
        </w:rPr>
        <w:t xml:space="preserve"> is for designing and developing a video to data product which, unlike any current products in the marketplace, automatically converts video unstructured data to structured data. It takes all of the audio, images, and text from the video - all words, names, terms, expressions, faces, etc. - and with technology refines them down to machine readable words indexed according to time; and all faster than real time. The product converts video and audio into the machine-readable words for search engines, databases, NLP, and distributors.</w:t>
      </w:r>
    </w:p>
    <w:p w:rsidR="005317D0" w:rsidRPr="005317D0" w:rsidRDefault="005317D0" w:rsidP="005317D0">
      <w:pPr>
        <w:pStyle w:val="Preface5"/>
        <w:numPr>
          <w:ilvl w:val="0"/>
          <w:numId w:val="3"/>
        </w:numPr>
        <w:rPr>
          <w:rFonts w:cs="Arial"/>
          <w:szCs w:val="24"/>
        </w:rPr>
      </w:pPr>
      <w:r w:rsidRPr="005317D0">
        <w:rPr>
          <w:rFonts w:cs="Arial"/>
          <w:szCs w:val="24"/>
        </w:rPr>
        <w:t xml:space="preserve">Most video search services rely on manually created ‘metadata’ – titles, tags, filenames, descriptions, etc. – associated with videos to determine the contents of a video and compute its relevance.  But, in most instances the manually attributed metadata doesn’t accurately convey what content is in the video, what is the context of the video and does not even consider when this content or context appears in time.  </w:t>
      </w:r>
      <w:bookmarkStart w:id="18" w:name="h.te9vsvuumd46" w:colFirst="0" w:colLast="0"/>
      <w:bookmarkStart w:id="19" w:name="h.1fob9te" w:colFirst="0" w:colLast="0"/>
      <w:bookmarkEnd w:id="18"/>
      <w:bookmarkEnd w:id="19"/>
      <w:r w:rsidRPr="005317D0">
        <w:rPr>
          <w:rFonts w:cs="Arial"/>
          <w:szCs w:val="24"/>
        </w:rPr>
        <w:t xml:space="preserve">Technology for creating searchable data from video is manual, slow, ineffective and inaccurate.  Video titles and manual created tags cannot remotely capture the content and context of a video.  Manually titling and tagging videos may be good enough today, but this will certainly become a challenge in the coming months and years as the volume of video increases in orders of magnitude.  </w:t>
      </w:r>
    </w:p>
    <w:p w:rsidR="002974FC" w:rsidRDefault="002974FC">
      <w:pPr>
        <w:pStyle w:val="Preface2"/>
      </w:pPr>
      <w:bookmarkStart w:id="20" w:name="_Toc385351685"/>
      <w:r>
        <w:t>0.4</w:t>
      </w:r>
      <w:r>
        <w:tab/>
        <w:t>Basis of this Document</w:t>
      </w:r>
      <w:bookmarkEnd w:id="20"/>
    </w:p>
    <w:p w:rsidR="002974FC" w:rsidRDefault="002974FC" w:rsidP="002974FC">
      <w:pPr>
        <w:pStyle w:val="Preface5"/>
        <w:numPr>
          <w:ilvl w:val="0"/>
          <w:numId w:val="4"/>
        </w:numPr>
      </w:pPr>
      <w:r>
        <w:t xml:space="preserve">This following sections set out an approach to designing systems that may be developed under </w:t>
      </w:r>
      <w:r w:rsidR="005317D0">
        <w:t>V2D</w:t>
      </w:r>
      <w:r>
        <w:t xml:space="preserve">. It attempts to set standards and create a consistent approach to the design and development of systems across the </w:t>
      </w:r>
      <w:r w:rsidR="005317D0">
        <w:t>V2D</w:t>
      </w:r>
      <w:r>
        <w:t xml:space="preserve"> Programme. It will enable the Programme to benefit from ‘economies of scale’ and a consistency in the approach to building and deploying systems. Important issues that need to be considered include the architecture of systems, links to </w:t>
      </w:r>
      <w:r w:rsidR="005317D0">
        <w:t>Database</w:t>
      </w:r>
      <w:r>
        <w:t xml:space="preserve"> systems</w:t>
      </w:r>
      <w:r w:rsidR="005317D0">
        <w:t xml:space="preserve"> and components from libraries</w:t>
      </w:r>
      <w:r>
        <w:t xml:space="preserve"> aims for code re-use and the need to develop systems that will work on an operational basis over many years and the associated desire to make such systems easily supportable and affordable.</w:t>
      </w:r>
    </w:p>
    <w:p w:rsidR="002974FC" w:rsidRDefault="002974FC" w:rsidP="002974FC">
      <w:pPr>
        <w:pStyle w:val="Preface5"/>
        <w:numPr>
          <w:ilvl w:val="0"/>
          <w:numId w:val="4"/>
        </w:numPr>
      </w:pPr>
      <w:r>
        <w:lastRenderedPageBreak/>
        <w:t xml:space="preserve">A key point will be to </w:t>
      </w:r>
      <w:r w:rsidR="005317D0">
        <w:t>tweak and reorient the components already built by IDS</w:t>
      </w:r>
      <w:r w:rsidR="00680F8D">
        <w:t xml:space="preserve"> in MapOptis framework</w:t>
      </w:r>
      <w:r w:rsidR="005317D0">
        <w:t xml:space="preserve"> to achieve the objectives of V2D</w:t>
      </w:r>
      <w:r w:rsidR="00680F8D">
        <w:t xml:space="preserve"> and build </w:t>
      </w:r>
      <w:r>
        <w:t xml:space="preserve">the work </w:t>
      </w:r>
      <w:r w:rsidR="00680F8D">
        <w:t xml:space="preserve">on collaborative mode with </w:t>
      </w:r>
      <w:proofErr w:type="spellStart"/>
      <w:r w:rsidR="00DF26B8">
        <w:t>Vū</w:t>
      </w:r>
      <w:proofErr w:type="spellEnd"/>
      <w:r w:rsidR="00680F8D">
        <w:t xml:space="preserve"> Digital</w:t>
      </w:r>
      <w:r>
        <w:t xml:space="preserve">. </w:t>
      </w:r>
    </w:p>
    <w:p w:rsidR="002974FC" w:rsidRDefault="002974FC" w:rsidP="002974FC">
      <w:pPr>
        <w:pStyle w:val="Preface5"/>
        <w:numPr>
          <w:ilvl w:val="0"/>
          <w:numId w:val="4"/>
        </w:numPr>
      </w:pPr>
      <w:r>
        <w:t xml:space="preserve">The concept of a </w:t>
      </w:r>
      <w:r>
        <w:rPr>
          <w:b/>
        </w:rPr>
        <w:t>Reference Architecture</w:t>
      </w:r>
      <w:r>
        <w:t xml:space="preserve"> is also introduced as part of the process of creating an interoperable environment which facilitates the exchange of information between </w:t>
      </w:r>
      <w:r w:rsidR="00680F8D">
        <w:t xml:space="preserve">components through distributed computing framework deployed by </w:t>
      </w:r>
      <w:proofErr w:type="spellStart"/>
      <w:r w:rsidR="00DF26B8">
        <w:t>Vū</w:t>
      </w:r>
      <w:proofErr w:type="spellEnd"/>
      <w:r w:rsidR="00680F8D">
        <w:t xml:space="preserve"> Digital and also</w:t>
      </w:r>
      <w:r>
        <w:t xml:space="preserve"> setting out a number of standard building blocks around which solutions can be assembled. These building blocks or ‘components reflect the emerging technologies that </w:t>
      </w:r>
      <w:r w:rsidR="00991687">
        <w:t>shall</w:t>
      </w:r>
      <w:r>
        <w:t xml:space="preserve"> form the technical basis of the developments. These include the Com</w:t>
      </w:r>
      <w:r w:rsidR="00680F8D">
        <w:t>ponent</w:t>
      </w:r>
      <w:r>
        <w:t xml:space="preserve"> Object Request Broker Architecture, Remote Method Invocation (RMI) and Enterprise JavaBeans (EJB) technologies that highlight code re-use, scalability and the creation of interoperable architectures around legacy environments.</w:t>
      </w:r>
    </w:p>
    <w:p w:rsidR="002974FC" w:rsidRDefault="002974FC">
      <w:pPr>
        <w:pStyle w:val="Preface2"/>
      </w:pPr>
      <w:bookmarkStart w:id="21" w:name="_Toc385351686"/>
      <w:r>
        <w:t>0.5</w:t>
      </w:r>
      <w:r>
        <w:tab/>
        <w:t xml:space="preserve">A Reference Architecture for the </w:t>
      </w:r>
      <w:r w:rsidR="00941A17">
        <w:t>V2D</w:t>
      </w:r>
      <w:r>
        <w:t xml:space="preserve"> Programme</w:t>
      </w:r>
      <w:bookmarkEnd w:id="21"/>
    </w:p>
    <w:p w:rsidR="002974FC" w:rsidRDefault="002974FC" w:rsidP="002974FC">
      <w:pPr>
        <w:pStyle w:val="Preface5"/>
        <w:numPr>
          <w:ilvl w:val="0"/>
          <w:numId w:val="5"/>
        </w:numPr>
      </w:pPr>
      <w:r>
        <w:t xml:space="preserve">In practice the </w:t>
      </w:r>
      <w:r w:rsidR="00941A17">
        <w:t>V2D</w:t>
      </w:r>
      <w:r>
        <w:t xml:space="preserve">Programme </w:t>
      </w:r>
      <w:r w:rsidR="00991687">
        <w:t>shall</w:t>
      </w:r>
      <w:r>
        <w:t xml:space="preserve"> seek to create what can be referred to as a </w:t>
      </w:r>
      <w:r>
        <w:rPr>
          <w:b/>
        </w:rPr>
        <w:t>Reference Architecture</w:t>
      </w:r>
      <w:r>
        <w:t xml:space="preserve"> for systems – in effect a series of established building blocks on which a variety of systems </w:t>
      </w:r>
      <w:r w:rsidR="00991687">
        <w:t>shall</w:t>
      </w:r>
      <w:r>
        <w:t xml:space="preserve"> be assembled. The Reference Architecture </w:t>
      </w:r>
      <w:r w:rsidR="00991687">
        <w:t>shall</w:t>
      </w:r>
      <w:r>
        <w:t xml:space="preserve"> then become part of the </w:t>
      </w:r>
      <w:r w:rsidR="00941A17">
        <w:rPr>
          <w:i w:val="0"/>
        </w:rPr>
        <w:t>V2D</w:t>
      </w:r>
      <w:r>
        <w:rPr>
          <w:i w:val="0"/>
        </w:rPr>
        <w:t xml:space="preserve"> Architecture Guidelines. </w:t>
      </w:r>
    </w:p>
    <w:p w:rsidR="002974FC" w:rsidRDefault="002974FC" w:rsidP="002974FC">
      <w:pPr>
        <w:pStyle w:val="Preface5"/>
        <w:numPr>
          <w:ilvl w:val="0"/>
          <w:numId w:val="5"/>
        </w:numPr>
      </w:pPr>
      <w:r>
        <w:t>The Reference Architecture would take an n-tier,</w:t>
      </w:r>
      <w:r w:rsidR="00941A17">
        <w:t xml:space="preserve"> Cloud</w:t>
      </w:r>
      <w:r>
        <w:t xml:space="preserve"> model as its basis, and state that the persistence layer would be implemented </w:t>
      </w:r>
      <w:r w:rsidR="00941A17">
        <w:t xml:space="preserve">through a number of standard Component </w:t>
      </w:r>
      <w:r>
        <w:t>calls to a particular database system. This use of a Reference Architecture would provide some guidelines tasked with developing individual elements of the</w:t>
      </w:r>
      <w:r w:rsidR="00941A17">
        <w:t xml:space="preserve"> V2D</w:t>
      </w:r>
      <w:r>
        <w:t xml:space="preserve"> Programme</w:t>
      </w:r>
      <w:r w:rsidR="00941A17">
        <w:t xml:space="preserve">. </w:t>
      </w:r>
      <w:r>
        <w:t xml:space="preserve"> </w:t>
      </w:r>
    </w:p>
    <w:p w:rsidR="002974FC" w:rsidRDefault="002974FC" w:rsidP="002974FC">
      <w:pPr>
        <w:pStyle w:val="Preface5"/>
        <w:numPr>
          <w:ilvl w:val="0"/>
          <w:numId w:val="5"/>
        </w:numPr>
      </w:pPr>
      <w:r>
        <w:t xml:space="preserve">Recommendations could be made on the reporting tool that </w:t>
      </w:r>
      <w:r w:rsidR="00991687">
        <w:t>shall</w:t>
      </w:r>
      <w:r>
        <w:t xml:space="preserve"> be used in systems if one were required, the Web Browser could be standardised, as could any security features that needed to be built into the system. The Reference Architecture would facilitate re-use throughout the </w:t>
      </w:r>
      <w:r w:rsidR="00941A17">
        <w:t>V2D</w:t>
      </w:r>
      <w:r>
        <w:t xml:space="preserve"> Programme as individual </w:t>
      </w:r>
      <w:r w:rsidR="00941A17">
        <w:t>module</w:t>
      </w:r>
      <w:r>
        <w:t xml:space="preserve"> could be arranged to support the development of libraries of components that can be re-used. This will be one of the major potential benefits that could arise from the creation of a Reference Architecture. </w:t>
      </w:r>
    </w:p>
    <w:p w:rsidR="002974FC" w:rsidRDefault="002974FC">
      <w:pPr>
        <w:pStyle w:val="Preface2"/>
      </w:pPr>
      <w:bookmarkStart w:id="22" w:name="_Toc385351687"/>
      <w:r>
        <w:t>0.6</w:t>
      </w:r>
      <w:r>
        <w:tab/>
        <w:t>Specific Design Considerations</w:t>
      </w:r>
      <w:bookmarkEnd w:id="22"/>
    </w:p>
    <w:p w:rsidR="002974FC" w:rsidRDefault="002974FC" w:rsidP="002974FC">
      <w:pPr>
        <w:pStyle w:val="Preface5"/>
        <w:numPr>
          <w:ilvl w:val="0"/>
          <w:numId w:val="6"/>
        </w:numPr>
      </w:pPr>
      <w:r>
        <w:t xml:space="preserve">Perhaps one of the most crucial aspects of this is the level of concurrency that will be present in typical </w:t>
      </w:r>
      <w:r w:rsidR="008153AD">
        <w:t>V2D</w:t>
      </w:r>
      <w:r>
        <w:t xml:space="preserve"> projects. </w:t>
      </w:r>
    </w:p>
    <w:p w:rsidR="00D24DCF" w:rsidRDefault="002974FC" w:rsidP="00D24DCF">
      <w:pPr>
        <w:pStyle w:val="Preface5"/>
        <w:numPr>
          <w:ilvl w:val="0"/>
          <w:numId w:val="6"/>
        </w:numPr>
      </w:pPr>
      <w:r>
        <w:t xml:space="preserve">OOD will also become increasingly used in the </w:t>
      </w:r>
      <w:r w:rsidR="00995FE2">
        <w:t>V2D</w:t>
      </w:r>
      <w:r>
        <w:t xml:space="preserve"> Programme as developments seek to create systems that are more maintainable over their deployment lifetime. The knock on effect of this will be an increasing emphasis on the use of Commercial Off The Shelf (COTS) packages in the software architecture in areas such as the middleware</w:t>
      </w:r>
      <w:r w:rsidR="00995FE2">
        <w:t>(if any)</w:t>
      </w:r>
      <w:r>
        <w:t xml:space="preserve">, reporting tools and in the Graphical User Interface. </w:t>
      </w:r>
    </w:p>
    <w:p w:rsidR="00D24DCF" w:rsidRPr="00D24DCF" w:rsidRDefault="00995FE2" w:rsidP="00D24DCF">
      <w:pPr>
        <w:pStyle w:val="Preface5"/>
        <w:numPr>
          <w:ilvl w:val="0"/>
          <w:numId w:val="6"/>
        </w:numPr>
      </w:pPr>
      <w:r w:rsidRPr="00D24DCF">
        <w:t>V2D</w:t>
      </w:r>
      <w:r w:rsidR="002974FC" w:rsidRPr="00D24DCF">
        <w:t xml:space="preserve"> projects may well shift from a traditional waterfall development approach to the design and development of solutions towards </w:t>
      </w:r>
      <w:r w:rsidRPr="00D24DCF">
        <w:t>AGILE methodology.</w:t>
      </w:r>
      <w:r w:rsidR="002974FC" w:rsidRPr="00D24DCF">
        <w:t xml:space="preserve"> Staged development, through so-called ‘</w:t>
      </w:r>
      <w:proofErr w:type="spellStart"/>
      <w:r w:rsidR="002974FC" w:rsidRPr="00D24DCF">
        <w:t>timeboxes</w:t>
      </w:r>
      <w:proofErr w:type="spellEnd"/>
      <w:r w:rsidR="002974FC" w:rsidRPr="00D24DCF">
        <w:t xml:space="preserve">’, offers many attractions to designers and developers of contemporary systems. </w:t>
      </w:r>
      <w:r w:rsidR="00D24DCF" w:rsidRPr="00D24DCF">
        <w:t xml:space="preserve">Agile software development method based on </w:t>
      </w:r>
      <w:hyperlink r:id="rId14" w:tooltip="Iterative and incremental development" w:history="1">
        <w:r w:rsidR="00D24DCF" w:rsidRPr="00D24DCF">
          <w:t>iterative and incremental development</w:t>
        </w:r>
      </w:hyperlink>
      <w:r w:rsidR="00D24DCF" w:rsidRPr="00D24DCF">
        <w:t xml:space="preserve">, where requirements and solutions evolve </w:t>
      </w:r>
      <w:r w:rsidR="00D24DCF" w:rsidRPr="00D24DCF">
        <w:lastRenderedPageBreak/>
        <w:t xml:space="preserve">through collaboration between </w:t>
      </w:r>
      <w:hyperlink r:id="rId15" w:tooltip="Cross-functional team" w:history="1">
        <w:r w:rsidR="00D24DCF" w:rsidRPr="00D24DCF">
          <w:t>cross-functional teams</w:t>
        </w:r>
      </w:hyperlink>
      <w:r w:rsidR="00D24DCF" w:rsidRPr="00D24DCF">
        <w:t xml:space="preserve"> It promotes adaptive planning, evolutionary development and delivery, iterative approach, and encourages rapid and flexible response to change.</w:t>
      </w:r>
      <w:r w:rsidR="00D24DCF" w:rsidRPr="00D24DCF">
        <w:rPr>
          <w:rFonts w:ascii="Arial" w:hAnsi="Arial" w:cs="Arial"/>
          <w:szCs w:val="24"/>
          <w:lang w:val="en"/>
        </w:rPr>
        <w:t xml:space="preserve"> </w:t>
      </w:r>
    </w:p>
    <w:p w:rsidR="002974FC" w:rsidRDefault="00995FE2">
      <w:pPr>
        <w:pStyle w:val="Preface5"/>
      </w:pPr>
      <w:r>
        <w:t>V2D</w:t>
      </w:r>
      <w:r w:rsidR="002974FC">
        <w:t xml:space="preserve"> Project Leaders </w:t>
      </w:r>
      <w:r w:rsidR="00991687">
        <w:t>shall</w:t>
      </w:r>
      <w:r w:rsidR="002974FC">
        <w:t xml:space="preserve"> give serious consideration to the adoption of this approach as a way of ensuring systems are delivered into operation that meet up-to-date user requirements.</w:t>
      </w:r>
    </w:p>
    <w:p w:rsidR="002974FC" w:rsidRDefault="002974FC">
      <w:pPr>
        <w:pStyle w:val="Preface5"/>
      </w:pPr>
      <w:r>
        <w:t xml:space="preserve">Specific attention will also have to be placed in the choice of language for the implementation of the system. Today various options exist, and it is necessary as part of the design process to give very careful consideration to a range of trade-offs that need to be factored into development of a consistent design for the architecture. Languages such as Java, C, C++ and emerging languages, such as PYTHON, each offer different benefits to the developer. Careful consideration has </w:t>
      </w:r>
      <w:r w:rsidR="00995FE2">
        <w:t>been</w:t>
      </w:r>
      <w:r>
        <w:t xml:space="preserve"> given to the choice of which language to implement the system to gain the appropriate long-term benefits through the full lifecycle of the system.</w:t>
      </w:r>
      <w:r w:rsidR="00995FE2">
        <w:t>V2D will be created using primarily C/C++</w:t>
      </w:r>
      <w:r>
        <w:t xml:space="preserve">  </w:t>
      </w:r>
    </w:p>
    <w:p w:rsidR="002974FC" w:rsidRDefault="002974FC">
      <w:pPr>
        <w:pStyle w:val="Preface5"/>
      </w:pPr>
      <w:r>
        <w:t xml:space="preserve">It is therefore recommended that the </w:t>
      </w:r>
      <w:r w:rsidR="00995FE2">
        <w:t>V2D</w:t>
      </w:r>
      <w:r>
        <w:t xml:space="preserve"> Programme also standardise on a number of tools that support development and deployment of software in the projects associated with the programme. </w:t>
      </w:r>
    </w:p>
    <w:p w:rsidR="002974FC" w:rsidRDefault="002974FC">
      <w:pPr>
        <w:pStyle w:val="Heading1"/>
      </w:pPr>
      <w:bookmarkStart w:id="23" w:name="_Toc385351688"/>
      <w:r>
        <w:lastRenderedPageBreak/>
        <w:t>Introduction</w:t>
      </w:r>
      <w:bookmarkEnd w:id="1"/>
      <w:bookmarkEnd w:id="23"/>
    </w:p>
    <w:p w:rsidR="00EB691E" w:rsidRPr="001E49D0" w:rsidRDefault="00EB691E" w:rsidP="00EB691E">
      <w:pPr>
        <w:pStyle w:val="Normal1"/>
        <w:ind w:firstLine="720"/>
        <w:rPr>
          <w:rFonts w:ascii="Arial" w:hAnsi="Arial" w:cs="Arial"/>
          <w:color w:val="auto"/>
        </w:rPr>
      </w:pPr>
      <w:bookmarkStart w:id="24" w:name="_Toc329071012"/>
      <w:r w:rsidRPr="00EB691E">
        <w:rPr>
          <w:rFonts w:ascii="Times New Roman" w:eastAsia="Times New Roman" w:hAnsi="Times New Roman" w:cs="Times New Roman"/>
          <w:i/>
          <w:color w:val="auto"/>
          <w:szCs w:val="20"/>
          <w:lang w:val="en-GB" w:eastAsia="en-US"/>
        </w:rPr>
        <w:t xml:space="preserve">Although there are some products on the market that claim they </w:t>
      </w:r>
      <w:proofErr w:type="spellStart"/>
      <w:r w:rsidRPr="00EB691E">
        <w:rPr>
          <w:rFonts w:ascii="Times New Roman" w:eastAsia="Times New Roman" w:hAnsi="Times New Roman" w:cs="Times New Roman"/>
          <w:i/>
          <w:color w:val="auto"/>
          <w:szCs w:val="20"/>
          <w:lang w:val="en-GB" w:eastAsia="en-US"/>
        </w:rPr>
        <w:t>analyze</w:t>
      </w:r>
      <w:proofErr w:type="spellEnd"/>
      <w:r w:rsidRPr="00EB691E">
        <w:rPr>
          <w:rFonts w:ascii="Times New Roman" w:eastAsia="Times New Roman" w:hAnsi="Times New Roman" w:cs="Times New Roman"/>
          <w:i/>
          <w:color w:val="auto"/>
          <w:szCs w:val="20"/>
          <w:lang w:val="en-GB" w:eastAsia="en-US"/>
        </w:rPr>
        <w:t xml:space="preserve"> video, primarily in the entertainment industry or pertaining to copyright infringement, there are no solutions that use distributed processing to ensure that the breakdown and return of data is faster than the length of the original video.  </w:t>
      </w:r>
      <w:proofErr w:type="spellStart"/>
      <w:r w:rsidRPr="00EB691E">
        <w:rPr>
          <w:rFonts w:ascii="Times New Roman" w:eastAsia="Times New Roman" w:hAnsi="Times New Roman" w:cs="Times New Roman"/>
          <w:i/>
          <w:color w:val="auto"/>
          <w:szCs w:val="20"/>
          <w:lang w:val="en-GB" w:eastAsia="en-US"/>
        </w:rPr>
        <w:t>Vū</w:t>
      </w:r>
      <w:proofErr w:type="spellEnd"/>
      <w:r w:rsidRPr="00EB691E">
        <w:rPr>
          <w:rFonts w:ascii="Times New Roman" w:eastAsia="Times New Roman" w:hAnsi="Times New Roman" w:cs="Times New Roman"/>
          <w:i/>
          <w:color w:val="auto"/>
          <w:szCs w:val="20"/>
          <w:lang w:val="en-GB" w:eastAsia="en-US"/>
        </w:rPr>
        <w:t xml:space="preserve"> is an automated, distributed video distillation and </w:t>
      </w:r>
      <w:proofErr w:type="spellStart"/>
      <w:r w:rsidRPr="00EB691E">
        <w:rPr>
          <w:rFonts w:ascii="Times New Roman" w:eastAsia="Times New Roman" w:hAnsi="Times New Roman" w:cs="Times New Roman"/>
          <w:i/>
          <w:color w:val="auto"/>
          <w:szCs w:val="20"/>
          <w:lang w:val="en-GB" w:eastAsia="en-US"/>
        </w:rPr>
        <w:t>metataging</w:t>
      </w:r>
      <w:proofErr w:type="spellEnd"/>
      <w:r w:rsidRPr="00EB691E">
        <w:rPr>
          <w:rFonts w:ascii="Times New Roman" w:eastAsia="Times New Roman" w:hAnsi="Times New Roman" w:cs="Times New Roman"/>
          <w:i/>
          <w:color w:val="auto"/>
          <w:szCs w:val="20"/>
          <w:lang w:val="en-GB" w:eastAsia="en-US"/>
        </w:rPr>
        <w:t xml:space="preserve"> engine that processes all of the kinds of information most video search services do, but then goes a few steps further by applying a proprietary processes, using “distributed computation” and cloud based computer processing power to </w:t>
      </w:r>
      <w:proofErr w:type="spellStart"/>
      <w:r w:rsidRPr="00EB691E">
        <w:rPr>
          <w:rFonts w:ascii="Times New Roman" w:eastAsia="Times New Roman" w:hAnsi="Times New Roman" w:cs="Times New Roman"/>
          <w:i/>
          <w:color w:val="auto"/>
          <w:szCs w:val="20"/>
          <w:lang w:val="en-GB" w:eastAsia="en-US"/>
        </w:rPr>
        <w:t>analyze</w:t>
      </w:r>
      <w:proofErr w:type="spellEnd"/>
      <w:r w:rsidRPr="00EB691E">
        <w:rPr>
          <w:rFonts w:ascii="Times New Roman" w:eastAsia="Times New Roman" w:hAnsi="Times New Roman" w:cs="Times New Roman"/>
          <w:i/>
          <w:color w:val="auto"/>
          <w:szCs w:val="20"/>
          <w:lang w:val="en-GB" w:eastAsia="en-US"/>
        </w:rPr>
        <w:t xml:space="preserve"> videos, translate audio, identify objects, identify people, and extract all kinds of additional information directly from the video itself.  All of this information is converted into invaluable, machine-readable metadata for the client.   With distributed processing, a one hour video should take a fraction of the play-time to interpret.</w:t>
      </w:r>
      <w:r w:rsidRPr="001E49D0">
        <w:rPr>
          <w:rFonts w:ascii="Arial" w:hAnsi="Arial" w:cs="Arial"/>
          <w:color w:val="auto"/>
        </w:rPr>
        <w:t xml:space="preserve">  </w:t>
      </w:r>
    </w:p>
    <w:p w:rsidR="002974FC" w:rsidRPr="005373C9" w:rsidRDefault="002974FC">
      <w:pPr>
        <w:pStyle w:val="Heading2"/>
        <w:rPr>
          <w:rFonts w:ascii="Times New Roman" w:hAnsi="Times New Roman"/>
        </w:rPr>
      </w:pPr>
      <w:bookmarkStart w:id="25" w:name="_Toc385351689"/>
      <w:r w:rsidRPr="005373C9">
        <w:rPr>
          <w:rFonts w:ascii="Times New Roman" w:hAnsi="Times New Roman"/>
        </w:rPr>
        <w:t>Purpose</w:t>
      </w:r>
      <w:bookmarkEnd w:id="24"/>
      <w:bookmarkEnd w:id="25"/>
    </w:p>
    <w:p w:rsidR="00EB691E" w:rsidRPr="005700C7" w:rsidRDefault="00EB691E" w:rsidP="00EB691E">
      <w:pPr>
        <w:pStyle w:val="Normal1"/>
        <w:ind w:firstLine="720"/>
        <w:rPr>
          <w:rFonts w:ascii="Times New Roman" w:hAnsi="Times New Roman" w:cs="Times New Roman"/>
          <w:i/>
          <w:color w:val="auto"/>
        </w:rPr>
      </w:pPr>
      <w:bookmarkStart w:id="26" w:name="_Toc329071013"/>
      <w:r w:rsidRPr="005700C7">
        <w:rPr>
          <w:rFonts w:ascii="Times New Roman" w:hAnsi="Times New Roman" w:cs="Times New Roman"/>
          <w:i/>
          <w:color w:val="auto"/>
        </w:rPr>
        <w:t>The purpose of V2D is to develop a product with the following main capabilities:</w:t>
      </w:r>
    </w:p>
    <w:p w:rsidR="00EB691E" w:rsidRPr="005700C7" w:rsidRDefault="00EB691E" w:rsidP="00EB691E">
      <w:pPr>
        <w:pStyle w:val="Normal1"/>
        <w:rPr>
          <w:rFonts w:ascii="Times New Roman" w:hAnsi="Times New Roman" w:cs="Times New Roman"/>
          <w:i/>
          <w:color w:val="auto"/>
        </w:rPr>
      </w:pPr>
    </w:p>
    <w:p w:rsidR="00EB691E" w:rsidRPr="005700C7" w:rsidRDefault="00EB691E" w:rsidP="003B3546">
      <w:pPr>
        <w:pStyle w:val="Normal1"/>
        <w:numPr>
          <w:ilvl w:val="0"/>
          <w:numId w:val="23"/>
        </w:numPr>
        <w:rPr>
          <w:rFonts w:ascii="Times New Roman" w:hAnsi="Times New Roman" w:cs="Times New Roman"/>
          <w:i/>
          <w:color w:val="auto"/>
        </w:rPr>
      </w:pPr>
      <w:r w:rsidRPr="005700C7">
        <w:rPr>
          <w:rFonts w:ascii="Times New Roman" w:hAnsi="Times New Roman" w:cs="Times New Roman"/>
          <w:i/>
          <w:color w:val="auto"/>
        </w:rPr>
        <w:t>Image recognition and classification</w:t>
      </w:r>
    </w:p>
    <w:p w:rsidR="00EB691E" w:rsidRPr="005700C7" w:rsidRDefault="00EB691E" w:rsidP="003B3546">
      <w:pPr>
        <w:pStyle w:val="Normal1"/>
        <w:numPr>
          <w:ilvl w:val="0"/>
          <w:numId w:val="23"/>
        </w:numPr>
        <w:rPr>
          <w:rFonts w:ascii="Times New Roman" w:hAnsi="Times New Roman" w:cs="Times New Roman"/>
          <w:i/>
          <w:color w:val="auto"/>
        </w:rPr>
      </w:pPr>
      <w:r w:rsidRPr="005700C7">
        <w:rPr>
          <w:rFonts w:ascii="Times New Roman" w:hAnsi="Times New Roman" w:cs="Times New Roman"/>
          <w:i/>
          <w:color w:val="auto"/>
        </w:rPr>
        <w:t>Facial recognition</w:t>
      </w:r>
    </w:p>
    <w:p w:rsidR="00EB691E" w:rsidRPr="005700C7" w:rsidRDefault="00EB691E" w:rsidP="003B3546">
      <w:pPr>
        <w:pStyle w:val="Normal1"/>
        <w:numPr>
          <w:ilvl w:val="0"/>
          <w:numId w:val="23"/>
        </w:numPr>
        <w:rPr>
          <w:rFonts w:ascii="Times New Roman" w:hAnsi="Times New Roman" w:cs="Times New Roman"/>
          <w:i/>
          <w:color w:val="auto"/>
        </w:rPr>
      </w:pPr>
      <w:r w:rsidRPr="005700C7">
        <w:rPr>
          <w:rFonts w:ascii="Times New Roman" w:hAnsi="Times New Roman" w:cs="Times New Roman"/>
          <w:i/>
          <w:color w:val="auto"/>
        </w:rPr>
        <w:t>Text Extraction for images</w:t>
      </w:r>
    </w:p>
    <w:p w:rsidR="00EB691E" w:rsidRPr="005700C7" w:rsidRDefault="00EB691E" w:rsidP="003B3546">
      <w:pPr>
        <w:pStyle w:val="Normal1"/>
        <w:numPr>
          <w:ilvl w:val="0"/>
          <w:numId w:val="23"/>
        </w:numPr>
        <w:rPr>
          <w:rFonts w:ascii="Times New Roman" w:hAnsi="Times New Roman" w:cs="Times New Roman"/>
          <w:i/>
          <w:color w:val="auto"/>
        </w:rPr>
      </w:pPr>
      <w:r w:rsidRPr="005700C7">
        <w:rPr>
          <w:rFonts w:ascii="Times New Roman" w:hAnsi="Times New Roman" w:cs="Times New Roman"/>
          <w:i/>
          <w:color w:val="auto"/>
        </w:rPr>
        <w:t>Speech to text transcription</w:t>
      </w:r>
    </w:p>
    <w:p w:rsidR="00EB691E" w:rsidRPr="005700C7" w:rsidRDefault="00EB691E" w:rsidP="003B3546">
      <w:pPr>
        <w:pStyle w:val="Normal1"/>
        <w:numPr>
          <w:ilvl w:val="0"/>
          <w:numId w:val="23"/>
        </w:numPr>
        <w:rPr>
          <w:rFonts w:ascii="Times New Roman" w:hAnsi="Times New Roman" w:cs="Times New Roman"/>
          <w:i/>
          <w:color w:val="auto"/>
        </w:rPr>
      </w:pPr>
      <w:r w:rsidRPr="005700C7">
        <w:rPr>
          <w:rFonts w:ascii="Times New Roman" w:hAnsi="Times New Roman" w:cs="Times New Roman"/>
          <w:i/>
          <w:color w:val="auto"/>
        </w:rPr>
        <w:t>Orchestrate the entire work in a Distributed Environment</w:t>
      </w:r>
    </w:p>
    <w:p w:rsidR="00EB691E" w:rsidRPr="005700C7" w:rsidRDefault="00EB691E" w:rsidP="00EB691E">
      <w:pPr>
        <w:pStyle w:val="Normal1"/>
        <w:rPr>
          <w:rFonts w:ascii="Times New Roman" w:hAnsi="Times New Roman" w:cs="Times New Roman"/>
          <w:i/>
          <w:color w:val="auto"/>
        </w:rPr>
      </w:pPr>
    </w:p>
    <w:p w:rsidR="00EB691E" w:rsidRPr="005373C9" w:rsidRDefault="00EB691E" w:rsidP="00EB691E">
      <w:pPr>
        <w:pStyle w:val="Normal1"/>
        <w:ind w:firstLine="720"/>
        <w:rPr>
          <w:rFonts w:ascii="Times New Roman" w:hAnsi="Times New Roman" w:cs="Times New Roman"/>
          <w:color w:val="auto"/>
        </w:rPr>
      </w:pPr>
      <w:r w:rsidRPr="005700C7">
        <w:rPr>
          <w:rFonts w:ascii="Times New Roman" w:hAnsi="Times New Roman" w:cs="Times New Roman"/>
          <w:i/>
          <w:color w:val="auto"/>
        </w:rPr>
        <w:t xml:space="preserve">Additionally, </w:t>
      </w:r>
      <w:proofErr w:type="spellStart"/>
      <w:r w:rsidRPr="005700C7">
        <w:rPr>
          <w:rFonts w:ascii="Times New Roman" w:hAnsi="Times New Roman" w:cs="Times New Roman"/>
          <w:i/>
          <w:color w:val="auto"/>
        </w:rPr>
        <w:t>Vū</w:t>
      </w:r>
      <w:proofErr w:type="spellEnd"/>
      <w:r w:rsidRPr="005700C7">
        <w:rPr>
          <w:rFonts w:ascii="Times New Roman" w:hAnsi="Times New Roman" w:cs="Times New Roman"/>
          <w:i/>
          <w:color w:val="auto"/>
        </w:rPr>
        <w:t xml:space="preserve"> would like to develop a reference database, so all images can be cross-referenced for recognition and accuracy.</w:t>
      </w:r>
      <w:r w:rsidRPr="005373C9">
        <w:rPr>
          <w:rFonts w:ascii="Times New Roman" w:hAnsi="Times New Roman" w:cs="Times New Roman"/>
          <w:color w:val="auto"/>
        </w:rPr>
        <w:t xml:space="preserve">   </w:t>
      </w:r>
    </w:p>
    <w:p w:rsidR="002974FC" w:rsidRPr="005373C9" w:rsidRDefault="0030213A">
      <w:pPr>
        <w:pStyle w:val="Heading2"/>
        <w:rPr>
          <w:rFonts w:ascii="Times New Roman" w:hAnsi="Times New Roman"/>
        </w:rPr>
      </w:pPr>
      <w:bookmarkStart w:id="27" w:name="_Toc385351690"/>
      <w:bookmarkEnd w:id="26"/>
      <w:r>
        <w:rPr>
          <w:rFonts w:ascii="Times New Roman" w:hAnsi="Times New Roman"/>
        </w:rPr>
        <w:t>objective</w:t>
      </w:r>
      <w:bookmarkEnd w:id="27"/>
    </w:p>
    <w:p w:rsidR="006328E9" w:rsidRPr="005700C7" w:rsidRDefault="00400881" w:rsidP="006328E9">
      <w:pPr>
        <w:pStyle w:val="Normal1"/>
        <w:ind w:firstLine="420"/>
        <w:rPr>
          <w:rFonts w:ascii="Times New Roman" w:hAnsi="Times New Roman" w:cs="Times New Roman"/>
          <w:i/>
          <w:color w:val="auto"/>
        </w:rPr>
      </w:pPr>
      <w:bookmarkStart w:id="28" w:name="_Toc329071014"/>
      <w:bookmarkStart w:id="29" w:name="_Ref503278116"/>
      <w:r w:rsidRPr="005700C7">
        <w:rPr>
          <w:rFonts w:ascii="Times New Roman" w:hAnsi="Times New Roman" w:cs="Times New Roman"/>
          <w:i/>
          <w:color w:val="auto"/>
        </w:rPr>
        <w:t>The core objective of V2D</w:t>
      </w:r>
      <w:r w:rsidR="006328E9" w:rsidRPr="005700C7">
        <w:rPr>
          <w:rFonts w:ascii="Times New Roman" w:hAnsi="Times New Roman" w:cs="Times New Roman"/>
          <w:i/>
          <w:color w:val="auto"/>
        </w:rPr>
        <w:t xml:space="preserve"> includes:</w:t>
      </w:r>
    </w:p>
    <w:p w:rsidR="006328E9" w:rsidRPr="005700C7" w:rsidRDefault="006328E9" w:rsidP="006328E9">
      <w:pPr>
        <w:pStyle w:val="Normal1"/>
        <w:rPr>
          <w:rFonts w:ascii="Times New Roman" w:hAnsi="Times New Roman" w:cs="Times New Roman"/>
          <w:i/>
          <w:color w:val="auto"/>
        </w:rPr>
      </w:pPr>
    </w:p>
    <w:p w:rsidR="006328E9" w:rsidRPr="005700C7" w:rsidRDefault="006328E9" w:rsidP="003B3546">
      <w:pPr>
        <w:pStyle w:val="Normal1"/>
        <w:numPr>
          <w:ilvl w:val="0"/>
          <w:numId w:val="24"/>
        </w:numPr>
        <w:rPr>
          <w:rFonts w:ascii="Times New Roman" w:hAnsi="Times New Roman" w:cs="Times New Roman"/>
          <w:i/>
          <w:color w:val="auto"/>
        </w:rPr>
      </w:pPr>
      <w:r w:rsidRPr="005700C7">
        <w:rPr>
          <w:rFonts w:ascii="Times New Roman" w:hAnsi="Times New Roman" w:cs="Times New Roman"/>
          <w:i/>
          <w:color w:val="auto"/>
        </w:rPr>
        <w:t xml:space="preserve">Splitting a video into two components, audio and the video frames.  </w:t>
      </w:r>
    </w:p>
    <w:p w:rsidR="006328E9" w:rsidRPr="005700C7" w:rsidRDefault="006328E9" w:rsidP="003B3546">
      <w:pPr>
        <w:pStyle w:val="Normal1"/>
        <w:numPr>
          <w:ilvl w:val="0"/>
          <w:numId w:val="24"/>
        </w:numPr>
        <w:rPr>
          <w:rFonts w:ascii="Times New Roman" w:hAnsi="Times New Roman" w:cs="Times New Roman"/>
          <w:i/>
          <w:color w:val="auto"/>
        </w:rPr>
      </w:pPr>
      <w:r w:rsidRPr="005700C7">
        <w:rPr>
          <w:rFonts w:ascii="Times New Roman" w:hAnsi="Times New Roman" w:cs="Times New Roman"/>
          <w:i/>
          <w:color w:val="auto"/>
        </w:rPr>
        <w:t xml:space="preserve">Both components are then processed using </w:t>
      </w:r>
      <w:proofErr w:type="spellStart"/>
      <w:r w:rsidR="00DF26B8" w:rsidRPr="005700C7">
        <w:rPr>
          <w:rFonts w:ascii="Times New Roman" w:hAnsi="Times New Roman" w:cs="Times New Roman"/>
          <w:i/>
          <w:color w:val="auto"/>
        </w:rPr>
        <w:t>Vū</w:t>
      </w:r>
      <w:proofErr w:type="spellEnd"/>
      <w:r w:rsidRPr="005700C7">
        <w:rPr>
          <w:rFonts w:ascii="Times New Roman" w:hAnsi="Times New Roman" w:cs="Times New Roman"/>
          <w:i/>
          <w:color w:val="auto"/>
        </w:rPr>
        <w:t xml:space="preserve"> Digital’s speech-to-text transcription and MapOptis proprietary platform for text extraction from images, facial recognition and image recognition  </w:t>
      </w:r>
    </w:p>
    <w:p w:rsidR="006328E9" w:rsidRPr="005700C7" w:rsidRDefault="006328E9" w:rsidP="003B3546">
      <w:pPr>
        <w:pStyle w:val="Normal1"/>
        <w:numPr>
          <w:ilvl w:val="0"/>
          <w:numId w:val="24"/>
        </w:numPr>
        <w:rPr>
          <w:rFonts w:ascii="Times New Roman" w:hAnsi="Times New Roman" w:cs="Times New Roman"/>
          <w:i/>
          <w:color w:val="auto"/>
        </w:rPr>
      </w:pPr>
      <w:r w:rsidRPr="005700C7">
        <w:rPr>
          <w:rFonts w:ascii="Times New Roman" w:hAnsi="Times New Roman" w:cs="Times New Roman"/>
          <w:i/>
          <w:color w:val="auto"/>
        </w:rPr>
        <w:t>The output is not only the transcript of the video and image frames, but metadata that is time-stamped with frame references</w:t>
      </w:r>
    </w:p>
    <w:p w:rsidR="006328E9" w:rsidRPr="005700C7" w:rsidRDefault="006328E9" w:rsidP="003B3546">
      <w:pPr>
        <w:pStyle w:val="Normal1"/>
        <w:numPr>
          <w:ilvl w:val="0"/>
          <w:numId w:val="24"/>
        </w:numPr>
        <w:rPr>
          <w:rFonts w:ascii="Times New Roman" w:hAnsi="Times New Roman" w:cs="Times New Roman"/>
          <w:i/>
          <w:color w:val="auto"/>
        </w:rPr>
      </w:pPr>
      <w:r w:rsidRPr="005700C7">
        <w:rPr>
          <w:rFonts w:ascii="Times New Roman" w:hAnsi="Times New Roman" w:cs="Times New Roman"/>
          <w:i/>
          <w:color w:val="auto"/>
        </w:rPr>
        <w:t xml:space="preserve"> Using MapOptis platform to build a reference database</w:t>
      </w:r>
    </w:p>
    <w:p w:rsidR="006328E9" w:rsidRPr="005700C7" w:rsidRDefault="006328E9" w:rsidP="006328E9">
      <w:pPr>
        <w:pStyle w:val="Normal1"/>
        <w:rPr>
          <w:rFonts w:ascii="Times New Roman" w:hAnsi="Times New Roman" w:cs="Times New Roman"/>
          <w:i/>
          <w:color w:val="auto"/>
        </w:rPr>
      </w:pPr>
    </w:p>
    <w:p w:rsidR="005373C9" w:rsidRPr="005700C7" w:rsidRDefault="006328E9" w:rsidP="006328E9">
      <w:pPr>
        <w:pStyle w:val="Normal1"/>
        <w:ind w:firstLine="420"/>
        <w:rPr>
          <w:rFonts w:ascii="Times New Roman" w:hAnsi="Times New Roman" w:cs="Times New Roman"/>
          <w:i/>
          <w:color w:val="auto"/>
        </w:rPr>
      </w:pPr>
      <w:r w:rsidRPr="005700C7">
        <w:rPr>
          <w:rFonts w:ascii="Times New Roman" w:hAnsi="Times New Roman" w:cs="Times New Roman"/>
          <w:i/>
          <w:color w:val="auto"/>
        </w:rPr>
        <w:t xml:space="preserve">For example, if a celebrity is found an hour and 17 minutes into a video, the metadata would include that time reference a 01:17.  With this technological approach video classification/clustering, search engine indexing, and personalization for content, including targeted advertisements are possible. </w:t>
      </w:r>
    </w:p>
    <w:p w:rsidR="006328E9" w:rsidRPr="005373C9" w:rsidRDefault="005373C9" w:rsidP="006328E9">
      <w:pPr>
        <w:pStyle w:val="Normal1"/>
        <w:ind w:firstLine="420"/>
        <w:rPr>
          <w:rFonts w:ascii="Times New Roman" w:hAnsi="Times New Roman" w:cs="Times New Roman"/>
          <w:color w:val="auto"/>
        </w:rPr>
      </w:pPr>
      <w:r w:rsidRPr="005700C7">
        <w:rPr>
          <w:rFonts w:ascii="Times New Roman" w:hAnsi="Times New Roman" w:cs="Times New Roman"/>
          <w:i/>
          <w:color w:val="auto"/>
        </w:rPr>
        <w:br w:type="page"/>
      </w:r>
    </w:p>
    <w:p w:rsidR="002974FC" w:rsidRDefault="002974FC">
      <w:pPr>
        <w:pStyle w:val="Heading2"/>
      </w:pPr>
      <w:bookmarkStart w:id="30" w:name="_Toc385351691"/>
      <w:r>
        <w:lastRenderedPageBreak/>
        <w:t>Definitions, Acronyms and Abbreviations</w:t>
      </w:r>
      <w:bookmarkEnd w:id="28"/>
      <w:bookmarkEnd w:id="29"/>
      <w:bookmarkEnd w:id="30"/>
    </w:p>
    <w:p w:rsidR="002974FC" w:rsidRDefault="002974FC" w:rsidP="003B3546">
      <w:pPr>
        <w:pStyle w:val="Preface5"/>
        <w:numPr>
          <w:ilvl w:val="0"/>
          <w:numId w:val="7"/>
        </w:numPr>
      </w:pPr>
      <w:r>
        <w:t>This section s</w:t>
      </w:r>
      <w:r w:rsidR="005373C9">
        <w:t>hall</w:t>
      </w:r>
      <w:r>
        <w:t xml:space="preserve"> define all terms, acronyms and abbreviations used in this document. Particular care should be taken to define terms that are specific to the application. </w:t>
      </w:r>
    </w:p>
    <w:p w:rsidR="002974FC" w:rsidRDefault="002974FC" w:rsidP="005373C9">
      <w:pPr>
        <w:pStyle w:val="Preface5"/>
        <w:numPr>
          <w:ilvl w:val="0"/>
          <w:numId w:val="0"/>
        </w:numPr>
        <w:ind w:left="720"/>
        <w:rPr>
          <w:color w:val="0000FF"/>
        </w:rPr>
      </w:pPr>
    </w:p>
    <w:p w:rsidR="002974FC" w:rsidRDefault="002974FC">
      <w:pPr>
        <w:pStyle w:val="Preface5"/>
        <w:rPr>
          <w:color w:val="0000FF"/>
        </w:rPr>
      </w:pPr>
      <w:bookmarkStart w:id="31" w:name="_Ref503278214"/>
      <w:r>
        <w:rPr>
          <w:color w:val="0000FF"/>
        </w:rPr>
        <w:t xml:space="preserve">The following is a list of definitions for this </w:t>
      </w:r>
      <w:r w:rsidR="005373C9">
        <w:rPr>
          <w:color w:val="0000FF"/>
        </w:rPr>
        <w:t>document</w:t>
      </w:r>
      <w:r>
        <w:rPr>
          <w:color w:val="0000FF"/>
        </w:rPr>
        <w:t xml:space="preserve"> based on the approach to system design:</w:t>
      </w:r>
      <w:bookmarkEnd w:id="31"/>
    </w:p>
    <w:p w:rsidR="002974FC" w:rsidRDefault="002974FC">
      <w:pPr>
        <w:rPr>
          <w:i/>
          <w:color w:val="0000FF"/>
        </w:rPr>
      </w:pPr>
    </w:p>
    <w:tbl>
      <w:tblPr>
        <w:tblW w:w="0" w:type="auto"/>
        <w:tblInd w:w="9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2"/>
        <w:gridCol w:w="6038"/>
      </w:tblGrid>
      <w:tr w:rsidR="002974FC">
        <w:tc>
          <w:tcPr>
            <w:tcW w:w="2182" w:type="dxa"/>
          </w:tcPr>
          <w:p w:rsidR="002974FC" w:rsidRDefault="002974FC">
            <w:pPr>
              <w:rPr>
                <w:i/>
                <w:color w:val="0000FF"/>
              </w:rPr>
            </w:pPr>
            <w:r>
              <w:rPr>
                <w:i/>
                <w:color w:val="0000FF"/>
              </w:rPr>
              <w:t>Class Diagram</w:t>
            </w:r>
          </w:p>
        </w:tc>
        <w:tc>
          <w:tcPr>
            <w:tcW w:w="6038" w:type="dxa"/>
          </w:tcPr>
          <w:p w:rsidR="002974FC" w:rsidRDefault="002974FC">
            <w:pPr>
              <w:rPr>
                <w:i/>
                <w:color w:val="0000FF"/>
              </w:rPr>
            </w:pPr>
            <w:r>
              <w:rPr>
                <w:i/>
                <w:color w:val="0000FF"/>
              </w:rPr>
              <w:t>Describes the structure of a system</w:t>
            </w:r>
          </w:p>
        </w:tc>
      </w:tr>
      <w:tr w:rsidR="002974FC">
        <w:tc>
          <w:tcPr>
            <w:tcW w:w="2182" w:type="dxa"/>
          </w:tcPr>
          <w:p w:rsidR="002974FC" w:rsidRDefault="002974FC">
            <w:pPr>
              <w:rPr>
                <w:i/>
                <w:color w:val="0000FF"/>
              </w:rPr>
            </w:pPr>
            <w:r>
              <w:rPr>
                <w:i/>
                <w:color w:val="0000FF"/>
              </w:rPr>
              <w:t>Object Diagram</w:t>
            </w:r>
          </w:p>
        </w:tc>
        <w:tc>
          <w:tcPr>
            <w:tcW w:w="6038" w:type="dxa"/>
          </w:tcPr>
          <w:p w:rsidR="002974FC" w:rsidRDefault="002974FC">
            <w:pPr>
              <w:rPr>
                <w:i/>
                <w:color w:val="0000FF"/>
              </w:rPr>
            </w:pPr>
            <w:r>
              <w:rPr>
                <w:i/>
                <w:color w:val="0000FF"/>
              </w:rPr>
              <w:t>Expresses possible object combinations of a specific Class Diagram</w:t>
            </w:r>
          </w:p>
        </w:tc>
      </w:tr>
      <w:tr w:rsidR="002974FC">
        <w:tc>
          <w:tcPr>
            <w:tcW w:w="2182" w:type="dxa"/>
          </w:tcPr>
          <w:p w:rsidR="002974FC" w:rsidRDefault="002974FC">
            <w:pPr>
              <w:rPr>
                <w:i/>
                <w:color w:val="0000FF"/>
              </w:rPr>
            </w:pPr>
            <w:proofErr w:type="spellStart"/>
            <w:r>
              <w:rPr>
                <w:i/>
                <w:color w:val="0000FF"/>
              </w:rPr>
              <w:t>Statechart</w:t>
            </w:r>
            <w:proofErr w:type="spellEnd"/>
            <w:r>
              <w:rPr>
                <w:i/>
                <w:color w:val="0000FF"/>
              </w:rPr>
              <w:t xml:space="preserve"> Diagram</w:t>
            </w:r>
          </w:p>
        </w:tc>
        <w:tc>
          <w:tcPr>
            <w:tcW w:w="6038" w:type="dxa"/>
          </w:tcPr>
          <w:p w:rsidR="002974FC" w:rsidRDefault="002974FC">
            <w:pPr>
              <w:rPr>
                <w:i/>
                <w:color w:val="0000FF"/>
              </w:rPr>
            </w:pPr>
            <w:r>
              <w:rPr>
                <w:i/>
                <w:color w:val="0000FF"/>
              </w:rPr>
              <w:t>Expresses possible states of a class (or a system)</w:t>
            </w:r>
          </w:p>
        </w:tc>
      </w:tr>
      <w:tr w:rsidR="002974FC">
        <w:tc>
          <w:tcPr>
            <w:tcW w:w="2182" w:type="dxa"/>
          </w:tcPr>
          <w:p w:rsidR="002974FC" w:rsidRDefault="002974FC">
            <w:pPr>
              <w:rPr>
                <w:i/>
                <w:color w:val="0000FF"/>
              </w:rPr>
            </w:pPr>
            <w:r>
              <w:rPr>
                <w:i/>
                <w:color w:val="0000FF"/>
              </w:rPr>
              <w:t>Activity Diagram</w:t>
            </w:r>
          </w:p>
        </w:tc>
        <w:tc>
          <w:tcPr>
            <w:tcW w:w="6038" w:type="dxa"/>
          </w:tcPr>
          <w:p w:rsidR="002974FC" w:rsidRDefault="002974FC">
            <w:pPr>
              <w:rPr>
                <w:i/>
                <w:color w:val="0000FF"/>
              </w:rPr>
            </w:pPr>
            <w:r>
              <w:rPr>
                <w:i/>
                <w:color w:val="0000FF"/>
              </w:rPr>
              <w:t>Describes activities and actions taking place in a system</w:t>
            </w:r>
          </w:p>
        </w:tc>
      </w:tr>
      <w:tr w:rsidR="002974FC">
        <w:tc>
          <w:tcPr>
            <w:tcW w:w="2182" w:type="dxa"/>
          </w:tcPr>
          <w:p w:rsidR="002974FC" w:rsidRDefault="002974FC">
            <w:pPr>
              <w:rPr>
                <w:i/>
                <w:color w:val="0000FF"/>
              </w:rPr>
            </w:pPr>
            <w:r>
              <w:rPr>
                <w:i/>
                <w:color w:val="0000FF"/>
              </w:rPr>
              <w:t>Sequence Diagram</w:t>
            </w:r>
          </w:p>
        </w:tc>
        <w:tc>
          <w:tcPr>
            <w:tcW w:w="6038" w:type="dxa"/>
          </w:tcPr>
          <w:p w:rsidR="002974FC" w:rsidRDefault="002974FC">
            <w:pPr>
              <w:rPr>
                <w:i/>
                <w:color w:val="0000FF"/>
              </w:rPr>
            </w:pPr>
            <w:r>
              <w:rPr>
                <w:i/>
                <w:color w:val="0000FF"/>
              </w:rPr>
              <w:t>Shows one or several sequences of messages sent among a set of objects</w:t>
            </w:r>
          </w:p>
        </w:tc>
      </w:tr>
      <w:tr w:rsidR="002974FC">
        <w:tc>
          <w:tcPr>
            <w:tcW w:w="2182" w:type="dxa"/>
          </w:tcPr>
          <w:p w:rsidR="002974FC" w:rsidRDefault="002974FC">
            <w:pPr>
              <w:rPr>
                <w:i/>
                <w:color w:val="0000FF"/>
              </w:rPr>
            </w:pPr>
            <w:r>
              <w:rPr>
                <w:i/>
                <w:color w:val="0000FF"/>
              </w:rPr>
              <w:t>Collaboration Diagram</w:t>
            </w:r>
          </w:p>
        </w:tc>
        <w:tc>
          <w:tcPr>
            <w:tcW w:w="6038" w:type="dxa"/>
          </w:tcPr>
          <w:p w:rsidR="002974FC" w:rsidRDefault="002974FC">
            <w:pPr>
              <w:rPr>
                <w:i/>
                <w:color w:val="0000FF"/>
              </w:rPr>
            </w:pPr>
            <w:r>
              <w:rPr>
                <w:i/>
                <w:color w:val="0000FF"/>
              </w:rPr>
              <w:t>Describes a complete collaboration among a set of objects</w:t>
            </w:r>
          </w:p>
        </w:tc>
      </w:tr>
      <w:tr w:rsidR="002974FC">
        <w:tc>
          <w:tcPr>
            <w:tcW w:w="2182" w:type="dxa"/>
          </w:tcPr>
          <w:p w:rsidR="002974FC" w:rsidRDefault="002974FC">
            <w:pPr>
              <w:rPr>
                <w:i/>
                <w:color w:val="0000FF"/>
              </w:rPr>
            </w:pPr>
            <w:r>
              <w:rPr>
                <w:i/>
                <w:color w:val="0000FF"/>
              </w:rPr>
              <w:t>Use-case Diagrams</w:t>
            </w:r>
          </w:p>
        </w:tc>
        <w:tc>
          <w:tcPr>
            <w:tcW w:w="6038" w:type="dxa"/>
          </w:tcPr>
          <w:p w:rsidR="002974FC" w:rsidRDefault="002974FC">
            <w:pPr>
              <w:rPr>
                <w:i/>
                <w:color w:val="0000FF"/>
              </w:rPr>
            </w:pPr>
            <w:r>
              <w:rPr>
                <w:i/>
                <w:color w:val="0000FF"/>
              </w:rPr>
              <w:t>Illustrates the relationships between use cases</w:t>
            </w:r>
          </w:p>
        </w:tc>
      </w:tr>
      <w:tr w:rsidR="002974FC">
        <w:tc>
          <w:tcPr>
            <w:tcW w:w="2182" w:type="dxa"/>
          </w:tcPr>
          <w:p w:rsidR="002974FC" w:rsidRDefault="002974FC">
            <w:pPr>
              <w:rPr>
                <w:i/>
                <w:color w:val="0000FF"/>
              </w:rPr>
            </w:pPr>
            <w:r>
              <w:rPr>
                <w:i/>
                <w:color w:val="0000FF"/>
              </w:rPr>
              <w:t>Component Diagram</w:t>
            </w:r>
          </w:p>
        </w:tc>
        <w:tc>
          <w:tcPr>
            <w:tcW w:w="6038" w:type="dxa"/>
          </w:tcPr>
          <w:p w:rsidR="002974FC" w:rsidRDefault="002974FC">
            <w:pPr>
              <w:rPr>
                <w:i/>
                <w:color w:val="0000FF"/>
              </w:rPr>
            </w:pPr>
            <w:r>
              <w:rPr>
                <w:i/>
                <w:color w:val="0000FF"/>
              </w:rPr>
              <w:t>A special case of a Class Diagram used to describe components within a software system</w:t>
            </w:r>
          </w:p>
        </w:tc>
      </w:tr>
      <w:tr w:rsidR="002974FC">
        <w:tc>
          <w:tcPr>
            <w:tcW w:w="2182" w:type="dxa"/>
          </w:tcPr>
          <w:p w:rsidR="002974FC" w:rsidRDefault="002974FC">
            <w:pPr>
              <w:rPr>
                <w:i/>
                <w:color w:val="0000FF"/>
              </w:rPr>
            </w:pPr>
            <w:r>
              <w:rPr>
                <w:i/>
                <w:color w:val="0000FF"/>
              </w:rPr>
              <w:t>Deployment Diagram</w:t>
            </w:r>
          </w:p>
        </w:tc>
        <w:tc>
          <w:tcPr>
            <w:tcW w:w="6038" w:type="dxa"/>
          </w:tcPr>
          <w:p w:rsidR="002974FC" w:rsidRDefault="002974FC">
            <w:pPr>
              <w:rPr>
                <w:i/>
                <w:color w:val="0000FF"/>
              </w:rPr>
            </w:pPr>
            <w:r>
              <w:rPr>
                <w:i/>
                <w:color w:val="0000FF"/>
              </w:rPr>
              <w:t>A special case of a Class Diagram used to describe hardware within the overall system architecture</w:t>
            </w:r>
          </w:p>
        </w:tc>
      </w:tr>
      <w:tr w:rsidR="002974FC">
        <w:tc>
          <w:tcPr>
            <w:tcW w:w="2182" w:type="dxa"/>
          </w:tcPr>
          <w:p w:rsidR="002974FC" w:rsidRDefault="002974FC">
            <w:pPr>
              <w:rPr>
                <w:i/>
                <w:color w:val="0000FF"/>
              </w:rPr>
            </w:pPr>
            <w:r>
              <w:rPr>
                <w:i/>
                <w:color w:val="0000FF"/>
              </w:rPr>
              <w:t>System Block diagram</w:t>
            </w:r>
          </w:p>
        </w:tc>
        <w:tc>
          <w:tcPr>
            <w:tcW w:w="6038" w:type="dxa"/>
          </w:tcPr>
          <w:p w:rsidR="002974FC" w:rsidRDefault="002974FC">
            <w:pPr>
              <w:rPr>
                <w:i/>
                <w:color w:val="0000FF"/>
              </w:rPr>
            </w:pPr>
            <w:r>
              <w:rPr>
                <w:i/>
                <w:color w:val="0000FF"/>
              </w:rPr>
              <w:t>A diagram showing the major components of the system with its interconnections and external interfaces</w:t>
            </w:r>
          </w:p>
        </w:tc>
      </w:tr>
    </w:tbl>
    <w:p w:rsidR="002974FC" w:rsidRDefault="002974FC">
      <w:pPr>
        <w:pStyle w:val="Heading2"/>
      </w:pPr>
      <w:bookmarkStart w:id="32" w:name="_Toc329071015"/>
      <w:bookmarkStart w:id="33" w:name="_Toc385351692"/>
      <w:r>
        <w:t>References</w:t>
      </w:r>
      <w:bookmarkEnd w:id="32"/>
      <w:bookmarkEnd w:id="33"/>
    </w:p>
    <w:p w:rsidR="002974FC" w:rsidRDefault="005373C9" w:rsidP="003B3546">
      <w:pPr>
        <w:pStyle w:val="Preface5"/>
        <w:numPr>
          <w:ilvl w:val="0"/>
          <w:numId w:val="8"/>
        </w:numPr>
      </w:pPr>
      <w:r>
        <w:t>This section shall</w:t>
      </w:r>
      <w:r w:rsidR="002974FC">
        <w:t xml:space="preserve"> list all the applicable and reference documents, identified by title, author and date.  Each document sh</w:t>
      </w:r>
      <w:r>
        <w:t>all</w:t>
      </w:r>
      <w:r w:rsidR="002974FC">
        <w:t xml:space="preserve"> be marked as applicable or reference.  If appropriate, report number, journal name and publishing organisation </w:t>
      </w:r>
      <w:r w:rsidR="00991687">
        <w:t>shall</w:t>
      </w:r>
      <w:r w:rsidR="002974FC">
        <w:t xml:space="preserve"> be included. </w:t>
      </w:r>
    </w:p>
    <w:p w:rsidR="002974FC" w:rsidRPr="00102A3B" w:rsidRDefault="002974FC">
      <w:pPr>
        <w:pStyle w:val="Preface5"/>
      </w:pPr>
      <w:r w:rsidRPr="00102A3B">
        <w:t xml:space="preserve">The </w:t>
      </w:r>
      <w:r w:rsidR="005373C9" w:rsidRPr="00102A3B">
        <w:t xml:space="preserve">Vu Digital’s </w:t>
      </w:r>
      <w:r w:rsidRPr="00102A3B">
        <w:rPr>
          <w:i w:val="0"/>
        </w:rPr>
        <w:t xml:space="preserve">Architecture </w:t>
      </w:r>
      <w:r w:rsidR="00A96641" w:rsidRPr="00102A3B">
        <w:rPr>
          <w:i w:val="0"/>
        </w:rPr>
        <w:t>Guidelines</w:t>
      </w:r>
      <w:r w:rsidR="00A96641" w:rsidRPr="00102A3B">
        <w:t xml:space="preserve"> which</w:t>
      </w:r>
      <w:r w:rsidRPr="00102A3B">
        <w:t xml:space="preserve"> sh</w:t>
      </w:r>
      <w:r w:rsidR="005373C9" w:rsidRPr="00102A3B">
        <w:t>all</w:t>
      </w:r>
      <w:r w:rsidRPr="00102A3B">
        <w:t xml:space="preserve"> provide the starting point for</w:t>
      </w:r>
      <w:r w:rsidR="00991687">
        <w:t xml:space="preserve"> the system architecture, shall</w:t>
      </w:r>
      <w:r w:rsidRPr="00102A3B">
        <w:t xml:space="preserve"> be referenced. The elements of the recommended architecture which are used</w:t>
      </w:r>
      <w:r w:rsidR="00A96641">
        <w:t>,</w:t>
      </w:r>
      <w:r w:rsidRPr="00102A3B">
        <w:t xml:space="preserve"> sh</w:t>
      </w:r>
      <w:r w:rsidR="005373C9" w:rsidRPr="00102A3B">
        <w:t>all</w:t>
      </w:r>
      <w:r w:rsidRPr="00102A3B">
        <w:t xml:space="preserve"> be described.</w:t>
      </w:r>
    </w:p>
    <w:p w:rsidR="002974FC" w:rsidRDefault="002974FC">
      <w:pPr>
        <w:pStyle w:val="Preface5"/>
        <w:rPr>
          <w:color w:val="0000FF"/>
        </w:rPr>
      </w:pPr>
      <w:r w:rsidRPr="00102A3B">
        <w:t xml:space="preserve">There </w:t>
      </w:r>
      <w:r w:rsidR="00991687">
        <w:t>shall</w:t>
      </w:r>
      <w:r w:rsidRPr="00102A3B">
        <w:t xml:space="preserve"> also be a reference to the document, which states how changes to this document are controlled. It is recommended that one of the references highlight the system development model that is to be followed in developing the system, such as </w:t>
      </w:r>
      <w:r w:rsidR="002E2794">
        <w:t>AGILE</w:t>
      </w:r>
      <w:r w:rsidR="005373C9" w:rsidRPr="00102A3B">
        <w:t xml:space="preserve"> methodology.</w:t>
      </w:r>
      <w:r>
        <w:rPr>
          <w:color w:val="0000FF"/>
        </w:rPr>
        <w:t xml:space="preserve"> </w:t>
      </w:r>
    </w:p>
    <w:p w:rsidR="002974FC" w:rsidRDefault="002974FC">
      <w:r>
        <w:t xml:space="preserve"> </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954"/>
        <w:gridCol w:w="1066"/>
        <w:gridCol w:w="796"/>
        <w:gridCol w:w="1030"/>
      </w:tblGrid>
      <w:tr w:rsidR="002974FC">
        <w:tc>
          <w:tcPr>
            <w:tcW w:w="810" w:type="dxa"/>
          </w:tcPr>
          <w:p w:rsidR="002974FC" w:rsidRDefault="002974FC">
            <w:r>
              <w:t>Num.</w:t>
            </w:r>
          </w:p>
        </w:tc>
        <w:tc>
          <w:tcPr>
            <w:tcW w:w="3954" w:type="dxa"/>
          </w:tcPr>
          <w:p w:rsidR="002974FC" w:rsidRDefault="002974FC">
            <w:r>
              <w:t>Title (Applicability &amp; Reference)</w:t>
            </w:r>
          </w:p>
        </w:tc>
        <w:tc>
          <w:tcPr>
            <w:tcW w:w="1066" w:type="dxa"/>
          </w:tcPr>
          <w:p w:rsidR="002974FC" w:rsidRDefault="002974FC">
            <w:r>
              <w:t>Author</w:t>
            </w:r>
          </w:p>
        </w:tc>
        <w:tc>
          <w:tcPr>
            <w:tcW w:w="796" w:type="dxa"/>
          </w:tcPr>
          <w:p w:rsidR="002974FC" w:rsidRDefault="002974FC">
            <w:r>
              <w:t>Date</w:t>
            </w:r>
          </w:p>
        </w:tc>
        <w:tc>
          <w:tcPr>
            <w:tcW w:w="1030" w:type="dxa"/>
          </w:tcPr>
          <w:p w:rsidR="002974FC" w:rsidRDefault="002974FC">
            <w:r>
              <w:t>Issue</w:t>
            </w:r>
          </w:p>
        </w:tc>
      </w:tr>
      <w:tr w:rsidR="002974FC">
        <w:tc>
          <w:tcPr>
            <w:tcW w:w="810" w:type="dxa"/>
          </w:tcPr>
          <w:p w:rsidR="002974FC" w:rsidRDefault="002974FC">
            <w:pPr>
              <w:rPr>
                <w:sz w:val="16"/>
              </w:rPr>
            </w:pPr>
          </w:p>
        </w:tc>
        <w:tc>
          <w:tcPr>
            <w:tcW w:w="3954" w:type="dxa"/>
          </w:tcPr>
          <w:p w:rsidR="002974FC" w:rsidRDefault="002974FC">
            <w:pPr>
              <w:rPr>
                <w:sz w:val="16"/>
              </w:rPr>
            </w:pPr>
          </w:p>
        </w:tc>
        <w:tc>
          <w:tcPr>
            <w:tcW w:w="1066" w:type="dxa"/>
          </w:tcPr>
          <w:p w:rsidR="002974FC" w:rsidRDefault="002974FC">
            <w:pPr>
              <w:rPr>
                <w:sz w:val="16"/>
              </w:rPr>
            </w:pPr>
          </w:p>
        </w:tc>
        <w:tc>
          <w:tcPr>
            <w:tcW w:w="796" w:type="dxa"/>
          </w:tcPr>
          <w:p w:rsidR="002974FC" w:rsidRDefault="002974FC">
            <w:pPr>
              <w:rPr>
                <w:sz w:val="16"/>
              </w:rPr>
            </w:pPr>
          </w:p>
        </w:tc>
        <w:tc>
          <w:tcPr>
            <w:tcW w:w="1030" w:type="dxa"/>
          </w:tcPr>
          <w:p w:rsidR="002974FC" w:rsidRDefault="002974FC">
            <w:pPr>
              <w:rPr>
                <w:sz w:val="16"/>
              </w:rPr>
            </w:pPr>
          </w:p>
        </w:tc>
      </w:tr>
      <w:tr w:rsidR="002974FC">
        <w:tc>
          <w:tcPr>
            <w:tcW w:w="810" w:type="dxa"/>
          </w:tcPr>
          <w:p w:rsidR="002974FC" w:rsidRDefault="002974FC">
            <w:pPr>
              <w:rPr>
                <w:sz w:val="16"/>
              </w:rPr>
            </w:pPr>
          </w:p>
        </w:tc>
        <w:tc>
          <w:tcPr>
            <w:tcW w:w="3954" w:type="dxa"/>
          </w:tcPr>
          <w:p w:rsidR="002974FC" w:rsidRDefault="002974FC">
            <w:pPr>
              <w:rPr>
                <w:sz w:val="16"/>
              </w:rPr>
            </w:pPr>
          </w:p>
        </w:tc>
        <w:tc>
          <w:tcPr>
            <w:tcW w:w="1066" w:type="dxa"/>
          </w:tcPr>
          <w:p w:rsidR="002974FC" w:rsidRDefault="002974FC">
            <w:pPr>
              <w:rPr>
                <w:sz w:val="16"/>
              </w:rPr>
            </w:pPr>
          </w:p>
        </w:tc>
        <w:tc>
          <w:tcPr>
            <w:tcW w:w="796" w:type="dxa"/>
          </w:tcPr>
          <w:p w:rsidR="002974FC" w:rsidRDefault="002974FC">
            <w:pPr>
              <w:rPr>
                <w:sz w:val="16"/>
              </w:rPr>
            </w:pPr>
          </w:p>
        </w:tc>
        <w:tc>
          <w:tcPr>
            <w:tcW w:w="1030" w:type="dxa"/>
          </w:tcPr>
          <w:p w:rsidR="002974FC" w:rsidRDefault="002974FC">
            <w:pPr>
              <w:rPr>
                <w:sz w:val="16"/>
              </w:rPr>
            </w:pPr>
          </w:p>
        </w:tc>
      </w:tr>
      <w:tr w:rsidR="005373C9">
        <w:tc>
          <w:tcPr>
            <w:tcW w:w="810" w:type="dxa"/>
          </w:tcPr>
          <w:p w:rsidR="005373C9" w:rsidRDefault="005373C9">
            <w:pPr>
              <w:rPr>
                <w:sz w:val="16"/>
              </w:rPr>
            </w:pPr>
          </w:p>
        </w:tc>
        <w:tc>
          <w:tcPr>
            <w:tcW w:w="3954" w:type="dxa"/>
          </w:tcPr>
          <w:p w:rsidR="005373C9" w:rsidRDefault="005373C9">
            <w:pPr>
              <w:rPr>
                <w:sz w:val="16"/>
              </w:rPr>
            </w:pPr>
          </w:p>
        </w:tc>
        <w:tc>
          <w:tcPr>
            <w:tcW w:w="1066" w:type="dxa"/>
          </w:tcPr>
          <w:p w:rsidR="005373C9" w:rsidRDefault="005373C9">
            <w:pPr>
              <w:rPr>
                <w:sz w:val="16"/>
              </w:rPr>
            </w:pPr>
          </w:p>
        </w:tc>
        <w:tc>
          <w:tcPr>
            <w:tcW w:w="796" w:type="dxa"/>
          </w:tcPr>
          <w:p w:rsidR="005373C9" w:rsidRDefault="005373C9">
            <w:pPr>
              <w:rPr>
                <w:sz w:val="16"/>
              </w:rPr>
            </w:pPr>
          </w:p>
        </w:tc>
        <w:tc>
          <w:tcPr>
            <w:tcW w:w="1030" w:type="dxa"/>
          </w:tcPr>
          <w:p w:rsidR="005373C9" w:rsidRDefault="005373C9">
            <w:pPr>
              <w:rPr>
                <w:sz w:val="16"/>
              </w:rPr>
            </w:pPr>
          </w:p>
        </w:tc>
      </w:tr>
    </w:tbl>
    <w:p w:rsidR="00102A3B" w:rsidRDefault="00102A3B" w:rsidP="00102A3B">
      <w:pPr>
        <w:pStyle w:val="Heading2"/>
        <w:numPr>
          <w:ilvl w:val="0"/>
          <w:numId w:val="0"/>
        </w:numPr>
      </w:pPr>
      <w:bookmarkStart w:id="34" w:name="_Toc329071016"/>
    </w:p>
    <w:p w:rsidR="002974FC" w:rsidRDefault="00102A3B">
      <w:pPr>
        <w:pStyle w:val="Heading2"/>
      </w:pPr>
      <w:r>
        <w:br w:type="page"/>
      </w:r>
      <w:bookmarkStart w:id="35" w:name="_Toc385351693"/>
      <w:r w:rsidR="002974FC">
        <w:lastRenderedPageBreak/>
        <w:t>Overview</w:t>
      </w:r>
      <w:bookmarkEnd w:id="34"/>
      <w:bookmarkEnd w:id="35"/>
    </w:p>
    <w:p w:rsidR="002974FC" w:rsidRPr="005700C7" w:rsidRDefault="002974FC">
      <w:pPr>
        <w:pStyle w:val="Heading5"/>
        <w:rPr>
          <w:i/>
        </w:rPr>
      </w:pPr>
      <w:bookmarkStart w:id="36" w:name="_Toc329071017"/>
      <w:r w:rsidRPr="005700C7">
        <w:rPr>
          <w:i/>
        </w:rPr>
        <w:t>Section 1 is the introduction and includes a description of the project, applicable and reference documents.</w:t>
      </w:r>
    </w:p>
    <w:p w:rsidR="002974FC" w:rsidRPr="005700C7" w:rsidRDefault="002974FC">
      <w:pPr>
        <w:pStyle w:val="Heading5"/>
        <w:rPr>
          <w:i/>
        </w:rPr>
      </w:pPr>
      <w:r w:rsidRPr="005700C7">
        <w:rPr>
          <w:i/>
        </w:rPr>
        <w:t>Section 2 provides a system overview.</w:t>
      </w:r>
    </w:p>
    <w:p w:rsidR="002974FC" w:rsidRPr="005700C7" w:rsidRDefault="002974FC">
      <w:pPr>
        <w:pStyle w:val="Heading5"/>
        <w:rPr>
          <w:i/>
        </w:rPr>
      </w:pPr>
      <w:r w:rsidRPr="005700C7">
        <w:rPr>
          <w:i/>
        </w:rPr>
        <w:t>Section 3 contains the system context.</w:t>
      </w:r>
    </w:p>
    <w:p w:rsidR="002974FC" w:rsidRPr="005700C7" w:rsidRDefault="002974FC">
      <w:pPr>
        <w:pStyle w:val="Heading5"/>
        <w:rPr>
          <w:i/>
        </w:rPr>
      </w:pPr>
      <w:r w:rsidRPr="005700C7">
        <w:rPr>
          <w:i/>
        </w:rPr>
        <w:t>Section 4 describes the system design method, standards and conventions.</w:t>
      </w:r>
    </w:p>
    <w:p w:rsidR="002974FC" w:rsidRPr="005700C7" w:rsidRDefault="002974FC">
      <w:pPr>
        <w:pStyle w:val="Heading5"/>
        <w:rPr>
          <w:i/>
        </w:rPr>
      </w:pPr>
      <w:r w:rsidRPr="005700C7">
        <w:rPr>
          <w:i/>
        </w:rPr>
        <w:t>Section 5 contains the component descriptions.</w:t>
      </w:r>
    </w:p>
    <w:p w:rsidR="002974FC" w:rsidRPr="005700C7" w:rsidRDefault="002974FC">
      <w:pPr>
        <w:pStyle w:val="Heading5"/>
        <w:rPr>
          <w:i/>
        </w:rPr>
      </w:pPr>
      <w:r w:rsidRPr="005700C7">
        <w:rPr>
          <w:i/>
        </w:rPr>
        <w:t>Section 6 includes the Requirements Traceability Matrix.</w:t>
      </w:r>
    </w:p>
    <w:p w:rsidR="002974FC" w:rsidRDefault="002974FC">
      <w:pPr>
        <w:pStyle w:val="Heading1"/>
      </w:pPr>
      <w:bookmarkStart w:id="37" w:name="_Toc385351694"/>
      <w:r>
        <w:lastRenderedPageBreak/>
        <w:t>System Overview</w:t>
      </w:r>
      <w:bookmarkEnd w:id="36"/>
      <w:bookmarkEnd w:id="37"/>
    </w:p>
    <w:p w:rsidR="009B0AE8" w:rsidRPr="005700C7" w:rsidRDefault="009B0AE8" w:rsidP="003B3546">
      <w:pPr>
        <w:numPr>
          <w:ilvl w:val="0"/>
          <w:numId w:val="25"/>
        </w:numPr>
        <w:spacing w:after="120"/>
        <w:rPr>
          <w:i/>
          <w:sz w:val="24"/>
          <w:szCs w:val="24"/>
          <w:lang w:val="en-CA" w:eastAsia="en-CA"/>
        </w:rPr>
      </w:pPr>
      <w:r w:rsidRPr="005700C7">
        <w:rPr>
          <w:i/>
          <w:sz w:val="24"/>
          <w:szCs w:val="24"/>
          <w:lang w:val="en-CA" w:eastAsia="en-CA"/>
        </w:rPr>
        <w:t>Build an enterprise platform that will enable a user to indicate a ‘source’ and ‘target’ for video input and post-processed video output.</w:t>
      </w:r>
    </w:p>
    <w:p w:rsidR="009B0AE8" w:rsidRPr="005700C7" w:rsidRDefault="009B0AE8" w:rsidP="003B3546">
      <w:pPr>
        <w:numPr>
          <w:ilvl w:val="0"/>
          <w:numId w:val="25"/>
        </w:numPr>
        <w:spacing w:after="120"/>
        <w:rPr>
          <w:i/>
          <w:sz w:val="24"/>
          <w:szCs w:val="24"/>
          <w:lang w:val="en-CA" w:eastAsia="en-CA"/>
        </w:rPr>
      </w:pPr>
      <w:r w:rsidRPr="005700C7">
        <w:rPr>
          <w:i/>
          <w:sz w:val="24"/>
          <w:szCs w:val="24"/>
          <w:lang w:val="en-CA" w:eastAsia="en-CA"/>
        </w:rPr>
        <w:t>Transcribe the audio from the source video into text.</w:t>
      </w:r>
    </w:p>
    <w:p w:rsidR="009B0AE8" w:rsidRPr="005700C7" w:rsidRDefault="009B0AE8" w:rsidP="003B3546">
      <w:pPr>
        <w:numPr>
          <w:ilvl w:val="0"/>
          <w:numId w:val="26"/>
        </w:numPr>
        <w:spacing w:after="120"/>
        <w:rPr>
          <w:i/>
          <w:sz w:val="24"/>
          <w:szCs w:val="24"/>
          <w:lang w:val="en-CA" w:eastAsia="en-CA"/>
        </w:rPr>
      </w:pPr>
      <w:r w:rsidRPr="005700C7">
        <w:rPr>
          <w:i/>
          <w:sz w:val="24"/>
          <w:szCs w:val="24"/>
          <w:lang w:val="en-CA" w:eastAsia="en-CA"/>
        </w:rPr>
        <w:t xml:space="preserve">(see Automated Speech Recognition in “Business Requirements and Project Documentation”  provided by </w:t>
      </w:r>
      <w:proofErr w:type="spellStart"/>
      <w:r w:rsidRPr="005700C7">
        <w:rPr>
          <w:i/>
          <w:sz w:val="24"/>
          <w:szCs w:val="24"/>
        </w:rPr>
        <w:t>Vū</w:t>
      </w:r>
      <w:proofErr w:type="spellEnd"/>
      <w:r w:rsidRPr="005700C7">
        <w:rPr>
          <w:i/>
          <w:sz w:val="24"/>
          <w:szCs w:val="24"/>
          <w:lang w:val="en-CA" w:eastAsia="en-CA"/>
        </w:rPr>
        <w:t>)</w:t>
      </w:r>
    </w:p>
    <w:p w:rsidR="009B0AE8" w:rsidRPr="005700C7" w:rsidRDefault="009B0AE8" w:rsidP="003B3546">
      <w:pPr>
        <w:numPr>
          <w:ilvl w:val="0"/>
          <w:numId w:val="25"/>
        </w:numPr>
        <w:spacing w:after="120"/>
        <w:rPr>
          <w:i/>
          <w:sz w:val="24"/>
          <w:szCs w:val="24"/>
          <w:lang w:val="en-CA" w:eastAsia="en-CA"/>
        </w:rPr>
      </w:pPr>
      <w:r w:rsidRPr="005700C7">
        <w:rPr>
          <w:i/>
          <w:sz w:val="24"/>
          <w:szCs w:val="24"/>
          <w:lang w:val="en-CA" w:eastAsia="en-CA"/>
        </w:rPr>
        <w:t xml:space="preserve">Break the video into still frames and detect the objects on each frame of the video, and using a network of image references, determine what that object is. </w:t>
      </w:r>
    </w:p>
    <w:p w:rsidR="009B0AE8" w:rsidRPr="005700C7" w:rsidRDefault="009B0AE8" w:rsidP="003B3546">
      <w:pPr>
        <w:numPr>
          <w:ilvl w:val="0"/>
          <w:numId w:val="26"/>
        </w:numPr>
        <w:spacing w:after="120"/>
        <w:rPr>
          <w:i/>
          <w:sz w:val="24"/>
          <w:szCs w:val="24"/>
          <w:lang w:val="en-CA" w:eastAsia="en-CA"/>
        </w:rPr>
      </w:pPr>
      <w:r w:rsidRPr="005700C7">
        <w:rPr>
          <w:i/>
          <w:sz w:val="24"/>
          <w:szCs w:val="24"/>
          <w:lang w:val="en-CA" w:eastAsia="en-CA"/>
        </w:rPr>
        <w:t xml:space="preserve">(see Image Processing in in “Business Requirements and Project Documentation”  provided by </w:t>
      </w:r>
      <w:proofErr w:type="spellStart"/>
      <w:r w:rsidRPr="005700C7">
        <w:rPr>
          <w:i/>
          <w:sz w:val="24"/>
          <w:szCs w:val="24"/>
        </w:rPr>
        <w:t>Vū</w:t>
      </w:r>
      <w:proofErr w:type="spellEnd"/>
      <w:r w:rsidRPr="005700C7">
        <w:rPr>
          <w:i/>
          <w:sz w:val="24"/>
          <w:szCs w:val="24"/>
          <w:lang w:val="en-CA" w:eastAsia="en-CA"/>
        </w:rPr>
        <w:t>)</w:t>
      </w:r>
    </w:p>
    <w:p w:rsidR="009B0AE8" w:rsidRPr="005700C7" w:rsidRDefault="009B0AE8" w:rsidP="003B3546">
      <w:pPr>
        <w:numPr>
          <w:ilvl w:val="0"/>
          <w:numId w:val="25"/>
        </w:numPr>
        <w:spacing w:after="120"/>
        <w:rPr>
          <w:i/>
          <w:sz w:val="24"/>
          <w:szCs w:val="24"/>
          <w:lang w:val="en-CA" w:eastAsia="en-CA"/>
        </w:rPr>
      </w:pPr>
      <w:r w:rsidRPr="005700C7">
        <w:rPr>
          <w:i/>
          <w:sz w:val="24"/>
          <w:szCs w:val="24"/>
          <w:lang w:val="en-CA" w:eastAsia="en-CA"/>
        </w:rPr>
        <w:t>Distribute all of the processing in the audio and video processing so that the transcription and object recognition can occur in chunks and run simultaneously so that the overall processing time is a fraction of the video play time.</w:t>
      </w:r>
    </w:p>
    <w:p w:rsidR="009B0AE8" w:rsidRPr="005700C7" w:rsidRDefault="009B0AE8" w:rsidP="003B3546">
      <w:pPr>
        <w:numPr>
          <w:ilvl w:val="0"/>
          <w:numId w:val="26"/>
        </w:numPr>
        <w:spacing w:after="120"/>
        <w:rPr>
          <w:i/>
          <w:sz w:val="24"/>
          <w:szCs w:val="24"/>
          <w:lang w:val="en-CA" w:eastAsia="en-CA"/>
        </w:rPr>
      </w:pPr>
      <w:r w:rsidRPr="005700C7">
        <w:rPr>
          <w:i/>
          <w:sz w:val="24"/>
          <w:szCs w:val="24"/>
          <w:lang w:val="en-CA" w:eastAsia="en-CA"/>
        </w:rPr>
        <w:t xml:space="preserve">(see Distributed Processing in “Business Requirements and Project Documentation”  provided by </w:t>
      </w:r>
      <w:proofErr w:type="spellStart"/>
      <w:r w:rsidRPr="005700C7">
        <w:rPr>
          <w:i/>
          <w:sz w:val="24"/>
          <w:szCs w:val="24"/>
        </w:rPr>
        <w:t>Vū</w:t>
      </w:r>
      <w:proofErr w:type="spellEnd"/>
      <w:r w:rsidRPr="005700C7">
        <w:rPr>
          <w:i/>
          <w:sz w:val="24"/>
          <w:szCs w:val="24"/>
          <w:lang w:val="en-CA" w:eastAsia="en-CA"/>
        </w:rPr>
        <w:t>)</w:t>
      </w:r>
    </w:p>
    <w:p w:rsidR="009B0AE8" w:rsidRPr="005700C7" w:rsidRDefault="009B0AE8" w:rsidP="003B3546">
      <w:pPr>
        <w:numPr>
          <w:ilvl w:val="0"/>
          <w:numId w:val="25"/>
        </w:numPr>
        <w:spacing w:after="120"/>
        <w:rPr>
          <w:i/>
          <w:sz w:val="24"/>
          <w:szCs w:val="24"/>
          <w:lang w:val="en-CA" w:eastAsia="en-CA"/>
        </w:rPr>
      </w:pPr>
      <w:r w:rsidRPr="005700C7">
        <w:rPr>
          <w:i/>
          <w:sz w:val="24"/>
          <w:szCs w:val="24"/>
          <w:lang w:val="en-CA" w:eastAsia="en-CA"/>
        </w:rPr>
        <w:t>Create a set of organized metadata for each video that can be analyzed by the video owner</w:t>
      </w:r>
    </w:p>
    <w:p w:rsidR="009B0AE8" w:rsidRPr="005700C7" w:rsidRDefault="009B0AE8" w:rsidP="003B3546">
      <w:pPr>
        <w:numPr>
          <w:ilvl w:val="1"/>
          <w:numId w:val="25"/>
        </w:numPr>
        <w:spacing w:after="120"/>
        <w:rPr>
          <w:i/>
          <w:sz w:val="24"/>
          <w:szCs w:val="24"/>
          <w:lang w:val="en-CA" w:eastAsia="en-CA"/>
        </w:rPr>
      </w:pPr>
      <w:r w:rsidRPr="005700C7">
        <w:rPr>
          <w:i/>
          <w:sz w:val="24"/>
          <w:szCs w:val="24"/>
          <w:lang w:val="en-CA" w:eastAsia="en-CA"/>
        </w:rPr>
        <w:t xml:space="preserve">Video output specified as the ‘target’ would be </w:t>
      </w:r>
    </w:p>
    <w:p w:rsidR="009B0AE8" w:rsidRPr="005700C7" w:rsidRDefault="009B0AE8" w:rsidP="003B3546">
      <w:pPr>
        <w:numPr>
          <w:ilvl w:val="2"/>
          <w:numId w:val="25"/>
        </w:numPr>
        <w:spacing w:after="120"/>
        <w:rPr>
          <w:i/>
          <w:sz w:val="24"/>
          <w:szCs w:val="24"/>
          <w:lang w:val="en-CA" w:eastAsia="en-CA"/>
        </w:rPr>
      </w:pPr>
      <w:r w:rsidRPr="005700C7">
        <w:rPr>
          <w:i/>
          <w:sz w:val="24"/>
          <w:szCs w:val="24"/>
          <w:lang w:val="en-CA" w:eastAsia="en-CA"/>
        </w:rPr>
        <w:t xml:space="preserve">audio transcripts with times tamped references to the original video, </w:t>
      </w:r>
    </w:p>
    <w:p w:rsidR="009B0AE8" w:rsidRPr="005700C7" w:rsidRDefault="009B0AE8" w:rsidP="003B3546">
      <w:pPr>
        <w:numPr>
          <w:ilvl w:val="2"/>
          <w:numId w:val="25"/>
        </w:numPr>
        <w:spacing w:after="120"/>
        <w:rPr>
          <w:i/>
          <w:sz w:val="24"/>
          <w:szCs w:val="24"/>
          <w:lang w:val="en-CA" w:eastAsia="en-CA"/>
        </w:rPr>
      </w:pPr>
      <w:r w:rsidRPr="005700C7">
        <w:rPr>
          <w:i/>
          <w:sz w:val="24"/>
          <w:szCs w:val="24"/>
          <w:lang w:val="en-CA" w:eastAsia="en-CA"/>
        </w:rPr>
        <w:t>NLP keywords over the entire video</w:t>
      </w:r>
    </w:p>
    <w:p w:rsidR="009B0AE8" w:rsidRPr="005700C7" w:rsidRDefault="009B0AE8" w:rsidP="003B3546">
      <w:pPr>
        <w:numPr>
          <w:ilvl w:val="2"/>
          <w:numId w:val="25"/>
        </w:numPr>
        <w:spacing w:after="120"/>
        <w:rPr>
          <w:i/>
          <w:sz w:val="24"/>
          <w:szCs w:val="24"/>
          <w:lang w:val="en-CA" w:eastAsia="en-CA"/>
        </w:rPr>
      </w:pPr>
      <w:r w:rsidRPr="005700C7">
        <w:rPr>
          <w:i/>
          <w:sz w:val="24"/>
          <w:szCs w:val="24"/>
          <w:lang w:val="en-CA" w:eastAsia="en-CA"/>
        </w:rPr>
        <w:t>frame-by-frame keywords with times</w:t>
      </w:r>
      <w:r w:rsidR="003E5C11" w:rsidRPr="005700C7">
        <w:rPr>
          <w:i/>
          <w:sz w:val="24"/>
          <w:szCs w:val="24"/>
          <w:lang w:val="en-CA" w:eastAsia="en-CA"/>
        </w:rPr>
        <w:t>-</w:t>
      </w:r>
      <w:r w:rsidRPr="005700C7">
        <w:rPr>
          <w:i/>
          <w:sz w:val="24"/>
          <w:szCs w:val="24"/>
          <w:lang w:val="en-CA" w:eastAsia="en-CA"/>
        </w:rPr>
        <w:t>tamped references to the original video</w:t>
      </w:r>
    </w:p>
    <w:p w:rsidR="009B0AE8" w:rsidRPr="005700C7" w:rsidRDefault="009B0AE8" w:rsidP="003B3546">
      <w:pPr>
        <w:numPr>
          <w:ilvl w:val="0"/>
          <w:numId w:val="25"/>
        </w:numPr>
        <w:spacing w:after="120"/>
        <w:rPr>
          <w:i/>
          <w:sz w:val="24"/>
          <w:szCs w:val="24"/>
          <w:lang w:val="en-CA" w:eastAsia="en-CA"/>
        </w:rPr>
      </w:pPr>
      <w:r w:rsidRPr="005700C7">
        <w:rPr>
          <w:i/>
          <w:sz w:val="24"/>
          <w:szCs w:val="24"/>
          <w:lang w:val="en-CA" w:eastAsia="en-CA"/>
        </w:rPr>
        <w:t>Create a user search experience where the user can upload video and search through their video library for metadata reference</w:t>
      </w:r>
    </w:p>
    <w:p w:rsidR="009B0AE8" w:rsidRPr="005700C7" w:rsidRDefault="009B0AE8" w:rsidP="003B3546">
      <w:pPr>
        <w:numPr>
          <w:ilvl w:val="0"/>
          <w:numId w:val="26"/>
        </w:numPr>
        <w:spacing w:after="120"/>
        <w:rPr>
          <w:i/>
          <w:sz w:val="24"/>
          <w:szCs w:val="24"/>
          <w:lang w:val="en-CA" w:eastAsia="en-CA"/>
        </w:rPr>
      </w:pPr>
      <w:r w:rsidRPr="005700C7">
        <w:rPr>
          <w:i/>
          <w:sz w:val="24"/>
          <w:szCs w:val="24"/>
          <w:lang w:val="en-CA" w:eastAsia="en-CA"/>
        </w:rPr>
        <w:t xml:space="preserve">(see User Experience “Business Requirements and Project Documentation”  provided by </w:t>
      </w:r>
      <w:proofErr w:type="spellStart"/>
      <w:r w:rsidRPr="005700C7">
        <w:rPr>
          <w:i/>
          <w:sz w:val="24"/>
          <w:szCs w:val="24"/>
        </w:rPr>
        <w:t>Vū</w:t>
      </w:r>
      <w:proofErr w:type="spellEnd"/>
      <w:r w:rsidRPr="005700C7">
        <w:rPr>
          <w:i/>
          <w:sz w:val="24"/>
          <w:szCs w:val="24"/>
          <w:lang w:val="en-CA" w:eastAsia="en-CA"/>
        </w:rPr>
        <w:t>)</w:t>
      </w:r>
    </w:p>
    <w:p w:rsidR="009B0AE8" w:rsidRPr="00A96641" w:rsidRDefault="009B0AE8" w:rsidP="009B0AE8">
      <w:pPr>
        <w:spacing w:after="120"/>
        <w:rPr>
          <w:sz w:val="24"/>
          <w:szCs w:val="24"/>
          <w:lang w:val="en-CA" w:eastAsia="en-CA"/>
        </w:rPr>
      </w:pPr>
    </w:p>
    <w:p w:rsidR="009B0AE8" w:rsidRPr="00A96641" w:rsidRDefault="009B0AE8" w:rsidP="009B0AE8">
      <w:pPr>
        <w:spacing w:after="120"/>
        <w:rPr>
          <w:sz w:val="24"/>
          <w:szCs w:val="24"/>
          <w:lang w:val="en-CA" w:eastAsia="en-CA"/>
        </w:rPr>
      </w:pPr>
    </w:p>
    <w:p w:rsidR="009B0AE8" w:rsidRPr="00A96641" w:rsidRDefault="009B0AE8" w:rsidP="009B0AE8">
      <w:pPr>
        <w:spacing w:after="120"/>
        <w:rPr>
          <w:sz w:val="24"/>
          <w:szCs w:val="24"/>
          <w:lang w:val="en-CA" w:eastAsia="en-CA"/>
        </w:rPr>
      </w:pPr>
    </w:p>
    <w:p w:rsidR="009B0AE8" w:rsidRPr="00A96641" w:rsidRDefault="009B0AE8" w:rsidP="009B0AE8">
      <w:pPr>
        <w:spacing w:after="120"/>
        <w:rPr>
          <w:sz w:val="24"/>
          <w:szCs w:val="24"/>
          <w:lang w:val="en-CA" w:eastAsia="en-CA"/>
        </w:rPr>
      </w:pPr>
    </w:p>
    <w:p w:rsidR="009B0AE8" w:rsidRPr="00A96641" w:rsidRDefault="009B0AE8" w:rsidP="009B0AE8">
      <w:pPr>
        <w:spacing w:after="120"/>
        <w:rPr>
          <w:sz w:val="24"/>
          <w:szCs w:val="24"/>
          <w:lang w:val="en-CA" w:eastAsia="en-CA"/>
        </w:rPr>
      </w:pPr>
    </w:p>
    <w:p w:rsidR="009B0AE8" w:rsidRPr="00A96641" w:rsidRDefault="009B0AE8" w:rsidP="009B0AE8">
      <w:pPr>
        <w:spacing w:after="120"/>
        <w:rPr>
          <w:sz w:val="24"/>
          <w:szCs w:val="24"/>
          <w:lang w:val="en-CA" w:eastAsia="en-CA"/>
        </w:rPr>
      </w:pPr>
    </w:p>
    <w:p w:rsidR="009B0AE8" w:rsidRPr="00A96641" w:rsidRDefault="009B0AE8" w:rsidP="009B0AE8">
      <w:pPr>
        <w:spacing w:after="120"/>
        <w:rPr>
          <w:sz w:val="24"/>
          <w:szCs w:val="24"/>
          <w:lang w:val="en-CA" w:eastAsia="en-CA"/>
        </w:rPr>
      </w:pPr>
    </w:p>
    <w:p w:rsidR="002974FC" w:rsidRPr="00A96641" w:rsidRDefault="002974FC">
      <w:pPr>
        <w:pStyle w:val="Heading2"/>
        <w:rPr>
          <w:rFonts w:ascii="Times New Roman" w:hAnsi="Times New Roman"/>
        </w:rPr>
      </w:pPr>
      <w:bookmarkStart w:id="38" w:name="_Toc385351695"/>
      <w:r w:rsidRPr="00A96641">
        <w:rPr>
          <w:rFonts w:ascii="Times New Roman" w:hAnsi="Times New Roman"/>
        </w:rPr>
        <w:t xml:space="preserve">System </w:t>
      </w:r>
      <w:r w:rsidR="00081238" w:rsidRPr="00A96641">
        <w:rPr>
          <w:rFonts w:ascii="Times New Roman" w:hAnsi="Times New Roman"/>
        </w:rPr>
        <w:t xml:space="preserve">design and </w:t>
      </w:r>
      <w:r w:rsidRPr="00A96641">
        <w:rPr>
          <w:rFonts w:ascii="Times New Roman" w:hAnsi="Times New Roman"/>
        </w:rPr>
        <w:t>Architecture</w:t>
      </w:r>
      <w:bookmarkEnd w:id="38"/>
    </w:p>
    <w:p w:rsidR="009B0AE8" w:rsidRPr="00A96641" w:rsidRDefault="009B0AE8" w:rsidP="009B0AE8">
      <w:pPr>
        <w:rPr>
          <w:sz w:val="24"/>
          <w:szCs w:val="24"/>
        </w:rPr>
      </w:pPr>
      <w:r w:rsidRPr="00A96641">
        <w:rPr>
          <w:sz w:val="24"/>
          <w:szCs w:val="24"/>
        </w:rPr>
        <w:t xml:space="preserve">The following depicts preliminary product architecture as defined in the “Architecture for </w:t>
      </w:r>
      <w:proofErr w:type="spellStart"/>
      <w:r w:rsidRPr="00A96641">
        <w:rPr>
          <w:sz w:val="24"/>
          <w:szCs w:val="24"/>
        </w:rPr>
        <w:t>Vū</w:t>
      </w:r>
      <w:proofErr w:type="spellEnd"/>
      <w:r w:rsidRPr="00A96641">
        <w:rPr>
          <w:sz w:val="24"/>
          <w:szCs w:val="24"/>
        </w:rPr>
        <w:t xml:space="preserve"> Digital Video to Data Service” document created by </w:t>
      </w:r>
      <w:proofErr w:type="spellStart"/>
      <w:r w:rsidRPr="00A96641">
        <w:rPr>
          <w:sz w:val="24"/>
          <w:szCs w:val="24"/>
        </w:rPr>
        <w:t>Vū</w:t>
      </w:r>
      <w:proofErr w:type="spellEnd"/>
      <w:r w:rsidRPr="00A96641">
        <w:rPr>
          <w:sz w:val="24"/>
          <w:szCs w:val="24"/>
        </w:rPr>
        <w:t>. Please refer to the document for a detailed description of its recommended components.</w:t>
      </w:r>
    </w:p>
    <w:p w:rsidR="009B0AE8" w:rsidRDefault="00E34912" w:rsidP="009B0AE8">
      <w:pPr>
        <w:rPr>
          <w:rFonts w:cs="Arial"/>
          <w:sz w:val="24"/>
          <w:szCs w:val="24"/>
        </w:rPr>
      </w:pPr>
      <w:r>
        <w:rPr>
          <w:rFonts w:cs="Arial"/>
          <w:noProof/>
          <w:sz w:val="24"/>
          <w:szCs w:val="24"/>
        </w:rPr>
        <w:lastRenderedPageBreak/>
        <w:drawing>
          <wp:anchor distT="0" distB="0" distL="114300" distR="114300" simplePos="0" relativeHeight="251650560" behindDoc="1" locked="0" layoutInCell="1" allowOverlap="1">
            <wp:simplePos x="0" y="0"/>
            <wp:positionH relativeFrom="column">
              <wp:posOffset>-653415</wp:posOffset>
            </wp:positionH>
            <wp:positionV relativeFrom="paragraph">
              <wp:posOffset>146685</wp:posOffset>
            </wp:positionV>
            <wp:extent cx="6995795" cy="719963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95795" cy="7199630"/>
                    </a:xfrm>
                    <a:prstGeom prst="rect">
                      <a:avLst/>
                    </a:prstGeom>
                    <a:noFill/>
                  </pic:spPr>
                </pic:pic>
              </a:graphicData>
            </a:graphic>
            <wp14:sizeRelH relativeFrom="page">
              <wp14:pctWidth>0</wp14:pctWidth>
            </wp14:sizeRelH>
            <wp14:sizeRelV relativeFrom="page">
              <wp14:pctHeight>0</wp14:pctHeight>
            </wp14:sizeRelV>
          </wp:anchor>
        </w:drawing>
      </w:r>
    </w:p>
    <w:p w:rsidR="009B0AE8" w:rsidRDefault="009B0AE8" w:rsidP="009B0AE8">
      <w:pPr>
        <w:rPr>
          <w:rFonts w:cs="Arial"/>
          <w:sz w:val="24"/>
          <w:szCs w:val="24"/>
        </w:rPr>
      </w:pPr>
    </w:p>
    <w:p w:rsidR="00C41D10" w:rsidRPr="00F53AC2" w:rsidRDefault="00E34912" w:rsidP="00C41D10">
      <w:pPr>
        <w:rPr>
          <w:i/>
          <w:sz w:val="24"/>
          <w:szCs w:val="24"/>
          <w:u w:val="single"/>
        </w:rPr>
      </w:pPr>
      <w:r>
        <w:rPr>
          <w:rFonts w:cs="Arial"/>
          <w:noProof/>
          <w:sz w:val="24"/>
          <w:szCs w:val="24"/>
        </w:rPr>
        <mc:AlternateContent>
          <mc:Choice Requires="wps">
            <w:drawing>
              <wp:anchor distT="0" distB="0" distL="114300" distR="114300" simplePos="0" relativeHeight="251649536" behindDoc="0" locked="0" layoutInCell="1" allowOverlap="1">
                <wp:simplePos x="0" y="0"/>
                <wp:positionH relativeFrom="column">
                  <wp:posOffset>-557530</wp:posOffset>
                </wp:positionH>
                <wp:positionV relativeFrom="paragraph">
                  <wp:posOffset>3592195</wp:posOffset>
                </wp:positionV>
                <wp:extent cx="2377440" cy="1358265"/>
                <wp:effectExtent l="0" t="0" r="0" b="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358265"/>
                        </a:xfrm>
                        <a:prstGeom prst="flowChartAlternateProcess">
                          <a:avLst/>
                        </a:prstGeom>
                        <a:solidFill>
                          <a:srgbClr val="FFC000">
                            <a:alpha val="10001"/>
                          </a:srgbClr>
                        </a:solidFill>
                        <a:ln w="38100">
                          <a:solidFill>
                            <a:srgbClr val="F2F2F2"/>
                          </a:solidFill>
                          <a:miter lim="800000"/>
                          <a:headEnd/>
                          <a:tailEnd/>
                        </a:ln>
                        <a:effectLst>
                          <a:outerShdw dist="28398" dir="3806097" algn="ctr" rotWithShape="0">
                            <a:srgbClr val="7F5F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E3B84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 o:spid="_x0000_s1026" type="#_x0000_t176" style="position:absolute;margin-left:-43.9pt;margin-top:282.85pt;width:187.2pt;height:106.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" fillcolor="#ffc000" strokecolor="#f2f2f2" strokeweight="3pt">
                <v:fill opacity="6682f"/>
                <v:shadow on="t" color="#7f5f00" opacity=".5" offset="1pt"/>
              </v:shape>
            </w:pict>
          </mc:Fallback>
        </mc:AlternateContent>
      </w:r>
      <w:r w:rsidR="009B0AE8">
        <w:rPr>
          <w:rFonts w:cs="Arial"/>
          <w:sz w:val="24"/>
          <w:szCs w:val="24"/>
        </w:rPr>
        <w:br w:type="page"/>
      </w:r>
      <w:r w:rsidR="00C41D10" w:rsidRPr="00F53AC2">
        <w:rPr>
          <w:i/>
          <w:sz w:val="24"/>
          <w:szCs w:val="24"/>
          <w:u w:val="single"/>
        </w:rPr>
        <w:lastRenderedPageBreak/>
        <w:t>Expert Sub System: (Provided by Vu Digital)</w:t>
      </w:r>
    </w:p>
    <w:p w:rsidR="00C41D10" w:rsidRPr="00F53AC2" w:rsidRDefault="00C41D10" w:rsidP="00C41D10">
      <w:pPr>
        <w:rPr>
          <w:i/>
          <w:sz w:val="24"/>
          <w:szCs w:val="24"/>
          <w:u w:val="single"/>
        </w:rPr>
      </w:pPr>
    </w:p>
    <w:p w:rsidR="00C41D10" w:rsidRPr="00F53AC2" w:rsidRDefault="00C41D10" w:rsidP="00C41D10">
      <w:pPr>
        <w:rPr>
          <w:i/>
          <w:sz w:val="24"/>
          <w:szCs w:val="24"/>
        </w:rPr>
      </w:pPr>
      <w:r w:rsidRPr="00F53AC2">
        <w:rPr>
          <w:i/>
          <w:sz w:val="24"/>
          <w:szCs w:val="24"/>
        </w:rPr>
        <w:t>The Video to Data Service (V2D) takes video files and converts them into metadata that includes keywords and context knowledge. To achieve generate the metadata several expert sub-systems operate on the video:</w:t>
      </w:r>
    </w:p>
    <w:p w:rsidR="00C41D10" w:rsidRPr="00F53AC2" w:rsidRDefault="00C41D10" w:rsidP="00C41D10">
      <w:pPr>
        <w:rPr>
          <w:i/>
          <w:sz w:val="24"/>
          <w:szCs w:val="24"/>
        </w:rPr>
      </w:pPr>
    </w:p>
    <w:p w:rsidR="00C41D10" w:rsidRPr="004716D8" w:rsidRDefault="00C41D10" w:rsidP="003B3546">
      <w:pPr>
        <w:numPr>
          <w:ilvl w:val="0"/>
          <w:numId w:val="30"/>
        </w:numPr>
        <w:spacing w:line="276" w:lineRule="auto"/>
        <w:rPr>
          <w:i/>
          <w:sz w:val="24"/>
          <w:szCs w:val="24"/>
        </w:rPr>
      </w:pPr>
      <w:r w:rsidRPr="00F53AC2">
        <w:rPr>
          <w:i/>
          <w:sz w:val="24"/>
          <w:szCs w:val="24"/>
        </w:rPr>
        <w:t xml:space="preserve">A Face recognition / object identification Sub system that takes frames from the video, isolates and identifies the objects present in the frame. </w:t>
      </w:r>
    </w:p>
    <w:p w:rsidR="00C41D10" w:rsidRPr="004716D8" w:rsidRDefault="00C41D10" w:rsidP="003B3546">
      <w:pPr>
        <w:numPr>
          <w:ilvl w:val="0"/>
          <w:numId w:val="30"/>
        </w:numPr>
        <w:spacing w:line="276" w:lineRule="auto"/>
        <w:rPr>
          <w:i/>
          <w:sz w:val="24"/>
          <w:szCs w:val="24"/>
        </w:rPr>
      </w:pPr>
      <w:r w:rsidRPr="00F53AC2">
        <w:rPr>
          <w:i/>
          <w:sz w:val="24"/>
          <w:szCs w:val="24"/>
        </w:rPr>
        <w:t>An audio recognition Sub system that includes speech recognition, sound identification and music identification.</w:t>
      </w:r>
    </w:p>
    <w:p w:rsidR="00C41D10" w:rsidRPr="00F53AC2" w:rsidRDefault="00C41D10" w:rsidP="003B3546">
      <w:pPr>
        <w:numPr>
          <w:ilvl w:val="0"/>
          <w:numId w:val="30"/>
        </w:numPr>
        <w:spacing w:line="276" w:lineRule="auto"/>
        <w:rPr>
          <w:i/>
          <w:sz w:val="24"/>
          <w:szCs w:val="24"/>
        </w:rPr>
      </w:pPr>
      <w:r w:rsidRPr="00F53AC2">
        <w:rPr>
          <w:i/>
          <w:sz w:val="24"/>
          <w:szCs w:val="24"/>
        </w:rPr>
        <w:t>A natural language processing (NLP) Sub system that annotates and assigns meaning to the keywords generated by the image and audio sub-systems.</w:t>
      </w:r>
    </w:p>
    <w:p w:rsidR="00C41D10" w:rsidRDefault="00C41D10" w:rsidP="00C41D10">
      <w:pPr>
        <w:pStyle w:val="ListParagraph"/>
        <w:rPr>
          <w:sz w:val="24"/>
          <w:szCs w:val="24"/>
        </w:rPr>
      </w:pPr>
    </w:p>
    <w:p w:rsidR="00C41D10" w:rsidRPr="00F53AC2" w:rsidRDefault="00F53AC2" w:rsidP="00C41D10">
      <w:pPr>
        <w:rPr>
          <w:i/>
          <w:sz w:val="24"/>
          <w:szCs w:val="24"/>
          <w:u w:val="single"/>
        </w:rPr>
      </w:pPr>
      <w:r w:rsidRPr="00F53AC2">
        <w:rPr>
          <w:i/>
          <w:sz w:val="24"/>
          <w:szCs w:val="24"/>
          <w:u w:val="single"/>
        </w:rPr>
        <w:t>Operational Sub-</w:t>
      </w:r>
      <w:r w:rsidR="00C41D10" w:rsidRPr="00F53AC2">
        <w:rPr>
          <w:i/>
          <w:sz w:val="24"/>
          <w:szCs w:val="24"/>
          <w:u w:val="single"/>
        </w:rPr>
        <w:t>Systems</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 xml:space="preserve">To support the metadata generation process, the following systems are also recommended: </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 xml:space="preserve">A web application that provides clients the ability to use the service </w:t>
      </w:r>
    </w:p>
    <w:p w:rsidR="00C41D10" w:rsidRPr="00F53AC2" w:rsidRDefault="00C41D10" w:rsidP="003B3546">
      <w:pPr>
        <w:numPr>
          <w:ilvl w:val="1"/>
          <w:numId w:val="31"/>
        </w:numPr>
        <w:spacing w:line="276" w:lineRule="auto"/>
        <w:rPr>
          <w:i/>
          <w:color w:val="000000"/>
          <w:sz w:val="24"/>
          <w:szCs w:val="24"/>
        </w:rPr>
      </w:pPr>
      <w:proofErr w:type="gramStart"/>
      <w:r w:rsidRPr="00F53AC2">
        <w:rPr>
          <w:i/>
          <w:color w:val="000000"/>
          <w:sz w:val="24"/>
          <w:szCs w:val="24"/>
        </w:rPr>
        <w:t>e.g</w:t>
      </w:r>
      <w:proofErr w:type="gramEnd"/>
      <w:r w:rsidRPr="00F53AC2">
        <w:rPr>
          <w:i/>
          <w:color w:val="000000"/>
          <w:sz w:val="24"/>
          <w:szCs w:val="24"/>
        </w:rPr>
        <w:t>. upload, monitor progress and receive outcomes.</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A client and administrative database to store user information and preferences</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 xml:space="preserve">A data storage Sub system to store client videos. </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A video preprocessing subsystem that transforms the video file into data on which the metadata generating sub systems operate.</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An auditing / coordination Sub system to monitor overall system performance and generate operational and business analytic data.</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An operational data storage Sub system into which the generated metadata as well as operational and business analytic data will be stored for use in active, online processes.</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 xml:space="preserve">An offline data storage system that holds the history of all operations performed in the system including business and operational data. </w:t>
      </w:r>
    </w:p>
    <w:p w:rsidR="00C41D10" w:rsidRPr="00F53AC2" w:rsidRDefault="00C41D10" w:rsidP="003B3546">
      <w:pPr>
        <w:numPr>
          <w:ilvl w:val="0"/>
          <w:numId w:val="31"/>
        </w:numPr>
        <w:spacing w:line="276" w:lineRule="auto"/>
        <w:rPr>
          <w:i/>
          <w:color w:val="000000"/>
          <w:sz w:val="24"/>
          <w:szCs w:val="24"/>
        </w:rPr>
      </w:pPr>
      <w:r w:rsidRPr="00F53AC2">
        <w:rPr>
          <w:i/>
          <w:color w:val="000000"/>
          <w:sz w:val="24"/>
          <w:szCs w:val="24"/>
        </w:rPr>
        <w:t>An ETL process that regularly writes to the offline data storage system.</w:t>
      </w:r>
    </w:p>
    <w:p w:rsidR="00C41D10" w:rsidRDefault="00C41D10" w:rsidP="003B3546">
      <w:pPr>
        <w:numPr>
          <w:ilvl w:val="0"/>
          <w:numId w:val="31"/>
        </w:numPr>
        <w:spacing w:line="276" w:lineRule="auto"/>
        <w:rPr>
          <w:i/>
          <w:color w:val="000000"/>
          <w:sz w:val="24"/>
          <w:szCs w:val="24"/>
        </w:rPr>
      </w:pPr>
      <w:r w:rsidRPr="00F53AC2">
        <w:rPr>
          <w:i/>
          <w:color w:val="000000"/>
          <w:sz w:val="24"/>
          <w:szCs w:val="24"/>
        </w:rPr>
        <w:t>A search Sub system that indexes client results and makes them searchable via the web application.</w:t>
      </w:r>
    </w:p>
    <w:p w:rsidR="00AA7268" w:rsidRDefault="00AA7268" w:rsidP="00AA7268">
      <w:pPr>
        <w:spacing w:line="276" w:lineRule="auto"/>
        <w:ind w:left="720"/>
        <w:rPr>
          <w:i/>
          <w:color w:val="000000"/>
          <w:sz w:val="24"/>
          <w:szCs w:val="24"/>
        </w:rPr>
      </w:pPr>
    </w:p>
    <w:p w:rsidR="00AA7268" w:rsidRPr="00AA7268" w:rsidRDefault="00AA7268" w:rsidP="00AA7268">
      <w:pPr>
        <w:rPr>
          <w:i/>
          <w:sz w:val="24"/>
          <w:szCs w:val="24"/>
          <w:u w:val="single"/>
        </w:rPr>
      </w:pPr>
      <w:r w:rsidRPr="00AA7268">
        <w:rPr>
          <w:i/>
          <w:sz w:val="24"/>
          <w:szCs w:val="24"/>
          <w:u w:val="single"/>
        </w:rPr>
        <w:t>Support Sub-Systems</w:t>
      </w:r>
    </w:p>
    <w:p w:rsidR="00AA7268" w:rsidRPr="00AA7268" w:rsidRDefault="00AA7268" w:rsidP="00AA7268">
      <w:pPr>
        <w:rPr>
          <w:i/>
          <w:sz w:val="24"/>
          <w:szCs w:val="24"/>
        </w:rPr>
      </w:pPr>
    </w:p>
    <w:p w:rsidR="00AA7268" w:rsidRPr="00AA7268" w:rsidRDefault="00AA7268" w:rsidP="003B3546">
      <w:pPr>
        <w:numPr>
          <w:ilvl w:val="0"/>
          <w:numId w:val="31"/>
        </w:numPr>
        <w:rPr>
          <w:i/>
          <w:color w:val="000000"/>
          <w:sz w:val="24"/>
          <w:szCs w:val="24"/>
        </w:rPr>
      </w:pPr>
      <w:r w:rsidRPr="00AA7268">
        <w:rPr>
          <w:i/>
          <w:color w:val="000000"/>
          <w:sz w:val="24"/>
          <w:szCs w:val="24"/>
        </w:rPr>
        <w:t>To support the operation of the overall system the following are additionally recommended:</w:t>
      </w:r>
    </w:p>
    <w:p w:rsidR="00AA7268" w:rsidRPr="00AA7268" w:rsidRDefault="00AA7268" w:rsidP="00AA7268">
      <w:pPr>
        <w:ind w:left="720"/>
        <w:rPr>
          <w:i/>
          <w:color w:val="000000"/>
          <w:sz w:val="24"/>
          <w:szCs w:val="24"/>
        </w:rPr>
      </w:pPr>
    </w:p>
    <w:p w:rsidR="00AA7268" w:rsidRDefault="00AA7268" w:rsidP="003B3546">
      <w:pPr>
        <w:numPr>
          <w:ilvl w:val="0"/>
          <w:numId w:val="31"/>
        </w:numPr>
        <w:rPr>
          <w:i/>
          <w:color w:val="000000"/>
          <w:sz w:val="24"/>
          <w:szCs w:val="24"/>
        </w:rPr>
      </w:pPr>
      <w:r w:rsidRPr="00AA7268">
        <w:rPr>
          <w:i/>
          <w:color w:val="000000"/>
          <w:sz w:val="24"/>
          <w:szCs w:val="24"/>
        </w:rPr>
        <w:t xml:space="preserve">An administrative / operational web application that includes the capability to perform admin tasks, monitor system (or </w:t>
      </w:r>
      <w:r>
        <w:rPr>
          <w:i/>
          <w:color w:val="000000"/>
          <w:sz w:val="24"/>
          <w:szCs w:val="24"/>
        </w:rPr>
        <w:t>sub-</w:t>
      </w:r>
      <w:r w:rsidRPr="00AA7268">
        <w:rPr>
          <w:i/>
          <w:color w:val="000000"/>
          <w:sz w:val="24"/>
          <w:szCs w:val="24"/>
        </w:rPr>
        <w:t xml:space="preserve">system) performance, monitor customer activity, create and report on system and business metrics. </w:t>
      </w:r>
    </w:p>
    <w:p w:rsidR="00AA7268" w:rsidRDefault="00AA7268" w:rsidP="00AA7268">
      <w:pPr>
        <w:pStyle w:val="ListParagraph"/>
        <w:rPr>
          <w:i/>
          <w:color w:val="000000"/>
          <w:sz w:val="24"/>
          <w:szCs w:val="24"/>
        </w:rPr>
      </w:pPr>
    </w:p>
    <w:p w:rsidR="00AA7268" w:rsidRPr="00AA7268" w:rsidRDefault="00AA7268" w:rsidP="00AA7268">
      <w:pPr>
        <w:ind w:left="720"/>
        <w:rPr>
          <w:i/>
          <w:color w:val="000000"/>
          <w:sz w:val="24"/>
          <w:szCs w:val="24"/>
        </w:rPr>
      </w:pPr>
    </w:p>
    <w:p w:rsidR="00AA7268" w:rsidRDefault="00AA7268" w:rsidP="003B3546">
      <w:pPr>
        <w:numPr>
          <w:ilvl w:val="0"/>
          <w:numId w:val="31"/>
        </w:numPr>
        <w:rPr>
          <w:rFonts w:ascii="Cambria" w:hAnsi="Cambria" w:cs="Cambria"/>
          <w:color w:val="000000"/>
          <w:sz w:val="24"/>
          <w:szCs w:val="24"/>
        </w:rPr>
      </w:pPr>
      <w:r w:rsidRPr="00AA7268">
        <w:rPr>
          <w:i/>
          <w:color w:val="000000"/>
          <w:sz w:val="24"/>
          <w:szCs w:val="24"/>
        </w:rPr>
        <w:t xml:space="preserve">Deployment and Sub system operational tools including: new deployments, system management and zero—downtime (i.e.  </w:t>
      </w:r>
      <w:r w:rsidR="00150215">
        <w:rPr>
          <w:i/>
          <w:color w:val="000000"/>
          <w:sz w:val="24"/>
          <w:szCs w:val="24"/>
        </w:rPr>
        <w:t>Polling</w:t>
      </w:r>
      <w:r w:rsidRPr="00AA7268">
        <w:rPr>
          <w:i/>
          <w:color w:val="000000"/>
          <w:sz w:val="24"/>
          <w:szCs w:val="24"/>
        </w:rPr>
        <w:t>) deployments.</w:t>
      </w:r>
      <w:r>
        <w:rPr>
          <w:rFonts w:ascii="Cambria" w:hAnsi="Cambria" w:cs="Cambria"/>
          <w:color w:val="000000"/>
          <w:sz w:val="24"/>
          <w:szCs w:val="24"/>
        </w:rPr>
        <w:t xml:space="preserve"> </w:t>
      </w:r>
    </w:p>
    <w:p w:rsidR="00AA7268" w:rsidRDefault="00AA7268" w:rsidP="00AA7268">
      <w:pPr>
        <w:rPr>
          <w:sz w:val="24"/>
          <w:szCs w:val="24"/>
        </w:rPr>
      </w:pPr>
    </w:p>
    <w:p w:rsidR="00AA7268" w:rsidRPr="00AA7268" w:rsidRDefault="00AA7268" w:rsidP="00AA7268">
      <w:pPr>
        <w:rPr>
          <w:i/>
          <w:sz w:val="24"/>
          <w:szCs w:val="24"/>
        </w:rPr>
      </w:pPr>
      <w:r w:rsidRPr="00AA7268">
        <w:rPr>
          <w:i/>
          <w:sz w:val="24"/>
          <w:szCs w:val="24"/>
        </w:rPr>
        <w:t>Performance &amp; Scalability</w:t>
      </w:r>
    </w:p>
    <w:p w:rsidR="00AA7268" w:rsidRPr="00AA7268" w:rsidRDefault="00AA7268" w:rsidP="00AA7268">
      <w:pPr>
        <w:rPr>
          <w:i/>
          <w:sz w:val="24"/>
          <w:szCs w:val="24"/>
        </w:rPr>
      </w:pPr>
    </w:p>
    <w:p w:rsidR="00AA7268" w:rsidRPr="00AA7268" w:rsidRDefault="00AA7268" w:rsidP="003B3546">
      <w:pPr>
        <w:numPr>
          <w:ilvl w:val="0"/>
          <w:numId w:val="31"/>
        </w:numPr>
        <w:spacing w:line="276" w:lineRule="auto"/>
        <w:rPr>
          <w:i/>
          <w:color w:val="000000"/>
          <w:sz w:val="24"/>
          <w:szCs w:val="24"/>
        </w:rPr>
      </w:pPr>
      <w:r w:rsidRPr="00AA7268">
        <w:rPr>
          <w:i/>
          <w:color w:val="000000"/>
          <w:sz w:val="24"/>
          <w:szCs w:val="24"/>
        </w:rPr>
        <w:t>Beyond the functional and operational requirements, the system has the following performance requirements:</w:t>
      </w:r>
    </w:p>
    <w:p w:rsidR="00AA7268" w:rsidRPr="00AA7268" w:rsidRDefault="00AA7268" w:rsidP="003B3546">
      <w:pPr>
        <w:numPr>
          <w:ilvl w:val="0"/>
          <w:numId w:val="31"/>
        </w:numPr>
        <w:spacing w:line="276" w:lineRule="auto"/>
        <w:rPr>
          <w:i/>
          <w:color w:val="000000"/>
          <w:sz w:val="24"/>
          <w:szCs w:val="24"/>
        </w:rPr>
      </w:pPr>
      <w:r w:rsidRPr="00AA7268">
        <w:rPr>
          <w:i/>
          <w:color w:val="000000"/>
          <w:sz w:val="24"/>
          <w:szCs w:val="24"/>
        </w:rPr>
        <w:t xml:space="preserve">Latency with regard to metadata generation must be minimal. Specific metrics are TBD. </w:t>
      </w:r>
    </w:p>
    <w:p w:rsidR="00AA7268" w:rsidRPr="00AA7268" w:rsidRDefault="00AA7268" w:rsidP="003B3546">
      <w:pPr>
        <w:numPr>
          <w:ilvl w:val="0"/>
          <w:numId w:val="31"/>
        </w:numPr>
        <w:spacing w:line="276" w:lineRule="auto"/>
        <w:rPr>
          <w:i/>
          <w:color w:val="000000"/>
          <w:sz w:val="24"/>
          <w:szCs w:val="24"/>
        </w:rPr>
      </w:pPr>
      <w:r w:rsidRPr="00AA7268">
        <w:rPr>
          <w:i/>
          <w:color w:val="000000"/>
          <w:sz w:val="24"/>
          <w:szCs w:val="24"/>
        </w:rPr>
        <w:t>The system must remain available in the face of hardware failures (including drives, machines, network equipment).</w:t>
      </w:r>
    </w:p>
    <w:p w:rsidR="00AA7268" w:rsidRDefault="00AA7268" w:rsidP="003B3546">
      <w:pPr>
        <w:numPr>
          <w:ilvl w:val="0"/>
          <w:numId w:val="31"/>
        </w:numPr>
        <w:spacing w:line="276" w:lineRule="auto"/>
        <w:rPr>
          <w:i/>
          <w:color w:val="000000"/>
          <w:sz w:val="24"/>
          <w:szCs w:val="24"/>
        </w:rPr>
      </w:pPr>
      <w:r w:rsidRPr="00AA7268">
        <w:rPr>
          <w:i/>
          <w:color w:val="000000"/>
          <w:sz w:val="24"/>
          <w:szCs w:val="24"/>
        </w:rPr>
        <w:t xml:space="preserve">The system (and its </w:t>
      </w:r>
      <w:r w:rsidR="00764E17">
        <w:rPr>
          <w:i/>
          <w:color w:val="000000"/>
          <w:sz w:val="24"/>
          <w:szCs w:val="24"/>
        </w:rPr>
        <w:t>sub-</w:t>
      </w:r>
      <w:r w:rsidRPr="00AA7268">
        <w:rPr>
          <w:i/>
          <w:color w:val="000000"/>
          <w:sz w:val="24"/>
          <w:szCs w:val="24"/>
        </w:rPr>
        <w:t>systems) must be able to scale horizontally with near zero operational impact and commodity hardware.</w:t>
      </w:r>
    </w:p>
    <w:p w:rsidR="00150215" w:rsidRPr="00150215" w:rsidRDefault="00150215" w:rsidP="00150215">
      <w:pPr>
        <w:spacing w:line="276" w:lineRule="auto"/>
        <w:rPr>
          <w:i/>
          <w:sz w:val="24"/>
          <w:szCs w:val="24"/>
        </w:rPr>
      </w:pPr>
      <w:r w:rsidRPr="00150215">
        <w:rPr>
          <w:i/>
          <w:sz w:val="24"/>
          <w:szCs w:val="24"/>
        </w:rPr>
        <w:t>Recommendations</w:t>
      </w:r>
    </w:p>
    <w:p w:rsidR="00150215" w:rsidRPr="00150215" w:rsidRDefault="00150215" w:rsidP="00150215">
      <w:pPr>
        <w:spacing w:line="276" w:lineRule="auto"/>
        <w:rPr>
          <w:i/>
          <w:sz w:val="24"/>
          <w:szCs w:val="24"/>
        </w:rPr>
      </w:pPr>
    </w:p>
    <w:p w:rsidR="00150215" w:rsidRPr="00150215" w:rsidRDefault="00150215" w:rsidP="003B3546">
      <w:pPr>
        <w:numPr>
          <w:ilvl w:val="0"/>
          <w:numId w:val="31"/>
        </w:numPr>
        <w:spacing w:line="276" w:lineRule="auto"/>
        <w:rPr>
          <w:i/>
          <w:color w:val="000000"/>
          <w:sz w:val="24"/>
          <w:szCs w:val="24"/>
        </w:rPr>
      </w:pPr>
      <w:r w:rsidRPr="00150215">
        <w:rPr>
          <w:i/>
          <w:color w:val="000000"/>
          <w:sz w:val="24"/>
          <w:szCs w:val="24"/>
        </w:rPr>
        <w:t>To facilitate these system objectives, an architecture based on distributed message queuing and distributed (</w:t>
      </w:r>
      <w:proofErr w:type="spellStart"/>
      <w:r w:rsidRPr="00150215">
        <w:rPr>
          <w:i/>
          <w:color w:val="000000"/>
          <w:sz w:val="24"/>
          <w:szCs w:val="24"/>
        </w:rPr>
        <w:t>NoSQL</w:t>
      </w:r>
      <w:proofErr w:type="spellEnd"/>
      <w:r w:rsidRPr="00150215">
        <w:rPr>
          <w:i/>
          <w:color w:val="000000"/>
          <w:sz w:val="24"/>
          <w:szCs w:val="24"/>
        </w:rPr>
        <w:t>) data storage is recommended. Distributed message queuing systems are based on a producer--</w:t>
      </w:r>
      <w:r w:rsidRPr="00150215">
        <w:rPr>
          <w:rFonts w:ascii="Cambria Math" w:hAnsi="Cambria Math" w:cs="Cambria Math"/>
          <w:i/>
          <w:color w:val="000000"/>
          <w:sz w:val="24"/>
          <w:szCs w:val="24"/>
        </w:rPr>
        <w:t>‐</w:t>
      </w:r>
      <w:r w:rsidRPr="00150215">
        <w:rPr>
          <w:i/>
          <w:color w:val="000000"/>
          <w:sz w:val="24"/>
          <w:szCs w:val="24"/>
        </w:rPr>
        <w:t xml:space="preserve"> consumer model where one or more components ‘produce’ data that gets delivered to a particular queue at which time it gets ‘consumed’ by a component that watches that queue.  </w:t>
      </w:r>
    </w:p>
    <w:p w:rsidR="00150215" w:rsidRPr="00150215" w:rsidRDefault="00150215" w:rsidP="003B3546">
      <w:pPr>
        <w:numPr>
          <w:ilvl w:val="0"/>
          <w:numId w:val="31"/>
        </w:numPr>
        <w:spacing w:line="276" w:lineRule="auto"/>
        <w:rPr>
          <w:i/>
          <w:color w:val="000000"/>
          <w:sz w:val="24"/>
          <w:szCs w:val="24"/>
        </w:rPr>
      </w:pPr>
      <w:r w:rsidRPr="00150215">
        <w:rPr>
          <w:i/>
          <w:color w:val="000000"/>
          <w:sz w:val="24"/>
          <w:szCs w:val="24"/>
        </w:rPr>
        <w:t xml:space="preserve">In these systems data can be thought of as being ‘pulled’ through the system as it completed each phase of processing. This is in contrast to ‘push’ systems that process events in a synchronous, linear execution. </w:t>
      </w:r>
    </w:p>
    <w:p w:rsidR="00150215" w:rsidRPr="00150215" w:rsidRDefault="00150215" w:rsidP="003B3546">
      <w:pPr>
        <w:numPr>
          <w:ilvl w:val="0"/>
          <w:numId w:val="31"/>
        </w:numPr>
        <w:spacing w:line="276" w:lineRule="auto"/>
        <w:rPr>
          <w:i/>
          <w:color w:val="000000"/>
          <w:sz w:val="24"/>
          <w:szCs w:val="24"/>
        </w:rPr>
      </w:pPr>
      <w:r w:rsidRPr="00150215">
        <w:rPr>
          <w:i/>
          <w:color w:val="000000"/>
          <w:sz w:val="24"/>
          <w:szCs w:val="24"/>
        </w:rPr>
        <w:t xml:space="preserve">The advantages to using distributed message queuing systems for building scalable systems includes: </w:t>
      </w:r>
    </w:p>
    <w:p w:rsidR="00150215" w:rsidRPr="00150215" w:rsidRDefault="00150215" w:rsidP="003B3546">
      <w:pPr>
        <w:numPr>
          <w:ilvl w:val="0"/>
          <w:numId w:val="31"/>
        </w:numPr>
        <w:spacing w:line="276" w:lineRule="auto"/>
        <w:rPr>
          <w:i/>
          <w:color w:val="000000"/>
          <w:sz w:val="24"/>
          <w:szCs w:val="24"/>
        </w:rPr>
      </w:pPr>
      <w:r w:rsidRPr="00150215">
        <w:rPr>
          <w:i/>
          <w:color w:val="000000"/>
          <w:sz w:val="24"/>
          <w:szCs w:val="24"/>
        </w:rPr>
        <w:t>Decoupling of processes, allowing independent extension and modification.</w:t>
      </w:r>
    </w:p>
    <w:p w:rsidR="00150215" w:rsidRPr="00150215" w:rsidRDefault="00150215" w:rsidP="003B3546">
      <w:pPr>
        <w:numPr>
          <w:ilvl w:val="1"/>
          <w:numId w:val="31"/>
        </w:numPr>
        <w:spacing w:line="276" w:lineRule="auto"/>
        <w:rPr>
          <w:i/>
          <w:color w:val="000000"/>
          <w:sz w:val="24"/>
          <w:szCs w:val="24"/>
        </w:rPr>
      </w:pPr>
      <w:r w:rsidRPr="00150215">
        <w:rPr>
          <w:i/>
          <w:color w:val="000000"/>
          <w:sz w:val="24"/>
          <w:szCs w:val="24"/>
        </w:rPr>
        <w:t>Scalability by process</w:t>
      </w:r>
    </w:p>
    <w:p w:rsidR="00150215" w:rsidRPr="00150215" w:rsidRDefault="00150215" w:rsidP="003B3546">
      <w:pPr>
        <w:numPr>
          <w:ilvl w:val="1"/>
          <w:numId w:val="31"/>
        </w:numPr>
        <w:spacing w:line="276" w:lineRule="auto"/>
        <w:rPr>
          <w:i/>
          <w:color w:val="000000"/>
          <w:sz w:val="24"/>
          <w:szCs w:val="24"/>
        </w:rPr>
      </w:pPr>
      <w:r w:rsidRPr="00150215">
        <w:rPr>
          <w:i/>
          <w:color w:val="000000"/>
          <w:sz w:val="24"/>
          <w:szCs w:val="24"/>
        </w:rPr>
        <w:t>Resources can be optimally allocated for performance.</w:t>
      </w:r>
    </w:p>
    <w:p w:rsidR="00150215" w:rsidRPr="00150215" w:rsidRDefault="00150215" w:rsidP="003B3546">
      <w:pPr>
        <w:numPr>
          <w:ilvl w:val="1"/>
          <w:numId w:val="31"/>
        </w:numPr>
        <w:spacing w:line="276" w:lineRule="auto"/>
        <w:rPr>
          <w:i/>
          <w:color w:val="000000"/>
          <w:sz w:val="24"/>
          <w:szCs w:val="24"/>
        </w:rPr>
      </w:pPr>
      <w:r w:rsidRPr="00150215">
        <w:rPr>
          <w:i/>
          <w:color w:val="000000"/>
          <w:sz w:val="24"/>
          <w:szCs w:val="24"/>
        </w:rPr>
        <w:t>Failure resiliency</w:t>
      </w:r>
    </w:p>
    <w:p w:rsidR="00150215" w:rsidRPr="00150215" w:rsidRDefault="00150215" w:rsidP="003B3546">
      <w:pPr>
        <w:numPr>
          <w:ilvl w:val="1"/>
          <w:numId w:val="31"/>
        </w:numPr>
        <w:spacing w:line="276" w:lineRule="auto"/>
        <w:rPr>
          <w:i/>
          <w:color w:val="000000"/>
          <w:sz w:val="24"/>
          <w:szCs w:val="24"/>
        </w:rPr>
      </w:pPr>
      <w:r w:rsidRPr="00150215">
        <w:rPr>
          <w:i/>
          <w:color w:val="000000"/>
          <w:sz w:val="24"/>
          <w:szCs w:val="24"/>
        </w:rPr>
        <w:t>When a process fails, another process can pick it up.</w:t>
      </w:r>
    </w:p>
    <w:p w:rsidR="00150215" w:rsidRPr="00150215" w:rsidRDefault="00150215" w:rsidP="003B3546">
      <w:pPr>
        <w:numPr>
          <w:ilvl w:val="1"/>
          <w:numId w:val="31"/>
        </w:numPr>
        <w:spacing w:line="276" w:lineRule="auto"/>
        <w:rPr>
          <w:i/>
          <w:color w:val="000000"/>
          <w:sz w:val="24"/>
          <w:szCs w:val="24"/>
        </w:rPr>
      </w:pPr>
      <w:r w:rsidRPr="00150215">
        <w:rPr>
          <w:i/>
          <w:color w:val="000000"/>
          <w:sz w:val="24"/>
          <w:szCs w:val="24"/>
        </w:rPr>
        <w:t xml:space="preserve">Overload resiliency </w:t>
      </w:r>
    </w:p>
    <w:p w:rsidR="00150215" w:rsidRPr="00150215" w:rsidRDefault="00150215" w:rsidP="003B3546">
      <w:pPr>
        <w:numPr>
          <w:ilvl w:val="0"/>
          <w:numId w:val="31"/>
        </w:numPr>
        <w:spacing w:line="276" w:lineRule="auto"/>
        <w:rPr>
          <w:i/>
          <w:color w:val="000000"/>
          <w:sz w:val="24"/>
          <w:szCs w:val="24"/>
        </w:rPr>
      </w:pPr>
      <w:r w:rsidRPr="00150215">
        <w:rPr>
          <w:i/>
          <w:color w:val="000000"/>
          <w:sz w:val="24"/>
          <w:szCs w:val="24"/>
        </w:rPr>
        <w:t>In a spike of requests, the queues will spool allowing the system to continue operating at capacity.</w:t>
      </w:r>
    </w:p>
    <w:p w:rsidR="00150215" w:rsidRPr="00150215" w:rsidRDefault="00150215" w:rsidP="003B3546">
      <w:pPr>
        <w:numPr>
          <w:ilvl w:val="0"/>
          <w:numId w:val="31"/>
        </w:numPr>
        <w:spacing w:line="276" w:lineRule="auto"/>
        <w:rPr>
          <w:i/>
          <w:color w:val="000000"/>
          <w:sz w:val="24"/>
          <w:szCs w:val="24"/>
        </w:rPr>
      </w:pPr>
      <w:r w:rsidRPr="00150215">
        <w:rPr>
          <w:i/>
          <w:color w:val="000000"/>
          <w:sz w:val="24"/>
          <w:szCs w:val="24"/>
        </w:rPr>
        <w:t>Delivery and order guarantees – many messaging systems include features that guarantee a message gets processed off a queue and / or that messages are processes in a particular order.</w:t>
      </w:r>
    </w:p>
    <w:p w:rsidR="00150215" w:rsidRPr="00150215" w:rsidRDefault="00150215" w:rsidP="003B3546">
      <w:pPr>
        <w:numPr>
          <w:ilvl w:val="0"/>
          <w:numId w:val="31"/>
        </w:numPr>
        <w:spacing w:line="276" w:lineRule="auto"/>
        <w:rPr>
          <w:i/>
          <w:color w:val="000000"/>
          <w:sz w:val="24"/>
          <w:szCs w:val="24"/>
        </w:rPr>
      </w:pPr>
      <w:r w:rsidRPr="00150215">
        <w:rPr>
          <w:i/>
          <w:color w:val="000000"/>
          <w:sz w:val="24"/>
          <w:szCs w:val="24"/>
        </w:rPr>
        <w:t xml:space="preserve">Greater visibility on data flow and processing performance </w:t>
      </w:r>
    </w:p>
    <w:p w:rsidR="00150215" w:rsidRPr="00150215" w:rsidRDefault="00150215" w:rsidP="003B3546">
      <w:pPr>
        <w:numPr>
          <w:ilvl w:val="0"/>
          <w:numId w:val="31"/>
        </w:numPr>
        <w:spacing w:line="276" w:lineRule="auto"/>
        <w:rPr>
          <w:i/>
          <w:color w:val="000000"/>
          <w:sz w:val="24"/>
          <w:szCs w:val="24"/>
        </w:rPr>
      </w:pPr>
      <w:r w:rsidRPr="00150215">
        <w:rPr>
          <w:i/>
          <w:color w:val="000000"/>
          <w:sz w:val="24"/>
          <w:szCs w:val="24"/>
        </w:rPr>
        <w:t xml:space="preserve">The decoupled nature of message queues simplifies performance monitoring and optimization. The disadvantages are primarily increased overhead and increased system complexity. In practice, at scale the increased overhead is more than offset by the ability to handle greater numbers of requests. Similarly, the complexity of a distributed message queue tends to be simpler at scale than attempting to scale traditional </w:t>
      </w:r>
      <w:r w:rsidR="00737557">
        <w:rPr>
          <w:i/>
          <w:color w:val="000000"/>
          <w:sz w:val="24"/>
          <w:szCs w:val="24"/>
        </w:rPr>
        <w:t>linear-</w:t>
      </w:r>
      <w:r w:rsidRPr="00150215">
        <w:rPr>
          <w:i/>
          <w:color w:val="000000"/>
          <w:sz w:val="24"/>
          <w:szCs w:val="24"/>
        </w:rPr>
        <w:t>synchronous systems. Given the volume, scalability requirements and types of data (in particular, binary data and widely varying, non--</w:t>
      </w:r>
      <w:r w:rsidRPr="00150215">
        <w:rPr>
          <w:rFonts w:ascii="Cambria Math" w:hAnsi="Cambria Math" w:cs="Cambria Math"/>
          <w:i/>
          <w:color w:val="000000"/>
          <w:sz w:val="24"/>
          <w:szCs w:val="24"/>
        </w:rPr>
        <w:t>‐</w:t>
      </w:r>
      <w:r w:rsidRPr="00150215">
        <w:rPr>
          <w:i/>
          <w:color w:val="000000"/>
          <w:sz w:val="24"/>
          <w:szCs w:val="24"/>
        </w:rPr>
        <w:t xml:space="preserve">linearly associative mappings of videos to metadata) the use of traditional relational </w:t>
      </w:r>
      <w:r w:rsidRPr="00150215">
        <w:rPr>
          <w:i/>
          <w:color w:val="000000"/>
          <w:sz w:val="24"/>
          <w:szCs w:val="24"/>
        </w:rPr>
        <w:lastRenderedPageBreak/>
        <w:t xml:space="preserve">databases is not recommended for the core operational data store as they tend to degrade under high volumes, are difficult and/or expensive to scale and restricted to relational data modeling (which isn’t appropriate here). </w:t>
      </w:r>
      <w:proofErr w:type="spellStart"/>
      <w:r w:rsidRPr="00150215">
        <w:rPr>
          <w:i/>
          <w:color w:val="000000"/>
          <w:sz w:val="24"/>
          <w:szCs w:val="24"/>
        </w:rPr>
        <w:t>In stead</w:t>
      </w:r>
      <w:proofErr w:type="spellEnd"/>
      <w:r w:rsidRPr="00150215">
        <w:rPr>
          <w:i/>
          <w:color w:val="000000"/>
          <w:sz w:val="24"/>
          <w:szCs w:val="24"/>
        </w:rPr>
        <w:t>, a random--</w:t>
      </w:r>
      <w:r w:rsidRPr="00150215">
        <w:rPr>
          <w:rFonts w:ascii="Cambria Math" w:hAnsi="Cambria Math" w:cs="Cambria Math"/>
          <w:i/>
          <w:color w:val="000000"/>
          <w:sz w:val="24"/>
          <w:szCs w:val="24"/>
        </w:rPr>
        <w:t>‐</w:t>
      </w:r>
      <w:r w:rsidRPr="00150215">
        <w:rPr>
          <w:i/>
          <w:color w:val="000000"/>
          <w:sz w:val="24"/>
          <w:szCs w:val="24"/>
        </w:rPr>
        <w:t xml:space="preserve">access distributed </w:t>
      </w:r>
      <w:proofErr w:type="spellStart"/>
      <w:r w:rsidRPr="00150215">
        <w:rPr>
          <w:i/>
          <w:color w:val="000000"/>
          <w:sz w:val="24"/>
          <w:szCs w:val="24"/>
        </w:rPr>
        <w:t>NoSQL</w:t>
      </w:r>
      <w:proofErr w:type="spellEnd"/>
      <w:r w:rsidRPr="00150215">
        <w:rPr>
          <w:i/>
          <w:color w:val="000000"/>
          <w:sz w:val="24"/>
          <w:szCs w:val="24"/>
        </w:rPr>
        <w:t xml:space="preserve"> database is recommended. A high--</w:t>
      </w:r>
      <w:r w:rsidRPr="00150215">
        <w:rPr>
          <w:rFonts w:ascii="Cambria Math" w:hAnsi="Cambria Math" w:cs="Cambria Math"/>
          <w:i/>
          <w:color w:val="000000"/>
          <w:sz w:val="24"/>
          <w:szCs w:val="24"/>
        </w:rPr>
        <w:t>‐</w:t>
      </w:r>
      <w:r w:rsidRPr="00150215">
        <w:rPr>
          <w:i/>
          <w:color w:val="000000"/>
          <w:sz w:val="24"/>
          <w:szCs w:val="24"/>
        </w:rPr>
        <w:t>level depiction of the architecture can be seen in the figure below.</w:t>
      </w:r>
    </w:p>
    <w:p w:rsidR="00150215" w:rsidRPr="00150215" w:rsidRDefault="00150215" w:rsidP="003B3546">
      <w:pPr>
        <w:numPr>
          <w:ilvl w:val="0"/>
          <w:numId w:val="31"/>
        </w:numPr>
        <w:spacing w:line="276" w:lineRule="auto"/>
        <w:rPr>
          <w:rFonts w:ascii="Cambria" w:hAnsi="Cambria" w:cs="Cambria"/>
          <w:i/>
          <w:color w:val="000000"/>
        </w:rPr>
      </w:pPr>
      <w:r w:rsidRPr="00150215">
        <w:rPr>
          <w:i/>
          <w:color w:val="000000"/>
          <w:sz w:val="24"/>
          <w:szCs w:val="24"/>
        </w:rPr>
        <w:t>Note that not all sub--</w:t>
      </w:r>
      <w:r w:rsidRPr="00150215">
        <w:rPr>
          <w:rFonts w:ascii="Cambria Math" w:hAnsi="Cambria Math" w:cs="Cambria Math"/>
          <w:i/>
          <w:color w:val="000000"/>
          <w:sz w:val="24"/>
          <w:szCs w:val="24"/>
        </w:rPr>
        <w:t>‐</w:t>
      </w:r>
      <w:r w:rsidRPr="00150215">
        <w:rPr>
          <w:i/>
          <w:color w:val="000000"/>
          <w:sz w:val="24"/>
          <w:szCs w:val="24"/>
        </w:rPr>
        <w:t xml:space="preserve">systems are represented, nor are all system </w:t>
      </w:r>
      <w:proofErr w:type="gramStart"/>
      <w:r w:rsidRPr="00150215">
        <w:rPr>
          <w:i/>
          <w:color w:val="000000"/>
          <w:sz w:val="24"/>
          <w:szCs w:val="24"/>
        </w:rPr>
        <w:t>/  Sub</w:t>
      </w:r>
      <w:proofErr w:type="gramEnd"/>
      <w:r w:rsidRPr="00150215">
        <w:rPr>
          <w:i/>
          <w:color w:val="000000"/>
          <w:sz w:val="24"/>
          <w:szCs w:val="24"/>
        </w:rPr>
        <w:t xml:space="preserve"> system operations.</w:t>
      </w:r>
      <w:r w:rsidRPr="00150215">
        <w:rPr>
          <w:rFonts w:ascii="Cambria" w:hAnsi="Cambria" w:cs="Cambria"/>
          <w:i/>
          <w:color w:val="000000"/>
        </w:rPr>
        <w:t xml:space="preserve">  </w:t>
      </w:r>
    </w:p>
    <w:p w:rsidR="00150215" w:rsidRPr="00AA7268" w:rsidRDefault="00150215" w:rsidP="00150215">
      <w:pPr>
        <w:spacing w:line="276" w:lineRule="auto"/>
        <w:rPr>
          <w:i/>
          <w:color w:val="000000"/>
          <w:sz w:val="24"/>
          <w:szCs w:val="24"/>
        </w:rPr>
      </w:pPr>
    </w:p>
    <w:p w:rsidR="00AA7268" w:rsidRDefault="00AA7268" w:rsidP="00AA7268">
      <w:pPr>
        <w:rPr>
          <w:rFonts w:ascii="Cambria" w:hAnsi="Cambria" w:cs="Cambria"/>
          <w:color w:val="000000"/>
          <w:sz w:val="24"/>
          <w:szCs w:val="24"/>
        </w:rPr>
      </w:pPr>
    </w:p>
    <w:p w:rsidR="00AA7268" w:rsidRPr="00F53AC2" w:rsidRDefault="00AA7268" w:rsidP="00AA7268">
      <w:pPr>
        <w:spacing w:line="276" w:lineRule="auto"/>
        <w:rPr>
          <w:i/>
          <w:color w:val="000000"/>
          <w:sz w:val="24"/>
          <w:szCs w:val="24"/>
        </w:rPr>
      </w:pPr>
    </w:p>
    <w:p w:rsidR="00C41D10" w:rsidRDefault="00C41D10" w:rsidP="00C41D10">
      <w:pPr>
        <w:rPr>
          <w:sz w:val="24"/>
          <w:szCs w:val="24"/>
        </w:rPr>
      </w:pPr>
    </w:p>
    <w:p w:rsidR="00C41D10" w:rsidRDefault="00C41D10" w:rsidP="00C41D10">
      <w:pPr>
        <w:pStyle w:val="ListParagraph"/>
        <w:rPr>
          <w:sz w:val="24"/>
          <w:szCs w:val="24"/>
        </w:rPr>
      </w:pPr>
    </w:p>
    <w:p w:rsidR="00C41D10" w:rsidRPr="00C41D10" w:rsidRDefault="00C41D10" w:rsidP="00C41D10">
      <w:pPr>
        <w:ind w:left="360"/>
        <w:rPr>
          <w:sz w:val="24"/>
          <w:szCs w:val="24"/>
        </w:rPr>
      </w:pPr>
    </w:p>
    <w:p w:rsidR="00C41D10" w:rsidRPr="00C41D10" w:rsidRDefault="00C41D10" w:rsidP="00C41D10">
      <w:pPr>
        <w:rPr>
          <w:sz w:val="24"/>
          <w:szCs w:val="24"/>
        </w:rPr>
      </w:pPr>
    </w:p>
    <w:p w:rsidR="00C41D10" w:rsidRDefault="00C41D10" w:rsidP="00C41D10">
      <w:pPr>
        <w:tabs>
          <w:tab w:val="left" w:pos="1248"/>
        </w:tabs>
        <w:autoSpaceDE w:val="0"/>
        <w:autoSpaceDN w:val="0"/>
        <w:adjustRightInd w:val="0"/>
        <w:spacing w:after="220"/>
        <w:rPr>
          <w:rFonts w:ascii="Verdana" w:hAnsi="Verdana" w:cs="Verdana"/>
          <w:sz w:val="22"/>
          <w:szCs w:val="22"/>
        </w:rPr>
      </w:pPr>
      <w:r>
        <w:rPr>
          <w:rFonts w:ascii="Verdana" w:hAnsi="Verdana" w:cs="Verdana"/>
          <w:sz w:val="22"/>
          <w:szCs w:val="22"/>
        </w:rPr>
        <w:tab/>
      </w:r>
    </w:p>
    <w:p w:rsidR="00C41D10" w:rsidRDefault="00C41D10" w:rsidP="00C41D10">
      <w:r w:rsidRPr="00C41D10">
        <w:br w:type="page"/>
      </w:r>
    </w:p>
    <w:p w:rsidR="009B0AE8" w:rsidRDefault="003E5C11" w:rsidP="009B0AE8">
      <w:pPr>
        <w:rPr>
          <w:rFonts w:cs="Arial"/>
          <w:i/>
          <w:sz w:val="24"/>
          <w:szCs w:val="24"/>
        </w:rPr>
      </w:pPr>
      <w:r w:rsidRPr="005700C7">
        <w:rPr>
          <w:rFonts w:cs="Arial"/>
          <w:i/>
          <w:sz w:val="24"/>
          <w:szCs w:val="24"/>
        </w:rPr>
        <w:lastRenderedPageBreak/>
        <w:t xml:space="preserve">Image Recognition </w:t>
      </w:r>
      <w:proofErr w:type="gramStart"/>
      <w:r w:rsidRPr="005700C7">
        <w:rPr>
          <w:rFonts w:cs="Arial"/>
          <w:i/>
          <w:sz w:val="24"/>
          <w:szCs w:val="24"/>
        </w:rPr>
        <w:t>System</w:t>
      </w:r>
      <w:r w:rsidR="00C41D10">
        <w:rPr>
          <w:rFonts w:cs="Arial"/>
          <w:i/>
          <w:sz w:val="24"/>
          <w:szCs w:val="24"/>
        </w:rPr>
        <w:t xml:space="preserve"> </w:t>
      </w:r>
      <w:r w:rsidRPr="005700C7">
        <w:rPr>
          <w:rFonts w:cs="Arial"/>
          <w:i/>
          <w:sz w:val="24"/>
          <w:szCs w:val="24"/>
        </w:rPr>
        <w:t>:</w:t>
      </w:r>
      <w:proofErr w:type="gramEnd"/>
    </w:p>
    <w:p w:rsidR="005700C7" w:rsidRPr="005700C7" w:rsidRDefault="005700C7" w:rsidP="009B0AE8">
      <w:pPr>
        <w:rPr>
          <w:rFonts w:cs="Arial"/>
          <w:i/>
          <w:sz w:val="24"/>
          <w:szCs w:val="24"/>
        </w:rPr>
      </w:pPr>
    </w:p>
    <w:p w:rsidR="003E5C11" w:rsidRPr="005700C7" w:rsidRDefault="003E5C11" w:rsidP="009B0AE8">
      <w:pPr>
        <w:rPr>
          <w:rFonts w:cs="Arial"/>
          <w:i/>
          <w:sz w:val="24"/>
          <w:szCs w:val="24"/>
        </w:rPr>
      </w:pPr>
      <w:r w:rsidRPr="005700C7">
        <w:rPr>
          <w:rFonts w:cs="Arial"/>
          <w:i/>
          <w:sz w:val="24"/>
          <w:szCs w:val="24"/>
        </w:rPr>
        <w:t>Image Recognition System has two principal components</w:t>
      </w:r>
    </w:p>
    <w:p w:rsidR="003E5C11" w:rsidRPr="005700C7" w:rsidRDefault="003E5C11" w:rsidP="003B3546">
      <w:pPr>
        <w:numPr>
          <w:ilvl w:val="0"/>
          <w:numId w:val="26"/>
        </w:numPr>
        <w:rPr>
          <w:rFonts w:cs="Arial"/>
          <w:i/>
          <w:sz w:val="24"/>
          <w:szCs w:val="24"/>
        </w:rPr>
      </w:pPr>
      <w:r w:rsidRPr="005700C7">
        <w:rPr>
          <w:rFonts w:cs="Arial"/>
          <w:i/>
          <w:sz w:val="24"/>
          <w:szCs w:val="24"/>
        </w:rPr>
        <w:t>Detection</w:t>
      </w:r>
    </w:p>
    <w:p w:rsidR="003E5C11" w:rsidRPr="005700C7" w:rsidRDefault="003E5C11" w:rsidP="003B3546">
      <w:pPr>
        <w:numPr>
          <w:ilvl w:val="0"/>
          <w:numId w:val="26"/>
        </w:numPr>
        <w:rPr>
          <w:rFonts w:cs="Arial"/>
          <w:i/>
          <w:sz w:val="24"/>
          <w:szCs w:val="24"/>
        </w:rPr>
      </w:pPr>
      <w:r w:rsidRPr="005700C7">
        <w:rPr>
          <w:rFonts w:cs="Arial"/>
          <w:i/>
          <w:sz w:val="24"/>
          <w:szCs w:val="24"/>
        </w:rPr>
        <w:t>Recognition</w:t>
      </w:r>
    </w:p>
    <w:p w:rsidR="003E5C11" w:rsidRPr="005700C7" w:rsidRDefault="00831FFC" w:rsidP="003E5C11">
      <w:pPr>
        <w:rPr>
          <w:rFonts w:cs="Arial"/>
          <w:i/>
          <w:sz w:val="24"/>
          <w:szCs w:val="24"/>
        </w:rPr>
      </w:pPr>
      <w:r w:rsidRPr="005700C7">
        <w:rPr>
          <w:rFonts w:cs="Arial"/>
          <w:i/>
          <w:sz w:val="24"/>
          <w:szCs w:val="24"/>
        </w:rPr>
        <w:t>Further the images are classified as Faces and Objects. Typically an image can contain Faces and Objects as well.</w:t>
      </w:r>
    </w:p>
    <w:p w:rsidR="00831FFC" w:rsidRDefault="00831FFC" w:rsidP="003E5C11">
      <w:pPr>
        <w:rPr>
          <w:rFonts w:cs="Arial"/>
          <w:sz w:val="24"/>
          <w:szCs w:val="24"/>
        </w:rPr>
      </w:pPr>
    </w:p>
    <w:p w:rsidR="00831FFC" w:rsidRDefault="00831FFC" w:rsidP="003E5C11">
      <w:pPr>
        <w:rPr>
          <w:rFonts w:cs="Arial"/>
          <w:sz w:val="24"/>
          <w:szCs w:val="24"/>
        </w:rPr>
      </w:pPr>
    </w:p>
    <w:p w:rsidR="002C2462" w:rsidRDefault="00E34912" w:rsidP="002C2462">
      <w:pPr>
        <w:pStyle w:val="Preface5"/>
        <w:numPr>
          <w:ilvl w:val="0"/>
          <w:numId w:val="0"/>
        </w:numPr>
        <w:ind w:left="360"/>
        <w:rPr>
          <w:color w:val="0000FF"/>
        </w:rPr>
      </w:pPr>
      <w:r>
        <w:rPr>
          <w:noProof/>
          <w:color w:val="0000FF"/>
          <w:lang w:val="en-US"/>
        </w:rPr>
        <w:drawing>
          <wp:anchor distT="0" distB="0" distL="114300" distR="114300" simplePos="0" relativeHeight="251651584" behindDoc="1" locked="0" layoutInCell="1" allowOverlap="1">
            <wp:simplePos x="0" y="0"/>
            <wp:positionH relativeFrom="column">
              <wp:posOffset>1138555</wp:posOffset>
            </wp:positionH>
            <wp:positionV relativeFrom="paragraph">
              <wp:posOffset>240030</wp:posOffset>
            </wp:positionV>
            <wp:extent cx="3797935" cy="3919855"/>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7935" cy="3919855"/>
                    </a:xfrm>
                    <a:prstGeom prst="rect">
                      <a:avLst/>
                    </a:prstGeom>
                    <a:noFill/>
                  </pic:spPr>
                </pic:pic>
              </a:graphicData>
            </a:graphic>
            <wp14:sizeRelH relativeFrom="page">
              <wp14:pctWidth>0</wp14:pctWidth>
            </wp14:sizeRelH>
            <wp14:sizeRelV relativeFrom="page">
              <wp14:pctHeight>0</wp14:pctHeight>
            </wp14:sizeRelV>
          </wp:anchor>
        </w:drawing>
      </w: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2C2462" w:rsidRDefault="002C2462" w:rsidP="002C2462">
      <w:pPr>
        <w:pStyle w:val="Preface5"/>
        <w:numPr>
          <w:ilvl w:val="0"/>
          <w:numId w:val="0"/>
        </w:numPr>
        <w:ind w:left="1080"/>
        <w:rPr>
          <w:color w:val="0000FF"/>
        </w:rPr>
      </w:pPr>
    </w:p>
    <w:p w:rsidR="00C41D10" w:rsidRDefault="00695B05" w:rsidP="00AE6888">
      <w:pPr>
        <w:autoSpaceDE w:val="0"/>
        <w:autoSpaceDN w:val="0"/>
        <w:adjustRightInd w:val="0"/>
        <w:spacing w:after="220"/>
        <w:rPr>
          <w:rFonts w:ascii="Verdana" w:hAnsi="Verdana" w:cs="Verdana"/>
          <w:i/>
          <w:sz w:val="22"/>
          <w:szCs w:val="22"/>
        </w:rPr>
      </w:pPr>
      <w:r>
        <w:rPr>
          <w:rFonts w:ascii="Verdana" w:hAnsi="Verdana" w:cs="Verdana"/>
          <w:i/>
          <w:sz w:val="22"/>
          <w:szCs w:val="22"/>
        </w:rPr>
        <w:br w:type="page"/>
      </w:r>
    </w:p>
    <w:p w:rsidR="00C41D10" w:rsidRDefault="00C41D10" w:rsidP="00C41D10">
      <w:pPr>
        <w:rPr>
          <w:rFonts w:ascii="Verdana" w:hAnsi="Verdana" w:cs="Verdana"/>
          <w:sz w:val="22"/>
          <w:szCs w:val="22"/>
        </w:rPr>
      </w:pPr>
    </w:p>
    <w:p w:rsidR="00C41D10" w:rsidRDefault="00C41D10" w:rsidP="00C41D10">
      <w:pPr>
        <w:rPr>
          <w:rFonts w:ascii="Verdana" w:hAnsi="Verdana" w:cs="Verdana"/>
          <w:sz w:val="22"/>
          <w:szCs w:val="22"/>
        </w:rPr>
      </w:pPr>
    </w:p>
    <w:p w:rsidR="00AE6888" w:rsidRDefault="00E34912" w:rsidP="00AE6888">
      <w:pPr>
        <w:autoSpaceDE w:val="0"/>
        <w:autoSpaceDN w:val="0"/>
        <w:adjustRightInd w:val="0"/>
        <w:spacing w:after="220"/>
        <w:rPr>
          <w:rFonts w:ascii="Verdana" w:hAnsi="Verdana" w:cs="Verdana"/>
          <w:sz w:val="22"/>
          <w:szCs w:val="22"/>
        </w:rPr>
      </w:pPr>
      <w:r>
        <w:rPr>
          <w:noProof/>
        </w:rPr>
        <w:drawing>
          <wp:anchor distT="0" distB="0" distL="114300" distR="114300" simplePos="0" relativeHeight="251652608" behindDoc="1" locked="0" layoutInCell="1" allowOverlap="1">
            <wp:simplePos x="0" y="0"/>
            <wp:positionH relativeFrom="column">
              <wp:posOffset>-614680</wp:posOffset>
            </wp:positionH>
            <wp:positionV relativeFrom="paragraph">
              <wp:posOffset>312420</wp:posOffset>
            </wp:positionV>
            <wp:extent cx="6918960" cy="50660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18960" cy="506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E6888">
        <w:rPr>
          <w:rFonts w:ascii="Verdana" w:hAnsi="Verdana" w:cs="Verdana"/>
          <w:i/>
          <w:sz w:val="22"/>
          <w:szCs w:val="22"/>
        </w:rPr>
        <w:t xml:space="preserve">  </w:t>
      </w:r>
      <w:r w:rsidR="0049118C">
        <w:rPr>
          <w:rFonts w:ascii="Verdana" w:hAnsi="Verdana" w:cs="Verdana"/>
          <w:i/>
          <w:sz w:val="22"/>
          <w:szCs w:val="22"/>
        </w:rPr>
        <w:t>Architecture: Block Diagram</w:t>
      </w:r>
    </w:p>
    <w:p w:rsidR="00DD7DE0" w:rsidRDefault="00DD7DE0" w:rsidP="00910A77">
      <w:pPr>
        <w:autoSpaceDE w:val="0"/>
        <w:autoSpaceDN w:val="0"/>
        <w:adjustRightInd w:val="0"/>
        <w:spacing w:after="220"/>
        <w:jc w:val="both"/>
        <w:rPr>
          <w:rFonts w:ascii="Verdana" w:hAnsi="Verdana" w:cs="Verdana"/>
          <w:sz w:val="22"/>
          <w:szCs w:val="22"/>
        </w:rPr>
      </w:pPr>
    </w:p>
    <w:p w:rsidR="00910A77" w:rsidRDefault="00910A77" w:rsidP="00910A77">
      <w:pPr>
        <w:autoSpaceDE w:val="0"/>
        <w:autoSpaceDN w:val="0"/>
        <w:adjustRightInd w:val="0"/>
        <w:spacing w:after="220"/>
        <w:jc w:val="both"/>
        <w:rPr>
          <w:rFonts w:ascii="Verdana" w:hAnsi="Verdana" w:cs="Verdana"/>
          <w:sz w:val="22"/>
          <w:szCs w:val="22"/>
        </w:rPr>
      </w:pPr>
    </w:p>
    <w:p w:rsidR="00910A77" w:rsidRDefault="00910A77" w:rsidP="00910A77">
      <w:pPr>
        <w:pStyle w:val="Preface5"/>
        <w:numPr>
          <w:ilvl w:val="0"/>
          <w:numId w:val="0"/>
        </w:numPr>
        <w:ind w:left="720" w:hanging="720"/>
        <w:rPr>
          <w:color w:val="0000FF"/>
        </w:rPr>
      </w:pPr>
    </w:p>
    <w:p w:rsidR="006C0778" w:rsidRDefault="006C0778" w:rsidP="002C2462">
      <w:pPr>
        <w:pStyle w:val="Preface5"/>
        <w:numPr>
          <w:ilvl w:val="0"/>
          <w:numId w:val="0"/>
        </w:numPr>
        <w:ind w:left="1080"/>
        <w:rPr>
          <w:color w:val="0000FF"/>
        </w:rPr>
      </w:pPr>
    </w:p>
    <w:p w:rsidR="006C0778" w:rsidRPr="006C0778" w:rsidRDefault="006C0778" w:rsidP="006C0778">
      <w:pPr>
        <w:rPr>
          <w:lang w:val="en-GB"/>
        </w:rPr>
      </w:pPr>
    </w:p>
    <w:p w:rsidR="006C0778" w:rsidRPr="006C0778" w:rsidRDefault="006C0778" w:rsidP="006C0778">
      <w:pPr>
        <w:rPr>
          <w:lang w:val="en-GB"/>
        </w:rPr>
      </w:pPr>
    </w:p>
    <w:p w:rsidR="006C0778" w:rsidRDefault="006C0778" w:rsidP="006C0778">
      <w:pPr>
        <w:pStyle w:val="Preface5"/>
        <w:numPr>
          <w:ilvl w:val="0"/>
          <w:numId w:val="0"/>
        </w:numPr>
        <w:tabs>
          <w:tab w:val="left" w:pos="2798"/>
        </w:tabs>
        <w:ind w:left="1080"/>
      </w:pPr>
      <w:r>
        <w:tab/>
      </w: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695B05" w:rsidRDefault="00695B05" w:rsidP="002C2462">
      <w:pPr>
        <w:pStyle w:val="Preface5"/>
        <w:numPr>
          <w:ilvl w:val="0"/>
          <w:numId w:val="0"/>
        </w:numPr>
        <w:ind w:left="1080"/>
      </w:pPr>
    </w:p>
    <w:p w:rsidR="00695B05" w:rsidRDefault="00695B05" w:rsidP="002C2462">
      <w:pPr>
        <w:pStyle w:val="Preface5"/>
        <w:numPr>
          <w:ilvl w:val="0"/>
          <w:numId w:val="0"/>
        </w:numPr>
        <w:ind w:left="1080"/>
      </w:pPr>
    </w:p>
    <w:p w:rsidR="00695B05" w:rsidRDefault="00695B05" w:rsidP="002C2462">
      <w:pPr>
        <w:pStyle w:val="Preface5"/>
        <w:numPr>
          <w:ilvl w:val="0"/>
          <w:numId w:val="0"/>
        </w:numPr>
        <w:ind w:left="1080"/>
      </w:pPr>
    </w:p>
    <w:p w:rsidR="00695B05" w:rsidRDefault="00695B05" w:rsidP="002C2462">
      <w:pPr>
        <w:pStyle w:val="Preface5"/>
        <w:numPr>
          <w:ilvl w:val="0"/>
          <w:numId w:val="0"/>
        </w:numPr>
        <w:ind w:left="1080"/>
      </w:pPr>
    </w:p>
    <w:p w:rsidR="00695B05" w:rsidRDefault="00695B05" w:rsidP="002C2462">
      <w:pPr>
        <w:pStyle w:val="Preface5"/>
        <w:numPr>
          <w:ilvl w:val="0"/>
          <w:numId w:val="0"/>
        </w:numPr>
        <w:ind w:left="1080"/>
      </w:pPr>
    </w:p>
    <w:p w:rsidR="00695B05" w:rsidRDefault="00695B05" w:rsidP="002C2462">
      <w:pPr>
        <w:pStyle w:val="Preface5"/>
        <w:numPr>
          <w:ilvl w:val="0"/>
          <w:numId w:val="0"/>
        </w:numPr>
        <w:ind w:left="1080"/>
      </w:pPr>
    </w:p>
    <w:p w:rsidR="00695B05" w:rsidRDefault="00695B05" w:rsidP="002C2462">
      <w:pPr>
        <w:pStyle w:val="Preface5"/>
        <w:numPr>
          <w:ilvl w:val="0"/>
          <w:numId w:val="0"/>
        </w:numPr>
        <w:ind w:left="1080"/>
      </w:pPr>
    </w:p>
    <w:p w:rsidR="002328A1" w:rsidRDefault="002328A1" w:rsidP="002C2462">
      <w:pPr>
        <w:pStyle w:val="Preface5"/>
        <w:numPr>
          <w:ilvl w:val="0"/>
          <w:numId w:val="0"/>
        </w:numPr>
        <w:ind w:left="1080"/>
      </w:pPr>
    </w:p>
    <w:p w:rsidR="002328A1" w:rsidRDefault="002328A1" w:rsidP="002C2462">
      <w:pPr>
        <w:pStyle w:val="Preface5"/>
        <w:numPr>
          <w:ilvl w:val="0"/>
          <w:numId w:val="0"/>
        </w:numPr>
        <w:ind w:left="1080"/>
      </w:pPr>
    </w:p>
    <w:p w:rsidR="00695B05" w:rsidRPr="00717229" w:rsidRDefault="00695B05" w:rsidP="002C2462">
      <w:pPr>
        <w:pStyle w:val="Preface5"/>
        <w:numPr>
          <w:ilvl w:val="0"/>
          <w:numId w:val="0"/>
        </w:numPr>
        <w:ind w:left="1080"/>
      </w:pPr>
      <w:r w:rsidRPr="00717229">
        <w:rPr>
          <w:rFonts w:ascii="Verdana" w:hAnsi="Verdana" w:cs="Verdana"/>
          <w:sz w:val="22"/>
          <w:szCs w:val="22"/>
        </w:rPr>
        <w:lastRenderedPageBreak/>
        <w:t>Architecture</w:t>
      </w:r>
      <w:r w:rsidR="00B917C2" w:rsidRPr="00717229">
        <w:rPr>
          <w:rFonts w:ascii="Verdana" w:hAnsi="Verdana" w:cs="Verdana"/>
          <w:sz w:val="22"/>
          <w:szCs w:val="22"/>
        </w:rPr>
        <w:t>: Component Level view</w:t>
      </w:r>
      <w:r w:rsidR="00C41D10">
        <w:rPr>
          <w:rFonts w:ascii="Verdana" w:hAnsi="Verdana" w:cs="Verdana"/>
          <w:sz w:val="22"/>
          <w:szCs w:val="22"/>
        </w:rPr>
        <w:t xml:space="preserve"> (Sub system)</w:t>
      </w:r>
    </w:p>
    <w:p w:rsidR="00695B05" w:rsidRDefault="0049118C" w:rsidP="002C2462">
      <w:pPr>
        <w:pStyle w:val="Preface5"/>
        <w:numPr>
          <w:ilvl w:val="0"/>
          <w:numId w:val="0"/>
        </w:numPr>
        <w:ind w:left="1080"/>
      </w:pPr>
      <w:r>
        <w:t xml:space="preserve">In order to segment various tasks of Face recognition framework and prioritize to work in distributed computing platform following method is chosen. Dotted line indicate simultaneous read/write scenarios. </w:t>
      </w:r>
    </w:p>
    <w:p w:rsidR="00695B05" w:rsidRDefault="00695B05" w:rsidP="002C2462">
      <w:pPr>
        <w:pStyle w:val="Preface5"/>
        <w:numPr>
          <w:ilvl w:val="0"/>
          <w:numId w:val="0"/>
        </w:numPr>
        <w:ind w:left="1080"/>
      </w:pPr>
    </w:p>
    <w:p w:rsidR="00695B05" w:rsidRDefault="00E34912" w:rsidP="002C2462">
      <w:pPr>
        <w:pStyle w:val="Preface5"/>
        <w:numPr>
          <w:ilvl w:val="0"/>
          <w:numId w:val="0"/>
        </w:numPr>
        <w:ind w:left="1080"/>
      </w:pPr>
      <w:r>
        <w:rPr>
          <w:noProof/>
          <w:lang w:val="en-US"/>
        </w:rPr>
        <w:drawing>
          <wp:anchor distT="0" distB="0" distL="114300" distR="114300" simplePos="0" relativeHeight="251663872" behindDoc="1" locked="0" layoutInCell="1" allowOverlap="1">
            <wp:simplePos x="0" y="0"/>
            <wp:positionH relativeFrom="column">
              <wp:posOffset>2540</wp:posOffset>
            </wp:positionH>
            <wp:positionV relativeFrom="paragraph">
              <wp:posOffset>180340</wp:posOffset>
            </wp:positionV>
            <wp:extent cx="5602605" cy="563943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2605" cy="5639435"/>
                    </a:xfrm>
                    <a:prstGeom prst="rect">
                      <a:avLst/>
                    </a:prstGeom>
                    <a:noFill/>
                  </pic:spPr>
                </pic:pic>
              </a:graphicData>
            </a:graphic>
            <wp14:sizeRelH relativeFrom="page">
              <wp14:pctWidth>0</wp14:pctWidth>
            </wp14:sizeRelH>
            <wp14:sizeRelV relativeFrom="page">
              <wp14:pctHeight>0</wp14:pctHeight>
            </wp14:sizeRelV>
          </wp:anchor>
        </w:drawing>
      </w:r>
    </w:p>
    <w:p w:rsidR="00695B05" w:rsidRDefault="00695B05" w:rsidP="002C2462">
      <w:pPr>
        <w:pStyle w:val="Preface5"/>
        <w:numPr>
          <w:ilvl w:val="0"/>
          <w:numId w:val="0"/>
        </w:numPr>
        <w:ind w:left="1080"/>
      </w:pPr>
    </w:p>
    <w:p w:rsidR="00695B05" w:rsidRDefault="00695B05" w:rsidP="002C2462">
      <w:pPr>
        <w:pStyle w:val="Preface5"/>
        <w:numPr>
          <w:ilvl w:val="0"/>
          <w:numId w:val="0"/>
        </w:numPr>
        <w:ind w:left="1080"/>
      </w:pPr>
    </w:p>
    <w:p w:rsidR="00442CEA" w:rsidRDefault="002C2462" w:rsidP="002C2462">
      <w:pPr>
        <w:pStyle w:val="Preface5"/>
        <w:numPr>
          <w:ilvl w:val="0"/>
          <w:numId w:val="0"/>
        </w:numPr>
        <w:ind w:left="1080"/>
      </w:pPr>
      <w:r w:rsidRPr="006C0778">
        <w:br w:type="page"/>
      </w:r>
      <w:r w:rsidR="00E34912">
        <w:rPr>
          <w:noProof/>
          <w:lang w:val="en-US"/>
        </w:rPr>
        <w:lastRenderedPageBreak/>
        <w:drawing>
          <wp:anchor distT="0" distB="0" distL="114300" distR="114300" simplePos="0" relativeHeight="251654656" behindDoc="1" locked="0" layoutInCell="1" allowOverlap="1" wp14:anchorId="5200B12B" wp14:editId="7F99AD70">
            <wp:simplePos x="0" y="0"/>
            <wp:positionH relativeFrom="column">
              <wp:posOffset>-391795</wp:posOffset>
            </wp:positionH>
            <wp:positionV relativeFrom="paragraph">
              <wp:posOffset>4107815</wp:posOffset>
            </wp:positionV>
            <wp:extent cx="6583045" cy="4479925"/>
            <wp:effectExtent l="0" t="0" r="825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3045" cy="4479925"/>
                    </a:xfrm>
                    <a:prstGeom prst="rect">
                      <a:avLst/>
                    </a:prstGeom>
                    <a:noFill/>
                  </pic:spPr>
                </pic:pic>
              </a:graphicData>
            </a:graphic>
            <wp14:sizeRelH relativeFrom="page">
              <wp14:pctWidth>0</wp14:pctWidth>
            </wp14:sizeRelH>
            <wp14:sizeRelV relativeFrom="page">
              <wp14:pctHeight>0</wp14:pctHeight>
            </wp14:sizeRelV>
          </wp:anchor>
        </w:drawing>
      </w:r>
      <w:r w:rsidR="00E34912">
        <w:rPr>
          <w:noProof/>
          <w:lang w:val="en-US"/>
        </w:rPr>
        <w:drawing>
          <wp:anchor distT="0" distB="0" distL="114300" distR="114300" simplePos="0" relativeHeight="251653632" behindDoc="1" locked="0" layoutInCell="1" allowOverlap="1" wp14:anchorId="459F9454" wp14:editId="160A3110">
            <wp:simplePos x="0" y="0"/>
            <wp:positionH relativeFrom="column">
              <wp:posOffset>-502920</wp:posOffset>
            </wp:positionH>
            <wp:positionV relativeFrom="paragraph">
              <wp:posOffset>31750</wp:posOffset>
            </wp:positionV>
            <wp:extent cx="6733540" cy="350837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3540" cy="3508375"/>
                    </a:xfrm>
                    <a:prstGeom prst="rect">
                      <a:avLst/>
                    </a:prstGeom>
                    <a:noFill/>
                  </pic:spPr>
                </pic:pic>
              </a:graphicData>
            </a:graphic>
            <wp14:sizeRelH relativeFrom="page">
              <wp14:pctWidth>0</wp14:pctWidth>
            </wp14:sizeRelH>
            <wp14:sizeRelV relativeFrom="page">
              <wp14:pctHeight>0</wp14:pctHeight>
            </wp14:sizeRelV>
          </wp:anchor>
        </w:drawing>
      </w:r>
      <w:r w:rsidR="006C0778">
        <w:br w:type="page"/>
      </w:r>
    </w:p>
    <w:p w:rsidR="00442CEA" w:rsidRPr="00442CEA" w:rsidRDefault="00D14931" w:rsidP="00442CEA">
      <w:pPr>
        <w:rPr>
          <w:lang w:val="en-GB"/>
        </w:rPr>
      </w:pPr>
      <w:r>
        <w:rPr>
          <w:noProof/>
        </w:rPr>
        <w:lastRenderedPageBreak/>
        <w:drawing>
          <wp:anchor distT="0" distB="0" distL="114300" distR="114300" simplePos="0" relativeHeight="251655680" behindDoc="1" locked="0" layoutInCell="1" allowOverlap="1" wp14:anchorId="1A015268" wp14:editId="3FC319C7">
            <wp:simplePos x="0" y="0"/>
            <wp:positionH relativeFrom="margin">
              <wp:align>center</wp:align>
            </wp:positionH>
            <wp:positionV relativeFrom="paragraph">
              <wp:posOffset>158115</wp:posOffset>
            </wp:positionV>
            <wp:extent cx="6576695" cy="3480435"/>
            <wp:effectExtent l="0" t="0" r="0" b="571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6695" cy="3480435"/>
                    </a:xfrm>
                    <a:prstGeom prst="rect">
                      <a:avLst/>
                    </a:prstGeom>
                    <a:noFill/>
                  </pic:spPr>
                </pic:pic>
              </a:graphicData>
            </a:graphic>
            <wp14:sizeRelH relativeFrom="page">
              <wp14:pctWidth>0</wp14:pctWidth>
            </wp14:sizeRelH>
            <wp14:sizeRelV relativeFrom="page">
              <wp14:pctHeight>0</wp14:pctHeight>
            </wp14:sizeRelV>
          </wp:anchor>
        </w:drawing>
      </w: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442CEA" w:rsidRPr="00442CEA" w:rsidRDefault="00442CEA" w:rsidP="00442CEA">
      <w:pPr>
        <w:rPr>
          <w:lang w:val="en-GB"/>
        </w:rPr>
      </w:pPr>
    </w:p>
    <w:p w:rsidR="00B7035E" w:rsidRDefault="00442CEA" w:rsidP="00442CEA">
      <w:pPr>
        <w:pStyle w:val="Preface5"/>
        <w:numPr>
          <w:ilvl w:val="0"/>
          <w:numId w:val="0"/>
        </w:numPr>
        <w:tabs>
          <w:tab w:val="left" w:pos="3744"/>
        </w:tabs>
        <w:ind w:left="1080"/>
      </w:pPr>
      <w:r>
        <w:tab/>
      </w:r>
    </w:p>
    <w:p w:rsidR="00442CEA" w:rsidRDefault="00B7035E" w:rsidP="00442CEA">
      <w:pPr>
        <w:pStyle w:val="Preface5"/>
        <w:numPr>
          <w:ilvl w:val="0"/>
          <w:numId w:val="0"/>
        </w:numPr>
        <w:tabs>
          <w:tab w:val="left" w:pos="3744"/>
        </w:tabs>
        <w:ind w:left="1080"/>
      </w:pPr>
      <w:r>
        <w:br w:type="page"/>
      </w:r>
    </w:p>
    <w:p w:rsidR="00442CEA" w:rsidRPr="00C41D10" w:rsidRDefault="00B7035E" w:rsidP="00442CEA">
      <w:pPr>
        <w:pStyle w:val="Preface5"/>
        <w:numPr>
          <w:ilvl w:val="0"/>
          <w:numId w:val="0"/>
        </w:numPr>
        <w:tabs>
          <w:tab w:val="left" w:pos="3744"/>
        </w:tabs>
        <w:ind w:left="1080"/>
        <w:rPr>
          <w:u w:val="single"/>
        </w:rPr>
      </w:pPr>
      <w:r w:rsidRPr="00C41D10">
        <w:rPr>
          <w:u w:val="single"/>
        </w:rPr>
        <w:lastRenderedPageBreak/>
        <w:t>Object Detection and Recognition</w:t>
      </w:r>
    </w:p>
    <w:p w:rsidR="0049118C" w:rsidRDefault="0049118C" w:rsidP="00442CEA">
      <w:pPr>
        <w:pStyle w:val="Preface5"/>
        <w:numPr>
          <w:ilvl w:val="0"/>
          <w:numId w:val="0"/>
        </w:numPr>
        <w:tabs>
          <w:tab w:val="left" w:pos="3744"/>
        </w:tabs>
        <w:ind w:left="1080"/>
      </w:pPr>
      <w:r>
        <w:t>In order to segment various tasks of Object recognition framework and prioritize to work in distributed computing platform following method is chosen. Dotted line indicate simultaneous read/write scenarios</w:t>
      </w:r>
    </w:p>
    <w:p w:rsidR="00442CEA" w:rsidRDefault="00442CEA" w:rsidP="00442CEA">
      <w:pPr>
        <w:pStyle w:val="Preface5"/>
        <w:numPr>
          <w:ilvl w:val="0"/>
          <w:numId w:val="0"/>
        </w:numPr>
        <w:tabs>
          <w:tab w:val="left" w:pos="3744"/>
        </w:tabs>
        <w:ind w:left="1080"/>
      </w:pPr>
    </w:p>
    <w:p w:rsidR="00442CEA" w:rsidRDefault="00442CEA" w:rsidP="00442CEA">
      <w:pPr>
        <w:pStyle w:val="Preface5"/>
        <w:numPr>
          <w:ilvl w:val="0"/>
          <w:numId w:val="0"/>
        </w:numPr>
        <w:tabs>
          <w:tab w:val="left" w:pos="3744"/>
        </w:tabs>
        <w:ind w:left="1080"/>
      </w:pPr>
    </w:p>
    <w:p w:rsidR="00442CEA" w:rsidRDefault="00E34912" w:rsidP="00442CEA">
      <w:pPr>
        <w:pStyle w:val="Preface5"/>
        <w:numPr>
          <w:ilvl w:val="0"/>
          <w:numId w:val="0"/>
        </w:numPr>
        <w:tabs>
          <w:tab w:val="left" w:pos="3744"/>
        </w:tabs>
        <w:ind w:left="1080"/>
      </w:pPr>
      <w:r>
        <w:rPr>
          <w:noProof/>
          <w:lang w:val="en-US"/>
        </w:rPr>
        <w:drawing>
          <wp:anchor distT="0" distB="0" distL="114300" distR="114300" simplePos="0" relativeHeight="251656704" behindDoc="1" locked="0" layoutInCell="1" allowOverlap="1">
            <wp:simplePos x="0" y="0"/>
            <wp:positionH relativeFrom="column">
              <wp:posOffset>163830</wp:posOffset>
            </wp:positionH>
            <wp:positionV relativeFrom="paragraph">
              <wp:posOffset>71755</wp:posOffset>
            </wp:positionV>
            <wp:extent cx="5605145" cy="607822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145" cy="6078220"/>
                    </a:xfrm>
                    <a:prstGeom prst="rect">
                      <a:avLst/>
                    </a:prstGeom>
                    <a:noFill/>
                  </pic:spPr>
                </pic:pic>
              </a:graphicData>
            </a:graphic>
            <wp14:sizeRelH relativeFrom="page">
              <wp14:pctWidth>0</wp14:pctWidth>
            </wp14:sizeRelH>
            <wp14:sizeRelV relativeFrom="page">
              <wp14:pctHeight>0</wp14:pctHeight>
            </wp14:sizeRelV>
          </wp:anchor>
        </w:drawing>
      </w:r>
    </w:p>
    <w:p w:rsidR="00442CEA" w:rsidRDefault="00442CEA" w:rsidP="00442CEA">
      <w:pPr>
        <w:pStyle w:val="Preface5"/>
        <w:numPr>
          <w:ilvl w:val="0"/>
          <w:numId w:val="0"/>
        </w:numPr>
        <w:tabs>
          <w:tab w:val="left" w:pos="3744"/>
        </w:tabs>
        <w:ind w:left="1080"/>
      </w:pPr>
    </w:p>
    <w:p w:rsidR="00442CEA" w:rsidRDefault="00442CEA" w:rsidP="00442CEA">
      <w:pPr>
        <w:pStyle w:val="Preface5"/>
        <w:numPr>
          <w:ilvl w:val="0"/>
          <w:numId w:val="0"/>
        </w:numPr>
        <w:tabs>
          <w:tab w:val="left" w:pos="3744"/>
        </w:tabs>
        <w:ind w:left="1080"/>
      </w:pPr>
    </w:p>
    <w:p w:rsidR="0049118C" w:rsidRDefault="00442CEA" w:rsidP="001E50F4">
      <w:pPr>
        <w:pStyle w:val="Preface5"/>
        <w:numPr>
          <w:ilvl w:val="0"/>
          <w:numId w:val="0"/>
        </w:numPr>
        <w:ind w:left="1080"/>
      </w:pPr>
      <w:r w:rsidRPr="00442CEA">
        <w:br w:type="page"/>
      </w:r>
      <w:r w:rsidR="00E34912">
        <w:rPr>
          <w:noProof/>
          <w:lang w:val="en-US"/>
        </w:rPr>
        <w:lastRenderedPageBreak/>
        <w:drawing>
          <wp:anchor distT="0" distB="0" distL="114300" distR="114300" simplePos="0" relativeHeight="251657728" behindDoc="1" locked="0" layoutInCell="1" allowOverlap="1">
            <wp:simplePos x="0" y="0"/>
            <wp:positionH relativeFrom="column">
              <wp:posOffset>-455295</wp:posOffset>
            </wp:positionH>
            <wp:positionV relativeFrom="paragraph">
              <wp:posOffset>502285</wp:posOffset>
            </wp:positionV>
            <wp:extent cx="6637655" cy="351282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655" cy="3512820"/>
                    </a:xfrm>
                    <a:prstGeom prst="rect">
                      <a:avLst/>
                    </a:prstGeom>
                    <a:noFill/>
                  </pic:spPr>
                </pic:pic>
              </a:graphicData>
            </a:graphic>
            <wp14:sizeRelH relativeFrom="page">
              <wp14:pctWidth>0</wp14:pctWidth>
            </wp14:sizeRelH>
            <wp14:sizeRelV relativeFrom="page">
              <wp14:pctHeight>0</wp14:pctHeight>
            </wp14:sizeRelV>
          </wp:anchor>
        </w:drawing>
      </w:r>
      <w:r w:rsidR="00E34912">
        <w:rPr>
          <w:noProof/>
          <w:lang w:val="en-US"/>
        </w:rPr>
        <w:drawing>
          <wp:anchor distT="0" distB="0" distL="114300" distR="114300" simplePos="0" relativeHeight="251658752" behindDoc="1" locked="0" layoutInCell="1" allowOverlap="1">
            <wp:simplePos x="0" y="0"/>
            <wp:positionH relativeFrom="column">
              <wp:posOffset>-394335</wp:posOffset>
            </wp:positionH>
            <wp:positionV relativeFrom="paragraph">
              <wp:posOffset>4238625</wp:posOffset>
            </wp:positionV>
            <wp:extent cx="6583680" cy="4474210"/>
            <wp:effectExtent l="0" t="0" r="7620" b="25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3680" cy="4474210"/>
                    </a:xfrm>
                    <a:prstGeom prst="rect">
                      <a:avLst/>
                    </a:prstGeom>
                    <a:noFill/>
                  </pic:spPr>
                </pic:pic>
              </a:graphicData>
            </a:graphic>
            <wp14:sizeRelH relativeFrom="page">
              <wp14:pctWidth>0</wp14:pctWidth>
            </wp14:sizeRelH>
            <wp14:sizeRelV relativeFrom="page">
              <wp14:pctHeight>0</wp14:pctHeight>
            </wp14:sizeRelV>
          </wp:anchor>
        </w:drawing>
      </w:r>
      <w:r w:rsidR="00B7035E">
        <w:br w:type="page"/>
      </w:r>
      <w:r w:rsidR="00E34912">
        <w:rPr>
          <w:noProof/>
          <w:lang w:val="en-US"/>
        </w:rPr>
        <w:lastRenderedPageBreak/>
        <w:drawing>
          <wp:anchor distT="0" distB="0" distL="114300" distR="114300" simplePos="0" relativeHeight="251659776" behindDoc="1" locked="0" layoutInCell="1" allowOverlap="1">
            <wp:simplePos x="0" y="0"/>
            <wp:positionH relativeFrom="column">
              <wp:posOffset>-376555</wp:posOffset>
            </wp:positionH>
            <wp:positionV relativeFrom="paragraph">
              <wp:posOffset>122555</wp:posOffset>
            </wp:positionV>
            <wp:extent cx="6593840" cy="326834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3840" cy="3268345"/>
                    </a:xfrm>
                    <a:prstGeom prst="rect">
                      <a:avLst/>
                    </a:prstGeom>
                    <a:noFill/>
                  </pic:spPr>
                </pic:pic>
              </a:graphicData>
            </a:graphic>
            <wp14:sizeRelH relativeFrom="page">
              <wp14:pctWidth>0</wp14:pctWidth>
            </wp14:sizeRelH>
            <wp14:sizeRelV relativeFrom="page">
              <wp14:pctHeight>0</wp14:pctHeight>
            </wp14:sizeRelV>
          </wp:anchor>
        </w:drawing>
      </w:r>
      <w:r w:rsidR="00B7035E">
        <w:br w:type="page"/>
      </w:r>
      <w:r w:rsidR="00E34912">
        <w:rPr>
          <w:noProof/>
          <w:lang w:val="en-US"/>
        </w:rPr>
        <w:lastRenderedPageBreak/>
        <w:drawing>
          <wp:anchor distT="0" distB="0" distL="114300" distR="114300" simplePos="0" relativeHeight="251660800" behindDoc="1" locked="0" layoutInCell="1" allowOverlap="1">
            <wp:simplePos x="0" y="0"/>
            <wp:positionH relativeFrom="column">
              <wp:posOffset>149860</wp:posOffset>
            </wp:positionH>
            <wp:positionV relativeFrom="paragraph">
              <wp:posOffset>1271905</wp:posOffset>
            </wp:positionV>
            <wp:extent cx="5602605" cy="6301105"/>
            <wp:effectExtent l="0" t="0" r="0" b="44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2605" cy="6301105"/>
                    </a:xfrm>
                    <a:prstGeom prst="rect">
                      <a:avLst/>
                    </a:prstGeom>
                    <a:noFill/>
                  </pic:spPr>
                </pic:pic>
              </a:graphicData>
            </a:graphic>
            <wp14:sizeRelH relativeFrom="page">
              <wp14:pctWidth>0</wp14:pctWidth>
            </wp14:sizeRelH>
            <wp14:sizeRelV relativeFrom="page">
              <wp14:pctHeight>0</wp14:pctHeight>
            </wp14:sizeRelV>
          </wp:anchor>
        </w:drawing>
      </w:r>
      <w:r w:rsidR="00B7035E">
        <w:t>Text Detection and Extraction</w:t>
      </w:r>
    </w:p>
    <w:p w:rsidR="000E7E5E" w:rsidRDefault="0049118C" w:rsidP="001E50F4">
      <w:pPr>
        <w:pStyle w:val="Preface5"/>
        <w:numPr>
          <w:ilvl w:val="0"/>
          <w:numId w:val="0"/>
        </w:numPr>
        <w:ind w:left="1080"/>
      </w:pPr>
      <w:r>
        <w:t>In order to segment various tasks of Text extraction module and prioritize to work in distributed computing platform following method is chosen. Dotted line indicate simultaneous read/write scenarios</w:t>
      </w:r>
      <w:r w:rsidR="00B7035E">
        <w:br w:type="page"/>
      </w:r>
      <w:r w:rsidR="00E34912">
        <w:rPr>
          <w:noProof/>
          <w:lang w:val="en-US"/>
        </w:rPr>
        <w:lastRenderedPageBreak/>
        <w:drawing>
          <wp:anchor distT="0" distB="0" distL="114300" distR="114300" simplePos="0" relativeHeight="251661824" behindDoc="1" locked="0" layoutInCell="1" allowOverlap="1">
            <wp:simplePos x="0" y="0"/>
            <wp:positionH relativeFrom="column">
              <wp:posOffset>794385</wp:posOffset>
            </wp:positionH>
            <wp:positionV relativeFrom="paragraph">
              <wp:posOffset>374650</wp:posOffset>
            </wp:positionV>
            <wp:extent cx="4139565" cy="640143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9565" cy="6401435"/>
                    </a:xfrm>
                    <a:prstGeom prst="rect">
                      <a:avLst/>
                    </a:prstGeom>
                    <a:noFill/>
                  </pic:spPr>
                </pic:pic>
              </a:graphicData>
            </a:graphic>
            <wp14:sizeRelH relativeFrom="page">
              <wp14:pctWidth>0</wp14:pctWidth>
            </wp14:sizeRelH>
            <wp14:sizeRelV relativeFrom="page">
              <wp14:pctHeight>0</wp14:pctHeight>
            </wp14:sizeRelV>
          </wp:anchor>
        </w:drawing>
      </w:r>
      <w:r w:rsidR="00B7035E">
        <w:br w:type="page"/>
      </w:r>
    </w:p>
    <w:p w:rsidR="000E7E5E" w:rsidRDefault="00E34912" w:rsidP="001E50F4">
      <w:pPr>
        <w:pStyle w:val="Preface5"/>
        <w:numPr>
          <w:ilvl w:val="0"/>
          <w:numId w:val="0"/>
        </w:numPr>
        <w:ind w:left="1080"/>
      </w:pPr>
      <w:r>
        <w:rPr>
          <w:noProof/>
          <w:lang w:val="en-US"/>
        </w:rPr>
        <w:lastRenderedPageBreak/>
        <w:drawing>
          <wp:anchor distT="0" distB="0" distL="114300" distR="114300" simplePos="0" relativeHeight="251662848" behindDoc="1" locked="0" layoutInCell="1" allowOverlap="1">
            <wp:simplePos x="0" y="0"/>
            <wp:positionH relativeFrom="column">
              <wp:posOffset>-282575</wp:posOffset>
            </wp:positionH>
            <wp:positionV relativeFrom="paragraph">
              <wp:posOffset>295275</wp:posOffset>
            </wp:positionV>
            <wp:extent cx="6663690" cy="3526790"/>
            <wp:effectExtent l="0" t="0" r="381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3690" cy="3526790"/>
                    </a:xfrm>
                    <a:prstGeom prst="rect">
                      <a:avLst/>
                    </a:prstGeom>
                    <a:noFill/>
                  </pic:spPr>
                </pic:pic>
              </a:graphicData>
            </a:graphic>
            <wp14:sizeRelH relativeFrom="page">
              <wp14:pctWidth>0</wp14:pctWidth>
            </wp14:sizeRelH>
            <wp14:sizeRelV relativeFrom="page">
              <wp14:pctHeight>0</wp14:pctHeight>
            </wp14:sizeRelV>
          </wp:anchor>
        </w:drawing>
      </w: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1E50F4">
      <w:pPr>
        <w:pStyle w:val="Preface5"/>
        <w:numPr>
          <w:ilvl w:val="0"/>
          <w:numId w:val="0"/>
        </w:numPr>
        <w:ind w:left="1080"/>
      </w:pPr>
    </w:p>
    <w:p w:rsidR="000E7E5E" w:rsidRDefault="000E7E5E" w:rsidP="000E7E5E">
      <w:pPr>
        <w:pStyle w:val="Preface5"/>
        <w:numPr>
          <w:ilvl w:val="0"/>
          <w:numId w:val="0"/>
        </w:numPr>
      </w:pPr>
    </w:p>
    <w:p w:rsidR="000E7E5E" w:rsidRDefault="000E7E5E" w:rsidP="001E50F4">
      <w:pPr>
        <w:pStyle w:val="Preface5"/>
        <w:numPr>
          <w:ilvl w:val="0"/>
          <w:numId w:val="0"/>
        </w:numPr>
        <w:ind w:left="1080"/>
      </w:pPr>
    </w:p>
    <w:p w:rsidR="000E7E5E" w:rsidRPr="000E7E5E" w:rsidRDefault="000E7E5E" w:rsidP="003B3546">
      <w:pPr>
        <w:pStyle w:val="Preface5"/>
        <w:numPr>
          <w:ilvl w:val="0"/>
          <w:numId w:val="27"/>
        </w:numPr>
      </w:pPr>
      <w:r w:rsidRPr="000E7E5E">
        <w:t>Given this likely wide range of means of access, the current emphasis in cloud based distributed architecture of breaking down the components into several layers</w:t>
      </w:r>
      <w:r w:rsidR="00717229">
        <w:t>,</w:t>
      </w:r>
      <w:r w:rsidRPr="000E7E5E">
        <w:t xml:space="preserve"> will be factors that will have to be addressed in the course of development</w:t>
      </w:r>
      <w:r>
        <w:t>.</w:t>
      </w:r>
      <w:r w:rsidRPr="000E7E5E">
        <w:t xml:space="preserve">  The architecture proposed will provide the flexibility to support ever-changing business. Its key feature is that it separates out business logic, client access technology and centrally held data into discrete layers with standard, open interfaces. </w:t>
      </w:r>
    </w:p>
    <w:p w:rsidR="000E7E5E" w:rsidRPr="000E7E5E" w:rsidRDefault="000E7E5E" w:rsidP="003B3546">
      <w:pPr>
        <w:pStyle w:val="Preface5"/>
        <w:numPr>
          <w:ilvl w:val="0"/>
          <w:numId w:val="27"/>
        </w:numPr>
      </w:pPr>
      <w:r w:rsidRPr="000E7E5E">
        <w:t>Depending upon the solution proposed for the system in question there may be a balance of functions placed into each of these layers. We believe that in the design process it is vital, however, to have a layered architecture as the basis of the solution to facilitate change and adaptation of the system in the future – in other words to protect the investment that has been made in the system as technologies develop in the future. The degree of isolation afforded to elements of the system through adopting a layered approach is significant and can help immunise the project from having to be replaced in full in years to come – some key elements will survive technological developments.</w:t>
      </w:r>
    </w:p>
    <w:p w:rsidR="000E7E5E" w:rsidRPr="000E7E5E" w:rsidRDefault="000E7E5E" w:rsidP="000E7E5E">
      <w:pPr>
        <w:pStyle w:val="Preface5"/>
      </w:pPr>
      <w:r w:rsidRPr="000E7E5E">
        <w:t xml:space="preserve">Enlargement, both in the medium and long term, could be a crucial factor in the design of V2D systems. Scalability of the proposed architecture may not pose an issue. With a layered approach the ability to scale to meet future requirements is relatively easy as additional hardware infrastructure can be deployed into the various layers of the system. </w:t>
      </w:r>
    </w:p>
    <w:p w:rsidR="002974FC" w:rsidRDefault="002974FC" w:rsidP="00A96641">
      <w:pPr>
        <w:pStyle w:val="Preface5"/>
        <w:numPr>
          <w:ilvl w:val="0"/>
          <w:numId w:val="0"/>
        </w:numPr>
        <w:rPr>
          <w:color w:val="0000FF"/>
        </w:rPr>
      </w:pPr>
    </w:p>
    <w:p w:rsidR="002974FC" w:rsidRDefault="002974FC">
      <w:pPr>
        <w:pStyle w:val="Heading1"/>
      </w:pPr>
      <w:bookmarkStart w:id="39" w:name="_Toc329071018"/>
      <w:bookmarkStart w:id="40" w:name="_Toc385351696"/>
      <w:r>
        <w:lastRenderedPageBreak/>
        <w:t>System Context</w:t>
      </w:r>
      <w:bookmarkEnd w:id="39"/>
      <w:bookmarkEnd w:id="40"/>
    </w:p>
    <w:p w:rsidR="00695B05" w:rsidRPr="005700C7" w:rsidRDefault="00695B05" w:rsidP="00695B05">
      <w:pPr>
        <w:autoSpaceDE w:val="0"/>
        <w:autoSpaceDN w:val="0"/>
        <w:adjustRightInd w:val="0"/>
        <w:spacing w:after="140"/>
        <w:rPr>
          <w:i/>
          <w:color w:val="1C1C1C"/>
          <w:sz w:val="24"/>
          <w:szCs w:val="24"/>
        </w:rPr>
      </w:pPr>
      <w:r w:rsidRPr="005700C7">
        <w:rPr>
          <w:i/>
          <w:color w:val="1C1C1C"/>
          <w:sz w:val="24"/>
          <w:szCs w:val="24"/>
        </w:rPr>
        <w:t xml:space="preserve">Facial recognition </w:t>
      </w:r>
      <w:r w:rsidRPr="005700C7">
        <w:rPr>
          <w:i/>
          <w:sz w:val="24"/>
          <w:szCs w:val="24"/>
        </w:rPr>
        <w:t xml:space="preserve">algorithms </w:t>
      </w:r>
      <w:r w:rsidRPr="005700C7">
        <w:rPr>
          <w:i/>
          <w:color w:val="1C1C1C"/>
          <w:sz w:val="24"/>
          <w:szCs w:val="24"/>
        </w:rPr>
        <w:t>identify facial fractals by extracting landmarks from an image of the subject's face. For example, the algorithm may analyze the relative position, size, and/or shape of the eyes, nose, cheekbones, and jaw. These features are then used to search for other images with matching features. Other algorithms normalize a gallery of face images and then compress the face data, only saving the fractal data in the image that is useful for face recognition. A probe image is then compared with the face data. Recognition algorithms can be divided into two main approaches, geometric, which looks at distinguishing features, or photometric, which is a statistical approach that distills an image into values and compares the values with templates to eliminate variances.</w:t>
      </w:r>
    </w:p>
    <w:p w:rsidR="00695B05" w:rsidRPr="005700C7" w:rsidRDefault="00695B05" w:rsidP="00695B05">
      <w:pPr>
        <w:autoSpaceDE w:val="0"/>
        <w:autoSpaceDN w:val="0"/>
        <w:adjustRightInd w:val="0"/>
        <w:spacing w:after="140"/>
        <w:rPr>
          <w:i/>
          <w:sz w:val="24"/>
          <w:szCs w:val="24"/>
        </w:rPr>
      </w:pPr>
      <w:r w:rsidRPr="005700C7">
        <w:rPr>
          <w:i/>
          <w:sz w:val="24"/>
          <w:szCs w:val="24"/>
        </w:rPr>
        <w:t xml:space="preserve">Popular recognition algorithms include Principal Component Analysis using </w:t>
      </w:r>
      <w:r w:rsidR="00AB04C5" w:rsidRPr="005700C7">
        <w:rPr>
          <w:i/>
          <w:sz w:val="24"/>
          <w:szCs w:val="24"/>
        </w:rPr>
        <w:t>Eigen</w:t>
      </w:r>
      <w:r w:rsidR="00AB04C5">
        <w:rPr>
          <w:i/>
          <w:sz w:val="24"/>
          <w:szCs w:val="24"/>
        </w:rPr>
        <w:t xml:space="preserve"> </w:t>
      </w:r>
      <w:r w:rsidRPr="005700C7">
        <w:rPr>
          <w:i/>
          <w:sz w:val="24"/>
          <w:szCs w:val="24"/>
        </w:rPr>
        <w:t xml:space="preserve">faces, Linear Discriminate Analysis, Elastic Bunch Graph Matching using the </w:t>
      </w:r>
      <w:proofErr w:type="spellStart"/>
      <w:r w:rsidRPr="005700C7">
        <w:rPr>
          <w:i/>
          <w:sz w:val="24"/>
          <w:szCs w:val="24"/>
        </w:rPr>
        <w:t>Fisherface</w:t>
      </w:r>
      <w:proofErr w:type="spellEnd"/>
      <w:r w:rsidRPr="005700C7">
        <w:rPr>
          <w:i/>
          <w:sz w:val="24"/>
          <w:szCs w:val="24"/>
        </w:rPr>
        <w:t xml:space="preserve"> algorithm, the Hidden Markov model, the Multi</w:t>
      </w:r>
      <w:r w:rsidR="00AB04C5">
        <w:rPr>
          <w:i/>
          <w:sz w:val="24"/>
          <w:szCs w:val="24"/>
        </w:rPr>
        <w:t>-</w:t>
      </w:r>
      <w:r w:rsidRPr="005700C7">
        <w:rPr>
          <w:i/>
          <w:sz w:val="24"/>
          <w:szCs w:val="24"/>
        </w:rPr>
        <w:t xml:space="preserve">linear Subspace Learning using tensor representation, and the neuronal motivated dynamic link matching. </w:t>
      </w:r>
    </w:p>
    <w:p w:rsidR="00695B05" w:rsidRPr="005700C7" w:rsidRDefault="00695B05" w:rsidP="00695B05">
      <w:pPr>
        <w:autoSpaceDE w:val="0"/>
        <w:autoSpaceDN w:val="0"/>
        <w:adjustRightInd w:val="0"/>
        <w:spacing w:after="140"/>
        <w:rPr>
          <w:i/>
          <w:sz w:val="24"/>
          <w:szCs w:val="24"/>
        </w:rPr>
      </w:pPr>
      <w:r w:rsidRPr="005700C7">
        <w:rPr>
          <w:i/>
          <w:sz w:val="24"/>
          <w:szCs w:val="24"/>
        </w:rPr>
        <w:t xml:space="preserve">On a careful consideration, a hybrid using fractal genesis is being constructed to detect the face with elements described above. </w:t>
      </w:r>
    </w:p>
    <w:p w:rsidR="00695B05" w:rsidRPr="005700C7" w:rsidRDefault="00695B05" w:rsidP="00695B05">
      <w:pPr>
        <w:autoSpaceDE w:val="0"/>
        <w:autoSpaceDN w:val="0"/>
        <w:adjustRightInd w:val="0"/>
        <w:spacing w:after="140"/>
        <w:rPr>
          <w:i/>
          <w:color w:val="1C1C1C"/>
          <w:sz w:val="24"/>
          <w:szCs w:val="24"/>
        </w:rPr>
      </w:pPr>
      <w:r w:rsidRPr="005700C7">
        <w:rPr>
          <w:i/>
          <w:color w:val="1C1C1C"/>
          <w:sz w:val="24"/>
          <w:szCs w:val="24"/>
        </w:rPr>
        <w:t xml:space="preserve">An alternate approach </w:t>
      </w:r>
      <w:r w:rsidRPr="005700C7">
        <w:rPr>
          <w:i/>
          <w:sz w:val="24"/>
          <w:szCs w:val="24"/>
        </w:rPr>
        <w:t xml:space="preserve">is </w:t>
      </w:r>
      <w:hyperlink r:id="rId27" w:history="1">
        <w:r w:rsidRPr="005700C7">
          <w:rPr>
            <w:i/>
            <w:sz w:val="24"/>
            <w:szCs w:val="24"/>
          </w:rPr>
          <w:t>three-dimensional face recognition</w:t>
        </w:r>
      </w:hyperlink>
      <w:r w:rsidRPr="005700C7">
        <w:rPr>
          <w:i/>
          <w:color w:val="1C1C1C"/>
          <w:sz w:val="24"/>
          <w:szCs w:val="24"/>
        </w:rPr>
        <w:t>. This technique uses 3D sensors to capture fractal information about the shape of a face. This information is then used to identify distinctive features on the surface of a face, such as the contour of the eye sockets, nose, and chin.</w:t>
      </w:r>
    </w:p>
    <w:p w:rsidR="00695B05" w:rsidRPr="005700C7" w:rsidRDefault="00695B05" w:rsidP="00695B05">
      <w:pPr>
        <w:autoSpaceDE w:val="0"/>
        <w:autoSpaceDN w:val="0"/>
        <w:adjustRightInd w:val="0"/>
        <w:spacing w:after="140"/>
        <w:rPr>
          <w:i/>
          <w:color w:val="1C1C1C"/>
          <w:sz w:val="24"/>
          <w:szCs w:val="24"/>
        </w:rPr>
      </w:pPr>
      <w:r w:rsidRPr="005700C7">
        <w:rPr>
          <w:i/>
          <w:color w:val="1C1C1C"/>
          <w:sz w:val="24"/>
          <w:szCs w:val="24"/>
        </w:rPr>
        <w:t xml:space="preserve">One advantage of 3D facial recognition is that it is not affected by changes in lighting like other techniques. It can also identify a face from a range of viewing angles, including a profile view. Three-dimensional data points from a face vastly improve the precision of facial recognition. </w:t>
      </w:r>
    </w:p>
    <w:p w:rsidR="00695B05" w:rsidRPr="005700C7" w:rsidRDefault="00695B05" w:rsidP="00695B05">
      <w:pPr>
        <w:autoSpaceDE w:val="0"/>
        <w:autoSpaceDN w:val="0"/>
        <w:adjustRightInd w:val="0"/>
        <w:spacing w:after="140"/>
        <w:rPr>
          <w:i/>
          <w:color w:val="1C1C1C"/>
          <w:sz w:val="24"/>
          <w:szCs w:val="24"/>
        </w:rPr>
      </w:pPr>
      <w:r w:rsidRPr="005700C7">
        <w:rPr>
          <w:i/>
          <w:color w:val="1C1C1C"/>
          <w:sz w:val="24"/>
          <w:szCs w:val="24"/>
        </w:rPr>
        <w:t>To improve the accuracy of detection, the hybrid also uses the visual details of the skin, as captured in standard digital or scanned images. This technique, called skin texture analysis, turns the unique lines, patterns, and spots apparent in a person’s skin into a mathematical fractal space. Tests have shown that with the addition of skin texture analysis, performance in recognizing faces can increase 20 to 25 percent</w:t>
      </w:r>
    </w:p>
    <w:p w:rsidR="00695B05" w:rsidRPr="00A96641" w:rsidRDefault="00695B05" w:rsidP="00695B05">
      <w:pPr>
        <w:pStyle w:val="Preface5"/>
        <w:numPr>
          <w:ilvl w:val="0"/>
          <w:numId w:val="0"/>
        </w:numPr>
        <w:ind w:left="720" w:hanging="720"/>
        <w:rPr>
          <w:szCs w:val="24"/>
        </w:rPr>
      </w:pPr>
      <w:proofErr w:type="gramStart"/>
      <w:r w:rsidRPr="00A96641">
        <w:rPr>
          <w:szCs w:val="24"/>
        </w:rPr>
        <w:t>PCA :</w:t>
      </w:r>
      <w:proofErr w:type="gramEnd"/>
      <w:r w:rsidRPr="00A96641">
        <w:rPr>
          <w:szCs w:val="24"/>
        </w:rPr>
        <w:t xml:space="preserve"> Derived from </w:t>
      </w:r>
      <w:proofErr w:type="spellStart"/>
      <w:r w:rsidRPr="00A96641">
        <w:rPr>
          <w:szCs w:val="24"/>
        </w:rPr>
        <w:t>Karhunen-Loeve's</w:t>
      </w:r>
      <w:proofErr w:type="spellEnd"/>
      <w:r w:rsidRPr="00A96641">
        <w:rPr>
          <w:szCs w:val="24"/>
        </w:rPr>
        <w:t xml:space="preserve"> transformation. Given an s-dimensional vector representation of each face in a training set of images, Principal Component Analysis (PCA) tends to find a t-dimensional subspace whose basis vectors correspond to the maximum variance direction in the original image space. This new subspace is normally lower dimensional (t&lt;&lt;s). If the image elements are considered as random variables, the PCA basis vectors are defined as eigenvectors of the scatter matrix.</w:t>
      </w:r>
    </w:p>
    <w:p w:rsidR="00695B05" w:rsidRPr="00A96641" w:rsidRDefault="00695B05" w:rsidP="00695B05">
      <w:pPr>
        <w:pStyle w:val="Preface5"/>
        <w:numPr>
          <w:ilvl w:val="0"/>
          <w:numId w:val="0"/>
        </w:numPr>
        <w:ind w:left="720" w:hanging="720"/>
        <w:rPr>
          <w:szCs w:val="24"/>
        </w:rPr>
      </w:pPr>
      <w:r w:rsidRPr="00A96641">
        <w:rPr>
          <w:szCs w:val="24"/>
        </w:rPr>
        <w:t xml:space="preserve">Linear Discriminant Analysis (LDA) finds the vectors in the underlying space that best discriminate among classes. For all samples of all classes the between-class scatter matrix </w:t>
      </w:r>
      <w:r w:rsidRPr="00A96641">
        <w:rPr>
          <w:i w:val="0"/>
          <w:iCs/>
          <w:szCs w:val="24"/>
        </w:rPr>
        <w:t xml:space="preserve">SB </w:t>
      </w:r>
      <w:r w:rsidRPr="00A96641">
        <w:rPr>
          <w:szCs w:val="24"/>
        </w:rPr>
        <w:t xml:space="preserve">and the within-class scatter matrix </w:t>
      </w:r>
      <w:r w:rsidRPr="00A96641">
        <w:rPr>
          <w:i w:val="0"/>
          <w:iCs/>
          <w:szCs w:val="24"/>
        </w:rPr>
        <w:t xml:space="preserve">SW </w:t>
      </w:r>
      <w:r w:rsidRPr="00A96641">
        <w:rPr>
          <w:szCs w:val="24"/>
        </w:rPr>
        <w:t xml:space="preserve">are defined. The goal is to maximize </w:t>
      </w:r>
      <w:r w:rsidRPr="00A96641">
        <w:rPr>
          <w:i w:val="0"/>
          <w:iCs/>
          <w:szCs w:val="24"/>
        </w:rPr>
        <w:t xml:space="preserve">SB </w:t>
      </w:r>
      <w:r w:rsidRPr="00A96641">
        <w:rPr>
          <w:szCs w:val="24"/>
        </w:rPr>
        <w:t xml:space="preserve">while minimizing </w:t>
      </w:r>
      <w:r w:rsidRPr="00A96641">
        <w:rPr>
          <w:i w:val="0"/>
          <w:iCs/>
          <w:szCs w:val="24"/>
        </w:rPr>
        <w:t>SW</w:t>
      </w:r>
      <w:r w:rsidRPr="00A96641">
        <w:rPr>
          <w:szCs w:val="24"/>
        </w:rPr>
        <w:t xml:space="preserve">, in other words, maximize the ratio </w:t>
      </w:r>
      <w:proofErr w:type="spellStart"/>
      <w:r w:rsidRPr="00A96641">
        <w:rPr>
          <w:szCs w:val="24"/>
        </w:rPr>
        <w:t>det|</w:t>
      </w:r>
      <w:r w:rsidRPr="00A96641">
        <w:rPr>
          <w:i w:val="0"/>
          <w:iCs/>
          <w:szCs w:val="24"/>
        </w:rPr>
        <w:t>SB</w:t>
      </w:r>
      <w:proofErr w:type="spellEnd"/>
      <w:r w:rsidRPr="00A96641">
        <w:rPr>
          <w:szCs w:val="24"/>
        </w:rPr>
        <w:t>|/</w:t>
      </w:r>
      <w:proofErr w:type="spellStart"/>
      <w:r w:rsidRPr="00A96641">
        <w:rPr>
          <w:szCs w:val="24"/>
        </w:rPr>
        <w:t>det|</w:t>
      </w:r>
      <w:r w:rsidRPr="00A96641">
        <w:rPr>
          <w:i w:val="0"/>
          <w:iCs/>
          <w:szCs w:val="24"/>
        </w:rPr>
        <w:t>SW</w:t>
      </w:r>
      <w:proofErr w:type="spellEnd"/>
      <w:proofErr w:type="gramStart"/>
      <w:r w:rsidRPr="00A96641">
        <w:rPr>
          <w:szCs w:val="24"/>
        </w:rPr>
        <w:t>| .</w:t>
      </w:r>
      <w:proofErr w:type="gramEnd"/>
      <w:r w:rsidRPr="00A96641">
        <w:rPr>
          <w:szCs w:val="24"/>
        </w:rPr>
        <w:t xml:space="preserve"> This ratio is maximized when the column vectors of the projection matrix are the eigenvectors of (</w:t>
      </w:r>
      <w:r w:rsidRPr="00A96641">
        <w:rPr>
          <w:i w:val="0"/>
          <w:iCs/>
          <w:szCs w:val="24"/>
        </w:rPr>
        <w:t>SW^-1 × SB</w:t>
      </w:r>
      <w:r w:rsidRPr="00A96641">
        <w:rPr>
          <w:szCs w:val="24"/>
        </w:rPr>
        <w:t>).</w:t>
      </w:r>
    </w:p>
    <w:p w:rsidR="00695B05" w:rsidRPr="00A96641" w:rsidRDefault="00695B05" w:rsidP="00695B05">
      <w:pPr>
        <w:pStyle w:val="Preface5"/>
        <w:numPr>
          <w:ilvl w:val="0"/>
          <w:numId w:val="0"/>
        </w:numPr>
        <w:ind w:left="720" w:hanging="720"/>
        <w:rPr>
          <w:szCs w:val="24"/>
        </w:rPr>
      </w:pPr>
      <w:proofErr w:type="spellStart"/>
      <w:proofErr w:type="gramStart"/>
      <w:r w:rsidRPr="00A96641">
        <w:rPr>
          <w:szCs w:val="24"/>
        </w:rPr>
        <w:t>Aa</w:t>
      </w:r>
      <w:proofErr w:type="spellEnd"/>
      <w:proofErr w:type="gramEnd"/>
      <w:r w:rsidRPr="00A96641">
        <w:rPr>
          <w:szCs w:val="24"/>
        </w:rPr>
        <w:t xml:space="preserve"> </w:t>
      </w:r>
      <w:proofErr w:type="spellStart"/>
      <w:r w:rsidRPr="00A96641">
        <w:rPr>
          <w:szCs w:val="24"/>
        </w:rPr>
        <w:t>eigenspace</w:t>
      </w:r>
      <w:proofErr w:type="spellEnd"/>
      <w:r w:rsidRPr="00A96641">
        <w:rPr>
          <w:szCs w:val="24"/>
        </w:rPr>
        <w:t xml:space="preserve">-based adaptive approach that searches for the best set of projection axes in order to maximize a fitness function, measuring at the same time the classification accuracy and generalization ability of the system. Because the dimension of the </w:t>
      </w:r>
      <w:r w:rsidRPr="00A96641">
        <w:rPr>
          <w:szCs w:val="24"/>
        </w:rPr>
        <w:lastRenderedPageBreak/>
        <w:t>solution space of this problem is too big, it is solved using a specific kind of genetic algorithm called Evolutionary Pursuit (EP).</w:t>
      </w:r>
    </w:p>
    <w:p w:rsidR="00695B05" w:rsidRPr="00A96641" w:rsidRDefault="00695B05" w:rsidP="00695B05">
      <w:pPr>
        <w:pStyle w:val="Preface5"/>
        <w:numPr>
          <w:ilvl w:val="0"/>
          <w:numId w:val="0"/>
        </w:numPr>
        <w:ind w:left="720" w:hanging="720"/>
        <w:rPr>
          <w:szCs w:val="24"/>
        </w:rPr>
      </w:pPr>
      <w:r w:rsidRPr="00A96641">
        <w:rPr>
          <w:szCs w:val="24"/>
        </w:rPr>
        <w:t xml:space="preserve">Elastic Bunch Graph Matching (EBGM). All human faces share a similar topological structure. Faces are represented as graphs, with nodes positioned at </w:t>
      </w:r>
      <w:proofErr w:type="spellStart"/>
      <w:r w:rsidRPr="00A96641">
        <w:rPr>
          <w:szCs w:val="24"/>
        </w:rPr>
        <w:t>fiducial</w:t>
      </w:r>
      <w:proofErr w:type="spellEnd"/>
      <w:r w:rsidRPr="00A96641">
        <w:rPr>
          <w:szCs w:val="24"/>
        </w:rPr>
        <w:t xml:space="preserve"> points. (</w:t>
      </w:r>
      <w:proofErr w:type="gramStart"/>
      <w:r w:rsidRPr="00A96641">
        <w:rPr>
          <w:szCs w:val="24"/>
        </w:rPr>
        <w:t>exes</w:t>
      </w:r>
      <w:proofErr w:type="gramEnd"/>
      <w:r w:rsidRPr="00A96641">
        <w:rPr>
          <w:szCs w:val="24"/>
        </w:rPr>
        <w:t xml:space="preserve">, nose...) and edges </w:t>
      </w:r>
      <w:proofErr w:type="spellStart"/>
      <w:r w:rsidRPr="00A96641">
        <w:rPr>
          <w:szCs w:val="24"/>
        </w:rPr>
        <w:t>labeled</w:t>
      </w:r>
      <w:proofErr w:type="spellEnd"/>
      <w:r w:rsidRPr="00A96641">
        <w:rPr>
          <w:szCs w:val="24"/>
        </w:rPr>
        <w:t xml:space="preserve"> with 2-D distance vectors. Each node contains a set of 40 complex Gabor wavelet coefficients at different scales and orientations (phase, amplitude). They are called "jets". Recognition is based on </w:t>
      </w:r>
      <w:proofErr w:type="spellStart"/>
      <w:r w:rsidRPr="00A96641">
        <w:rPr>
          <w:szCs w:val="24"/>
        </w:rPr>
        <w:t>labeled</w:t>
      </w:r>
      <w:proofErr w:type="spellEnd"/>
      <w:r w:rsidRPr="00A96641">
        <w:rPr>
          <w:szCs w:val="24"/>
        </w:rPr>
        <w:t xml:space="preserve"> graphs. A </w:t>
      </w:r>
      <w:proofErr w:type="spellStart"/>
      <w:r w:rsidRPr="00A96641">
        <w:rPr>
          <w:szCs w:val="24"/>
        </w:rPr>
        <w:t>labeled</w:t>
      </w:r>
      <w:proofErr w:type="spellEnd"/>
      <w:r w:rsidRPr="00A96641">
        <w:rPr>
          <w:szCs w:val="24"/>
        </w:rPr>
        <w:t xml:space="preserve"> graph is a set of nodes connected by edges, nodes are </w:t>
      </w:r>
      <w:proofErr w:type="spellStart"/>
      <w:r w:rsidRPr="00A96641">
        <w:rPr>
          <w:szCs w:val="24"/>
        </w:rPr>
        <w:t>labeled</w:t>
      </w:r>
      <w:proofErr w:type="spellEnd"/>
      <w:r w:rsidRPr="00A96641">
        <w:rPr>
          <w:szCs w:val="24"/>
        </w:rPr>
        <w:t xml:space="preserve"> with jets, </w:t>
      </w:r>
      <w:proofErr w:type="gramStart"/>
      <w:r w:rsidRPr="00A96641">
        <w:rPr>
          <w:szCs w:val="24"/>
        </w:rPr>
        <w:t>edges</w:t>
      </w:r>
      <w:proofErr w:type="gramEnd"/>
      <w:r w:rsidRPr="00A96641">
        <w:rPr>
          <w:szCs w:val="24"/>
        </w:rPr>
        <w:t xml:space="preserve"> are </w:t>
      </w:r>
      <w:proofErr w:type="spellStart"/>
      <w:r w:rsidRPr="00A96641">
        <w:rPr>
          <w:szCs w:val="24"/>
        </w:rPr>
        <w:t>labeled</w:t>
      </w:r>
      <w:proofErr w:type="spellEnd"/>
      <w:r w:rsidRPr="00A96641">
        <w:rPr>
          <w:szCs w:val="24"/>
        </w:rPr>
        <w:t xml:space="preserve"> with distances.</w:t>
      </w:r>
    </w:p>
    <w:p w:rsidR="00695B05" w:rsidRPr="00A96641" w:rsidRDefault="00695B05" w:rsidP="00695B05">
      <w:pPr>
        <w:autoSpaceDE w:val="0"/>
        <w:autoSpaceDN w:val="0"/>
        <w:adjustRightInd w:val="0"/>
        <w:spacing w:after="220"/>
        <w:jc w:val="both"/>
        <w:rPr>
          <w:sz w:val="24"/>
          <w:szCs w:val="24"/>
        </w:rPr>
      </w:pPr>
    </w:p>
    <w:p w:rsidR="00695B05" w:rsidRPr="00A96641" w:rsidRDefault="00695B05" w:rsidP="005700C7">
      <w:pPr>
        <w:autoSpaceDE w:val="0"/>
        <w:autoSpaceDN w:val="0"/>
        <w:adjustRightInd w:val="0"/>
        <w:spacing w:after="220"/>
        <w:ind w:left="720" w:hanging="720"/>
        <w:rPr>
          <w:i/>
          <w:sz w:val="24"/>
          <w:szCs w:val="24"/>
        </w:rPr>
      </w:pPr>
      <w:r w:rsidRPr="00A96641">
        <w:rPr>
          <w:i/>
          <w:sz w:val="24"/>
          <w:szCs w:val="24"/>
        </w:rPr>
        <w:t xml:space="preserve">Kernel </w:t>
      </w:r>
      <w:proofErr w:type="gramStart"/>
      <w:r w:rsidRPr="00A96641">
        <w:rPr>
          <w:i/>
          <w:sz w:val="24"/>
          <w:szCs w:val="24"/>
        </w:rPr>
        <w:t>Methods</w:t>
      </w:r>
      <w:r w:rsidR="005700C7">
        <w:rPr>
          <w:i/>
          <w:sz w:val="24"/>
          <w:szCs w:val="24"/>
        </w:rPr>
        <w:t xml:space="preserve"> :</w:t>
      </w:r>
      <w:proofErr w:type="gramEnd"/>
      <w:r w:rsidR="005700C7">
        <w:rPr>
          <w:i/>
          <w:sz w:val="24"/>
          <w:szCs w:val="24"/>
        </w:rPr>
        <w:t xml:space="preserve"> </w:t>
      </w:r>
      <w:r w:rsidRPr="00A96641">
        <w:rPr>
          <w:i/>
          <w:sz w:val="24"/>
          <w:szCs w:val="24"/>
        </w:rPr>
        <w:t>The face manifold in subspace need not be linear. Kernel methods are a generalization of linear methods. Direct non-linear manifold schemes are explored to learn this non-linear manifold.</w:t>
      </w:r>
    </w:p>
    <w:p w:rsidR="00695B05" w:rsidRPr="00A96641" w:rsidRDefault="00695B05" w:rsidP="005700C7">
      <w:pPr>
        <w:autoSpaceDE w:val="0"/>
        <w:autoSpaceDN w:val="0"/>
        <w:adjustRightInd w:val="0"/>
        <w:spacing w:after="220"/>
        <w:ind w:left="720" w:hanging="720"/>
        <w:rPr>
          <w:i/>
          <w:sz w:val="24"/>
          <w:szCs w:val="24"/>
        </w:rPr>
      </w:pPr>
      <w:r w:rsidRPr="00A96641">
        <w:rPr>
          <w:i/>
          <w:sz w:val="24"/>
          <w:szCs w:val="24"/>
        </w:rPr>
        <w:t>Trace transform</w:t>
      </w:r>
      <w:r w:rsidR="005700C7">
        <w:rPr>
          <w:i/>
          <w:sz w:val="24"/>
          <w:szCs w:val="24"/>
        </w:rPr>
        <w:t xml:space="preserve">: </w:t>
      </w:r>
      <w:r w:rsidRPr="00A96641">
        <w:rPr>
          <w:i/>
          <w:sz w:val="24"/>
          <w:szCs w:val="24"/>
        </w:rPr>
        <w:t>A generalization of the Radom transform, is a new tool for image processing which can be used for recognizing objects under transformations, e.g. rotation, translation and scaling. To produce the Trace transform one computes a functional along tracing lines of an image. Different Trace transforms can be produced from an image using different trace functional.</w:t>
      </w:r>
    </w:p>
    <w:p w:rsidR="00695B05" w:rsidRPr="005700C7" w:rsidRDefault="00695B05" w:rsidP="005700C7">
      <w:pPr>
        <w:autoSpaceDE w:val="0"/>
        <w:autoSpaceDN w:val="0"/>
        <w:adjustRightInd w:val="0"/>
        <w:spacing w:after="340"/>
        <w:ind w:left="720" w:hanging="720"/>
        <w:rPr>
          <w:bCs/>
          <w:i/>
          <w:sz w:val="24"/>
          <w:szCs w:val="24"/>
        </w:rPr>
      </w:pPr>
      <w:r w:rsidRPr="00A96641">
        <w:rPr>
          <w:bCs/>
          <w:i/>
          <w:sz w:val="24"/>
          <w:szCs w:val="24"/>
        </w:rPr>
        <w:t xml:space="preserve">3-D </w:t>
      </w:r>
      <w:proofErr w:type="spellStart"/>
      <w:r w:rsidRPr="00A96641">
        <w:rPr>
          <w:bCs/>
          <w:i/>
          <w:sz w:val="24"/>
          <w:szCs w:val="24"/>
        </w:rPr>
        <w:t>Morphable</w:t>
      </w:r>
      <w:proofErr w:type="spellEnd"/>
      <w:r w:rsidRPr="00A96641">
        <w:rPr>
          <w:bCs/>
          <w:i/>
          <w:sz w:val="24"/>
          <w:szCs w:val="24"/>
        </w:rPr>
        <w:t xml:space="preserve"> Model</w:t>
      </w:r>
      <w:r w:rsidR="005700C7">
        <w:rPr>
          <w:bCs/>
          <w:i/>
          <w:sz w:val="24"/>
          <w:szCs w:val="24"/>
        </w:rPr>
        <w:t xml:space="preserve">: </w:t>
      </w:r>
      <w:r w:rsidRPr="00A96641">
        <w:rPr>
          <w:i/>
          <w:sz w:val="24"/>
          <w:szCs w:val="24"/>
        </w:rPr>
        <w:t xml:space="preserve">Human face is a surface lying in the 3-D space intrinsically. Therefore the 3-D model should be better for representing faces, especially to handle facial variations, such as pose, illumination etc. </w:t>
      </w:r>
      <w:proofErr w:type="spellStart"/>
      <w:r w:rsidRPr="00A96641">
        <w:rPr>
          <w:i/>
          <w:sz w:val="24"/>
          <w:szCs w:val="24"/>
        </w:rPr>
        <w:t>Blantz</w:t>
      </w:r>
      <w:proofErr w:type="spellEnd"/>
      <w:r w:rsidRPr="00A96641">
        <w:rPr>
          <w:i/>
          <w:sz w:val="24"/>
          <w:szCs w:val="24"/>
        </w:rPr>
        <w:t xml:space="preserve"> et al. proposed a method based on a 3-D </w:t>
      </w:r>
      <w:proofErr w:type="spellStart"/>
      <w:r w:rsidRPr="00A96641">
        <w:rPr>
          <w:i/>
          <w:sz w:val="24"/>
          <w:szCs w:val="24"/>
        </w:rPr>
        <w:t>morphable</w:t>
      </w:r>
      <w:proofErr w:type="spellEnd"/>
      <w:r w:rsidRPr="00A96641">
        <w:rPr>
          <w:i/>
          <w:sz w:val="24"/>
          <w:szCs w:val="24"/>
        </w:rPr>
        <w:t xml:space="preserve"> face model that encodes shape and texture in terms of model parameters, and algorithm that recovers these parameters from a single image of a face.</w:t>
      </w:r>
    </w:p>
    <w:p w:rsidR="00695B05" w:rsidRPr="005700C7" w:rsidRDefault="00695B05" w:rsidP="005700C7">
      <w:pPr>
        <w:autoSpaceDE w:val="0"/>
        <w:autoSpaceDN w:val="0"/>
        <w:adjustRightInd w:val="0"/>
        <w:spacing w:after="340"/>
        <w:ind w:left="720" w:hanging="720"/>
        <w:rPr>
          <w:bCs/>
          <w:i/>
          <w:sz w:val="24"/>
          <w:szCs w:val="24"/>
        </w:rPr>
      </w:pPr>
      <w:r w:rsidRPr="00A96641">
        <w:rPr>
          <w:bCs/>
          <w:i/>
          <w:sz w:val="24"/>
          <w:szCs w:val="24"/>
        </w:rPr>
        <w:t>Bayesian Framework</w:t>
      </w:r>
      <w:r w:rsidR="005700C7">
        <w:rPr>
          <w:bCs/>
          <w:i/>
          <w:sz w:val="24"/>
          <w:szCs w:val="24"/>
        </w:rPr>
        <w:t xml:space="preserve">: </w:t>
      </w:r>
      <w:r w:rsidRPr="00A96641">
        <w:rPr>
          <w:i/>
          <w:sz w:val="24"/>
          <w:szCs w:val="24"/>
        </w:rPr>
        <w:t xml:space="preserve">A probabilistic similarity measure based on Bayesian belief that the image intensity differences are characteristic of typical variations in appearance of an individual. Two classes of facial image variations are defined: </w:t>
      </w:r>
      <w:r w:rsidRPr="00A96641">
        <w:rPr>
          <w:i/>
          <w:iCs/>
          <w:sz w:val="24"/>
          <w:szCs w:val="24"/>
        </w:rPr>
        <w:t xml:space="preserve">intrapersonal </w:t>
      </w:r>
      <w:r w:rsidRPr="00A96641">
        <w:rPr>
          <w:i/>
          <w:sz w:val="24"/>
          <w:szCs w:val="24"/>
        </w:rPr>
        <w:t xml:space="preserve">variations and </w:t>
      </w:r>
      <w:proofErr w:type="spellStart"/>
      <w:r w:rsidRPr="00A96641">
        <w:rPr>
          <w:i/>
          <w:iCs/>
          <w:sz w:val="24"/>
          <w:szCs w:val="24"/>
        </w:rPr>
        <w:t>extrapersonal</w:t>
      </w:r>
      <w:proofErr w:type="spellEnd"/>
      <w:r w:rsidRPr="00A96641">
        <w:rPr>
          <w:i/>
          <w:iCs/>
          <w:sz w:val="24"/>
          <w:szCs w:val="24"/>
        </w:rPr>
        <w:t xml:space="preserve"> </w:t>
      </w:r>
      <w:r w:rsidRPr="00A96641">
        <w:rPr>
          <w:i/>
          <w:sz w:val="24"/>
          <w:szCs w:val="24"/>
        </w:rPr>
        <w:t>variations. Similarity among faces is measures using Bayesian rule.</w:t>
      </w:r>
    </w:p>
    <w:p w:rsidR="005700C7" w:rsidRPr="004E0F47" w:rsidRDefault="00695B05" w:rsidP="004E0F47">
      <w:pPr>
        <w:autoSpaceDE w:val="0"/>
        <w:autoSpaceDN w:val="0"/>
        <w:adjustRightInd w:val="0"/>
        <w:spacing w:after="220"/>
        <w:ind w:left="720" w:hanging="720"/>
        <w:rPr>
          <w:i/>
          <w:sz w:val="24"/>
          <w:szCs w:val="24"/>
        </w:rPr>
      </w:pPr>
      <w:r w:rsidRPr="00A96641">
        <w:rPr>
          <w:i/>
          <w:sz w:val="24"/>
          <w:szCs w:val="24"/>
        </w:rPr>
        <w:t>Hidden Markov Models (HMM)</w:t>
      </w:r>
      <w:r w:rsidR="005700C7">
        <w:rPr>
          <w:i/>
          <w:sz w:val="24"/>
          <w:szCs w:val="24"/>
        </w:rPr>
        <w:t xml:space="preserve">: </w:t>
      </w:r>
      <w:r w:rsidRPr="00A96641">
        <w:rPr>
          <w:i/>
          <w:sz w:val="24"/>
          <w:szCs w:val="24"/>
        </w:rPr>
        <w:t>These are a set of statistical models used to characterize the statistical properties of a signal. HMM consists of two interrelated processes: (1) an underlying, unobservable Markov chain with a finite number of states, a state transition probability matrix and an initial state probability distribution and (2) a set of probability density funct</w:t>
      </w:r>
      <w:r w:rsidR="004E0F47">
        <w:rPr>
          <w:i/>
          <w:sz w:val="24"/>
          <w:szCs w:val="24"/>
        </w:rPr>
        <w:t>ions associated with each state</w:t>
      </w:r>
    </w:p>
    <w:p w:rsidR="004E0F47" w:rsidRDefault="004E0F47">
      <w:pPr>
        <w:rPr>
          <w:i/>
          <w:sz w:val="24"/>
          <w:szCs w:val="24"/>
        </w:rPr>
      </w:pPr>
      <w:r>
        <w:rPr>
          <w:i/>
          <w:sz w:val="24"/>
          <w:szCs w:val="24"/>
        </w:rPr>
        <w:br w:type="page"/>
      </w:r>
    </w:p>
    <w:p w:rsidR="00695B05" w:rsidRPr="005700C7" w:rsidRDefault="00695B05" w:rsidP="005700C7">
      <w:pPr>
        <w:autoSpaceDE w:val="0"/>
        <w:autoSpaceDN w:val="0"/>
        <w:adjustRightInd w:val="0"/>
        <w:spacing w:after="220"/>
        <w:ind w:left="720" w:hanging="720"/>
        <w:jc w:val="both"/>
        <w:rPr>
          <w:sz w:val="24"/>
          <w:szCs w:val="24"/>
        </w:rPr>
      </w:pPr>
      <w:r w:rsidRPr="005700C7">
        <w:rPr>
          <w:i/>
          <w:sz w:val="24"/>
          <w:szCs w:val="24"/>
        </w:rPr>
        <w:lastRenderedPageBreak/>
        <w:t xml:space="preserve">Fractal </w:t>
      </w:r>
      <w:proofErr w:type="gramStart"/>
      <w:r w:rsidRPr="005700C7">
        <w:rPr>
          <w:i/>
          <w:sz w:val="24"/>
          <w:szCs w:val="24"/>
        </w:rPr>
        <w:t>Genesis(</w:t>
      </w:r>
      <w:proofErr w:type="gramEnd"/>
      <w:r w:rsidRPr="005700C7">
        <w:rPr>
          <w:i/>
          <w:sz w:val="24"/>
          <w:szCs w:val="24"/>
        </w:rPr>
        <w:t>Hybrid):</w:t>
      </w:r>
      <w:r w:rsidR="005700C7" w:rsidRPr="005700C7">
        <w:rPr>
          <w:i/>
          <w:sz w:val="24"/>
          <w:szCs w:val="24"/>
        </w:rPr>
        <w:t xml:space="preserve"> </w:t>
      </w:r>
      <w:r w:rsidRPr="005700C7">
        <w:rPr>
          <w:i/>
          <w:sz w:val="24"/>
          <w:szCs w:val="24"/>
        </w:rPr>
        <w:t>The image intensity differences are characteristic of typical variations in appearance of an individual. Human face is a surface lying in the Fractal space intrinsically. Since most of the parameters are self-similar, the Fractal model should be better for representing faces, especially to handle facial variations, such as</w:t>
      </w:r>
      <w:r w:rsidRPr="00A96641">
        <w:rPr>
          <w:i/>
          <w:sz w:val="24"/>
          <w:szCs w:val="24"/>
        </w:rPr>
        <w:t xml:space="preserve"> pose, illumination etc.</w:t>
      </w:r>
    </w:p>
    <w:p w:rsidR="00695B05" w:rsidRPr="00A96641" w:rsidRDefault="00695B05" w:rsidP="00695B05">
      <w:pPr>
        <w:autoSpaceDE w:val="0"/>
        <w:autoSpaceDN w:val="0"/>
        <w:adjustRightInd w:val="0"/>
        <w:spacing w:after="220"/>
        <w:rPr>
          <w:i/>
          <w:sz w:val="24"/>
          <w:szCs w:val="24"/>
        </w:rPr>
      </w:pPr>
      <w:r w:rsidRPr="00A96641">
        <w:rPr>
          <w:i/>
          <w:sz w:val="24"/>
          <w:szCs w:val="24"/>
        </w:rPr>
        <w:t>A Hybrid, wherein many proponents of other algorithms are integrated to form a fractal genesis.</w:t>
      </w:r>
    </w:p>
    <w:p w:rsidR="00695B05" w:rsidRPr="00A96641" w:rsidRDefault="00695B05" w:rsidP="00695B05">
      <w:pPr>
        <w:autoSpaceDE w:val="0"/>
        <w:autoSpaceDN w:val="0"/>
        <w:adjustRightInd w:val="0"/>
        <w:spacing w:after="220"/>
        <w:rPr>
          <w:i/>
          <w:sz w:val="24"/>
          <w:szCs w:val="24"/>
        </w:rPr>
      </w:pPr>
      <w:r w:rsidRPr="00A96641">
        <w:rPr>
          <w:i/>
          <w:sz w:val="24"/>
          <w:szCs w:val="24"/>
        </w:rPr>
        <w:t>There are several components which are being used to detect the face and recognize it with the reference database built for the purpose.</w:t>
      </w:r>
    </w:p>
    <w:p w:rsidR="002974FC" w:rsidRDefault="00896C21" w:rsidP="00896C21">
      <w:pPr>
        <w:pStyle w:val="preface6"/>
        <w:numPr>
          <w:ilvl w:val="0"/>
          <w:numId w:val="0"/>
        </w:numPr>
      </w:pPr>
      <w:r>
        <w:br w:type="page"/>
      </w:r>
    </w:p>
    <w:p w:rsidR="002974FC" w:rsidRDefault="002974FC">
      <w:pPr>
        <w:pStyle w:val="Heading2"/>
      </w:pPr>
      <w:bookmarkStart w:id="41" w:name="_Toc330289848"/>
      <w:bookmarkStart w:id="42" w:name="_Toc329071022"/>
      <w:bookmarkStart w:id="43" w:name="_Toc385351697"/>
      <w:r>
        <w:lastRenderedPageBreak/>
        <w:t>Programming Standards</w:t>
      </w:r>
      <w:bookmarkEnd w:id="41"/>
      <w:bookmarkEnd w:id="43"/>
      <w:r w:rsidR="005700C7">
        <w:t xml:space="preserve"> </w:t>
      </w:r>
    </w:p>
    <w:p w:rsidR="00081238" w:rsidRDefault="00081238" w:rsidP="003B3546">
      <w:pPr>
        <w:pStyle w:val="Preface5"/>
        <w:numPr>
          <w:ilvl w:val="0"/>
          <w:numId w:val="9"/>
        </w:numPr>
      </w:pPr>
      <w:r>
        <w:t>The core algorithms are being written in C and are tweaked and modularized to handle the proposed distributed computing architecture.</w:t>
      </w:r>
    </w:p>
    <w:p w:rsidR="002974FC" w:rsidRDefault="00081238" w:rsidP="003B3546">
      <w:pPr>
        <w:pStyle w:val="Preface5"/>
        <w:numPr>
          <w:ilvl w:val="0"/>
          <w:numId w:val="9"/>
        </w:numPr>
      </w:pPr>
      <w:r>
        <w:t>All the interfaces shall also be written in C/Java</w:t>
      </w:r>
      <w:r w:rsidR="002974FC">
        <w:t>.</w:t>
      </w:r>
    </w:p>
    <w:p w:rsidR="005700C7" w:rsidRDefault="005700C7" w:rsidP="003B3546">
      <w:pPr>
        <w:pStyle w:val="Preface5"/>
        <w:numPr>
          <w:ilvl w:val="0"/>
          <w:numId w:val="9"/>
        </w:numPr>
      </w:pPr>
      <w:r>
        <w:t xml:space="preserve">We are evaluating the adoption of unstructured database Casandra / </w:t>
      </w:r>
      <w:proofErr w:type="spellStart"/>
      <w:r>
        <w:t>NoSQL</w:t>
      </w:r>
      <w:proofErr w:type="spellEnd"/>
    </w:p>
    <w:p w:rsidR="002974FC" w:rsidRDefault="00081238" w:rsidP="003B3546">
      <w:pPr>
        <w:pStyle w:val="Preface5"/>
        <w:numPr>
          <w:ilvl w:val="0"/>
          <w:numId w:val="9"/>
        </w:numPr>
      </w:pPr>
      <w:r>
        <w:t>Standard naming conventions shall be followed while writing the code.</w:t>
      </w:r>
    </w:p>
    <w:p w:rsidR="002974FC" w:rsidRDefault="00081238" w:rsidP="003B3546">
      <w:pPr>
        <w:pStyle w:val="Preface5"/>
        <w:numPr>
          <w:ilvl w:val="0"/>
          <w:numId w:val="9"/>
        </w:numPr>
      </w:pPr>
      <w:r>
        <w:t xml:space="preserve">A structured library shall be maintained to host the components </w:t>
      </w:r>
      <w:r w:rsidR="00107DEE">
        <w:t>for various tasks</w:t>
      </w:r>
      <w:r>
        <w:t xml:space="preserve"> </w:t>
      </w:r>
      <w:r w:rsidR="00107DEE">
        <w:t>m</w:t>
      </w:r>
      <w:r>
        <w:t>entioned in the document.</w:t>
      </w:r>
      <w:r w:rsidR="00107DEE">
        <w:t xml:space="preserve"> </w:t>
      </w:r>
      <w:r w:rsidR="002974FC">
        <w:t>Where there are external interfaces, the programming standards for the interfaces required sh</w:t>
      </w:r>
      <w:r w:rsidR="00107DEE">
        <w:t>all</w:t>
      </w:r>
      <w:r w:rsidR="002974FC">
        <w:t xml:space="preserve"> be referenced.</w:t>
      </w:r>
    </w:p>
    <w:p w:rsidR="002974FC" w:rsidRDefault="002974FC" w:rsidP="003B3546">
      <w:pPr>
        <w:pStyle w:val="Preface5"/>
        <w:numPr>
          <w:ilvl w:val="0"/>
          <w:numId w:val="9"/>
        </w:numPr>
      </w:pPr>
      <w:r>
        <w:t>In general, the programming standard s</w:t>
      </w:r>
      <w:r w:rsidR="00107DEE">
        <w:t>hall be</w:t>
      </w:r>
      <w:r>
        <w:t xml:space="preserve"> </w:t>
      </w:r>
      <w:r w:rsidR="00107DEE">
        <w:t xml:space="preserve">followed with </w:t>
      </w:r>
      <w:proofErr w:type="gramStart"/>
      <w:r w:rsidR="00107DEE">
        <w:t>an</w:t>
      </w:r>
      <w:proofErr w:type="gramEnd"/>
      <w:r>
        <w:t xml:space="preserve"> uniform programming style.  Specific points to </w:t>
      </w:r>
      <w:r w:rsidR="00107DEE">
        <w:t>mention</w:t>
      </w:r>
      <w:r>
        <w:t xml:space="preserve"> are:</w:t>
      </w:r>
    </w:p>
    <w:p w:rsidR="002974FC" w:rsidRDefault="002974FC">
      <w:pPr>
        <w:pStyle w:val="preface6"/>
      </w:pPr>
      <w:r>
        <w:t>modularity and structuring;</w:t>
      </w:r>
    </w:p>
    <w:p w:rsidR="002974FC" w:rsidRDefault="002974FC">
      <w:pPr>
        <w:pStyle w:val="preface6"/>
      </w:pPr>
      <w:r>
        <w:t>headers and commenting;</w:t>
      </w:r>
    </w:p>
    <w:p w:rsidR="002974FC" w:rsidRDefault="002974FC">
      <w:pPr>
        <w:pStyle w:val="preface6"/>
      </w:pPr>
      <w:r>
        <w:t>indenting and layout;</w:t>
      </w:r>
    </w:p>
    <w:p w:rsidR="002974FC" w:rsidRDefault="002974FC">
      <w:pPr>
        <w:pStyle w:val="preface6"/>
      </w:pPr>
      <w:r>
        <w:t>library routines to be used;</w:t>
      </w:r>
    </w:p>
    <w:p w:rsidR="002974FC" w:rsidRDefault="002974FC">
      <w:pPr>
        <w:pStyle w:val="preface6"/>
      </w:pPr>
      <w:r>
        <w:t>language constructs to use;</w:t>
      </w:r>
    </w:p>
    <w:p w:rsidR="002974FC" w:rsidRDefault="002974FC">
      <w:pPr>
        <w:pStyle w:val="Heading2"/>
      </w:pPr>
      <w:bookmarkStart w:id="44" w:name="_Toc330289849"/>
      <w:bookmarkStart w:id="45" w:name="_Toc385351698"/>
      <w:r>
        <w:t>Software development tools</w:t>
      </w:r>
      <w:bookmarkEnd w:id="44"/>
      <w:bookmarkEnd w:id="45"/>
    </w:p>
    <w:p w:rsidR="002974FC" w:rsidRPr="00107DEE" w:rsidRDefault="002974FC" w:rsidP="003B3546">
      <w:pPr>
        <w:pStyle w:val="Preface5"/>
        <w:numPr>
          <w:ilvl w:val="0"/>
          <w:numId w:val="28"/>
        </w:numPr>
      </w:pPr>
      <w:r w:rsidRPr="00107DEE">
        <w:t>The list may include:</w:t>
      </w:r>
    </w:p>
    <w:p w:rsidR="002974FC" w:rsidRPr="00107DEE" w:rsidRDefault="002974FC">
      <w:pPr>
        <w:pStyle w:val="preface6"/>
      </w:pPr>
      <w:r w:rsidRPr="00107DEE">
        <w:t xml:space="preserve">an </w:t>
      </w:r>
      <w:r w:rsidR="00107DEE" w:rsidRPr="00107DEE">
        <w:t>Mathematical laboratory to test the algorithms</w:t>
      </w:r>
      <w:r w:rsidRPr="00107DEE">
        <w:t>;</w:t>
      </w:r>
    </w:p>
    <w:p w:rsidR="002974FC" w:rsidRPr="00107DEE" w:rsidRDefault="002974FC">
      <w:pPr>
        <w:pStyle w:val="preface6"/>
      </w:pPr>
      <w:r w:rsidRPr="00107DEE">
        <w:t>a configuration manager / builder;</w:t>
      </w:r>
    </w:p>
    <w:p w:rsidR="002974FC" w:rsidRPr="00107DEE" w:rsidRDefault="002974FC">
      <w:pPr>
        <w:pStyle w:val="preface6"/>
      </w:pPr>
      <w:r w:rsidRPr="00107DEE">
        <w:t>HTML</w:t>
      </w:r>
      <w:r w:rsidR="00717229">
        <w:t>/UML/XML</w:t>
      </w:r>
      <w:r w:rsidRPr="00107DEE">
        <w:t xml:space="preserve"> authoring tools;</w:t>
      </w:r>
    </w:p>
    <w:p w:rsidR="002974FC" w:rsidRPr="00107DEE" w:rsidRDefault="002974FC">
      <w:pPr>
        <w:pStyle w:val="preface6"/>
      </w:pPr>
      <w:r w:rsidRPr="00107DEE">
        <w:t>a word processor for documentation;</w:t>
      </w:r>
    </w:p>
    <w:p w:rsidR="002974FC" w:rsidRPr="00107DEE" w:rsidRDefault="002974FC">
      <w:pPr>
        <w:pStyle w:val="preface6"/>
      </w:pPr>
      <w:r w:rsidRPr="00107DEE">
        <w:t>a tool for drawing diagrams;</w:t>
      </w:r>
    </w:p>
    <w:p w:rsidR="002974FC" w:rsidRPr="00107DEE" w:rsidRDefault="00896C21">
      <w:pPr>
        <w:pStyle w:val="preface6"/>
      </w:pPr>
      <w:r w:rsidRPr="00107DEE">
        <w:t>Automated</w:t>
      </w:r>
      <w:r w:rsidR="002974FC" w:rsidRPr="00107DEE">
        <w:t xml:space="preserve"> testing tools.</w:t>
      </w:r>
    </w:p>
    <w:p w:rsidR="002974FC" w:rsidRPr="00107DEE" w:rsidRDefault="002974FC">
      <w:pPr>
        <w:pStyle w:val="Preface5"/>
      </w:pPr>
      <w:r w:rsidRPr="00107DEE">
        <w:t>External interfaces may require some of the modules to be pre-compiled.</w:t>
      </w:r>
    </w:p>
    <w:p w:rsidR="002974FC" w:rsidRDefault="002974FC">
      <w:pPr>
        <w:pStyle w:val="Heading2"/>
      </w:pPr>
      <w:bookmarkStart w:id="46" w:name="_Toc385351699"/>
      <w:r>
        <w:t>Outstanding Issues</w:t>
      </w:r>
      <w:bookmarkEnd w:id="46"/>
    </w:p>
    <w:p w:rsidR="00A77FF6" w:rsidRDefault="00107DEE" w:rsidP="003B3546">
      <w:pPr>
        <w:pStyle w:val="Preface5"/>
        <w:numPr>
          <w:ilvl w:val="0"/>
          <w:numId w:val="10"/>
        </w:numPr>
      </w:pPr>
      <w:r>
        <w:t xml:space="preserve">This document is a draft and will undergo changes during the journey of development. </w:t>
      </w:r>
      <w:r w:rsidR="002974FC">
        <w:t>Provide details of any design issues that remain unresolved at the date of issue of this document. Explain options, pros and cons, and give an estimate of which option is most likely. Outline impact of each o</w:t>
      </w:r>
      <w:r w:rsidR="00A96641">
        <w:t>ption on the rest of the design.</w:t>
      </w:r>
    </w:p>
    <w:p w:rsidR="002974FC" w:rsidRDefault="00A77FF6" w:rsidP="00A77FF6">
      <w:pPr>
        <w:pStyle w:val="Preface5"/>
        <w:numPr>
          <w:ilvl w:val="0"/>
          <w:numId w:val="0"/>
        </w:numPr>
      </w:pPr>
      <w:r>
        <w:br w:type="page"/>
      </w:r>
    </w:p>
    <w:p w:rsidR="002974FC" w:rsidRDefault="002974FC">
      <w:pPr>
        <w:pStyle w:val="Heading2"/>
      </w:pPr>
      <w:bookmarkStart w:id="47" w:name="_Toc329071021"/>
      <w:bookmarkStart w:id="48" w:name="_Toc385351700"/>
      <w:r>
        <w:lastRenderedPageBreak/>
        <w:t xml:space="preserve">Decomposition </w:t>
      </w:r>
      <w:bookmarkEnd w:id="47"/>
      <w:r w:rsidR="00896C21">
        <w:t>lisT</w:t>
      </w:r>
      <w:bookmarkEnd w:id="48"/>
    </w:p>
    <w:p w:rsidR="00107DEE" w:rsidRPr="004E0F47" w:rsidRDefault="00107DEE" w:rsidP="00107DEE">
      <w:pPr>
        <w:pStyle w:val="Heading5"/>
        <w:rPr>
          <w:i/>
        </w:rPr>
      </w:pPr>
      <w:r w:rsidRPr="004E0F47">
        <w:rPr>
          <w:i/>
        </w:rPr>
        <w:t xml:space="preserve">Following are the major decomposition </w:t>
      </w:r>
      <w:r w:rsidR="00717229" w:rsidRPr="004E0F47">
        <w:rPr>
          <w:i/>
        </w:rPr>
        <w:t>elements (</w:t>
      </w:r>
      <w:r w:rsidR="00896C21" w:rsidRPr="004E0F47">
        <w:rPr>
          <w:i/>
        </w:rPr>
        <w:t>Not exhaustive)</w:t>
      </w:r>
      <w:r w:rsidRPr="004E0F47">
        <w:rPr>
          <w:i/>
        </w:rPr>
        <w:t>:</w:t>
      </w:r>
    </w:p>
    <w:p w:rsidR="00107DEE" w:rsidRPr="004E0F47" w:rsidRDefault="00107DEE" w:rsidP="003B3546">
      <w:pPr>
        <w:pStyle w:val="Heading5"/>
        <w:numPr>
          <w:ilvl w:val="4"/>
          <w:numId w:val="20"/>
        </w:numPr>
        <w:rPr>
          <w:i/>
        </w:rPr>
      </w:pPr>
      <w:r w:rsidRPr="004E0F47">
        <w:rPr>
          <w:i/>
        </w:rPr>
        <w:t xml:space="preserve">Video Splitter – </w:t>
      </w:r>
      <w:proofErr w:type="spellStart"/>
      <w:r w:rsidRPr="004E0F47">
        <w:rPr>
          <w:i/>
        </w:rPr>
        <w:t>VSplTtr</w:t>
      </w:r>
      <w:proofErr w:type="spellEnd"/>
    </w:p>
    <w:p w:rsidR="00107DEE" w:rsidRPr="004E0F47" w:rsidRDefault="00107DEE" w:rsidP="003B3546">
      <w:pPr>
        <w:pStyle w:val="Heading5"/>
        <w:numPr>
          <w:ilvl w:val="4"/>
          <w:numId w:val="20"/>
        </w:numPr>
        <w:rPr>
          <w:i/>
        </w:rPr>
      </w:pPr>
      <w:r w:rsidRPr="004E0F47">
        <w:rPr>
          <w:i/>
        </w:rPr>
        <w:t xml:space="preserve">Audio Splitter – </w:t>
      </w:r>
      <w:proofErr w:type="spellStart"/>
      <w:r w:rsidRPr="004E0F47">
        <w:rPr>
          <w:i/>
        </w:rPr>
        <w:t>AsplTtr</w:t>
      </w:r>
      <w:proofErr w:type="spellEnd"/>
    </w:p>
    <w:p w:rsidR="00107DEE" w:rsidRPr="004E0F47" w:rsidRDefault="00107DEE" w:rsidP="003B3546">
      <w:pPr>
        <w:pStyle w:val="Heading5"/>
        <w:numPr>
          <w:ilvl w:val="4"/>
          <w:numId w:val="20"/>
        </w:numPr>
        <w:rPr>
          <w:i/>
        </w:rPr>
      </w:pPr>
      <w:proofErr w:type="spellStart"/>
      <w:proofErr w:type="gramStart"/>
      <w:r w:rsidRPr="004E0F47">
        <w:rPr>
          <w:i/>
        </w:rPr>
        <w:t>iFrame</w:t>
      </w:r>
      <w:proofErr w:type="spellEnd"/>
      <w:proofErr w:type="gramEnd"/>
      <w:r w:rsidRPr="004E0F47">
        <w:rPr>
          <w:i/>
        </w:rPr>
        <w:t xml:space="preserve"> Grabber – </w:t>
      </w:r>
      <w:proofErr w:type="spellStart"/>
      <w:r w:rsidRPr="004E0F47">
        <w:rPr>
          <w:i/>
        </w:rPr>
        <w:t>FrmGrab</w:t>
      </w:r>
      <w:proofErr w:type="spellEnd"/>
    </w:p>
    <w:p w:rsidR="00107DEE" w:rsidRPr="004E0F47" w:rsidRDefault="00CD7528" w:rsidP="003B3546">
      <w:pPr>
        <w:pStyle w:val="Heading5"/>
        <w:numPr>
          <w:ilvl w:val="4"/>
          <w:numId w:val="20"/>
        </w:numPr>
        <w:rPr>
          <w:i/>
        </w:rPr>
      </w:pPr>
      <w:r w:rsidRPr="004E0F47">
        <w:rPr>
          <w:i/>
        </w:rPr>
        <w:t xml:space="preserve">Pre Processing Routine – </w:t>
      </w:r>
      <w:proofErr w:type="spellStart"/>
      <w:r w:rsidRPr="004E0F47">
        <w:rPr>
          <w:i/>
        </w:rPr>
        <w:t>PrePro</w:t>
      </w:r>
      <w:proofErr w:type="spellEnd"/>
    </w:p>
    <w:p w:rsidR="00CD7528" w:rsidRPr="004E0F47" w:rsidRDefault="00CD7528" w:rsidP="003B3546">
      <w:pPr>
        <w:pStyle w:val="Heading5"/>
        <w:numPr>
          <w:ilvl w:val="4"/>
          <w:numId w:val="20"/>
        </w:numPr>
        <w:rPr>
          <w:i/>
        </w:rPr>
      </w:pPr>
      <w:r w:rsidRPr="004E0F47">
        <w:rPr>
          <w:i/>
        </w:rPr>
        <w:t xml:space="preserve">Face Detection Routine – </w:t>
      </w:r>
      <w:proofErr w:type="spellStart"/>
      <w:r w:rsidRPr="004E0F47">
        <w:rPr>
          <w:i/>
        </w:rPr>
        <w:t>FceDtkt</w:t>
      </w:r>
      <w:proofErr w:type="spellEnd"/>
    </w:p>
    <w:p w:rsidR="00CD7528" w:rsidRPr="004E0F47" w:rsidRDefault="00CD7528" w:rsidP="003B3546">
      <w:pPr>
        <w:pStyle w:val="Heading5"/>
        <w:numPr>
          <w:ilvl w:val="4"/>
          <w:numId w:val="20"/>
        </w:numPr>
        <w:rPr>
          <w:i/>
        </w:rPr>
      </w:pPr>
      <w:r w:rsidRPr="004E0F47">
        <w:rPr>
          <w:i/>
        </w:rPr>
        <w:t xml:space="preserve">Object Detection Routine – </w:t>
      </w:r>
      <w:proofErr w:type="spellStart"/>
      <w:r w:rsidR="00A77FF6" w:rsidRPr="004E0F47">
        <w:rPr>
          <w:i/>
        </w:rPr>
        <w:t>ObjDtkt</w:t>
      </w:r>
      <w:proofErr w:type="spellEnd"/>
    </w:p>
    <w:p w:rsidR="00CD7528" w:rsidRPr="004E0F47" w:rsidRDefault="00CD7528" w:rsidP="003B3546">
      <w:pPr>
        <w:pStyle w:val="Heading5"/>
        <w:numPr>
          <w:ilvl w:val="4"/>
          <w:numId w:val="20"/>
        </w:numPr>
        <w:rPr>
          <w:i/>
        </w:rPr>
      </w:pPr>
      <w:r w:rsidRPr="004E0F47">
        <w:rPr>
          <w:i/>
        </w:rPr>
        <w:t xml:space="preserve">Text </w:t>
      </w:r>
      <w:r w:rsidR="00A77FF6" w:rsidRPr="004E0F47">
        <w:rPr>
          <w:i/>
        </w:rPr>
        <w:t>Extraction</w:t>
      </w:r>
      <w:r w:rsidRPr="004E0F47">
        <w:rPr>
          <w:i/>
        </w:rPr>
        <w:t xml:space="preserve"> Routine – </w:t>
      </w:r>
      <w:proofErr w:type="spellStart"/>
      <w:r w:rsidR="00A77FF6" w:rsidRPr="004E0F47">
        <w:rPr>
          <w:i/>
        </w:rPr>
        <w:t>TxtExtr</w:t>
      </w:r>
      <w:proofErr w:type="spellEnd"/>
      <w:r w:rsidR="00A77FF6" w:rsidRPr="004E0F47">
        <w:rPr>
          <w:i/>
        </w:rPr>
        <w:t xml:space="preserve"> </w:t>
      </w:r>
    </w:p>
    <w:p w:rsidR="00CD7528" w:rsidRPr="004E0F47" w:rsidRDefault="00A77FF6" w:rsidP="003B3546">
      <w:pPr>
        <w:pStyle w:val="Heading5"/>
        <w:numPr>
          <w:ilvl w:val="4"/>
          <w:numId w:val="20"/>
        </w:numPr>
        <w:rPr>
          <w:i/>
        </w:rPr>
      </w:pPr>
      <w:r w:rsidRPr="004E0F47">
        <w:rPr>
          <w:i/>
        </w:rPr>
        <w:t xml:space="preserve">Grab Words – </w:t>
      </w:r>
      <w:proofErr w:type="spellStart"/>
      <w:r w:rsidRPr="004E0F47">
        <w:rPr>
          <w:i/>
        </w:rPr>
        <w:t>RtnWords</w:t>
      </w:r>
      <w:proofErr w:type="spellEnd"/>
    </w:p>
    <w:p w:rsidR="00CD7528" w:rsidRPr="004E0F47" w:rsidRDefault="00A77FF6" w:rsidP="003B3546">
      <w:pPr>
        <w:pStyle w:val="Heading5"/>
        <w:numPr>
          <w:ilvl w:val="4"/>
          <w:numId w:val="20"/>
        </w:numPr>
        <w:rPr>
          <w:i/>
        </w:rPr>
      </w:pPr>
      <w:r w:rsidRPr="004E0F47">
        <w:rPr>
          <w:i/>
        </w:rPr>
        <w:t xml:space="preserve">NLP – </w:t>
      </w:r>
      <w:proofErr w:type="spellStart"/>
      <w:r w:rsidRPr="004E0F47">
        <w:rPr>
          <w:i/>
        </w:rPr>
        <w:t>NLPWords</w:t>
      </w:r>
      <w:proofErr w:type="spellEnd"/>
    </w:p>
    <w:p w:rsidR="00CD7528" w:rsidRPr="004E0F47" w:rsidRDefault="00A77FF6" w:rsidP="003B3546">
      <w:pPr>
        <w:pStyle w:val="Heading5"/>
        <w:numPr>
          <w:ilvl w:val="4"/>
          <w:numId w:val="20"/>
        </w:numPr>
        <w:rPr>
          <w:i/>
        </w:rPr>
      </w:pPr>
      <w:r w:rsidRPr="004E0F47">
        <w:rPr>
          <w:i/>
        </w:rPr>
        <w:t xml:space="preserve">Sizing the video – </w:t>
      </w:r>
      <w:proofErr w:type="spellStart"/>
      <w:r w:rsidRPr="004E0F47">
        <w:rPr>
          <w:i/>
        </w:rPr>
        <w:t>Sizer</w:t>
      </w:r>
      <w:proofErr w:type="spellEnd"/>
    </w:p>
    <w:p w:rsidR="00A77FF6" w:rsidRPr="004E0F47" w:rsidRDefault="00A77FF6" w:rsidP="003B3546">
      <w:pPr>
        <w:pStyle w:val="Heading5"/>
        <w:numPr>
          <w:ilvl w:val="4"/>
          <w:numId w:val="20"/>
        </w:numPr>
        <w:rPr>
          <w:i/>
        </w:rPr>
      </w:pPr>
      <w:r w:rsidRPr="004E0F47">
        <w:rPr>
          <w:i/>
        </w:rPr>
        <w:t xml:space="preserve">Database Orchestrator – </w:t>
      </w:r>
      <w:proofErr w:type="spellStart"/>
      <w:r w:rsidRPr="004E0F47">
        <w:rPr>
          <w:i/>
        </w:rPr>
        <w:t>DBOrchestrate</w:t>
      </w:r>
      <w:proofErr w:type="spellEnd"/>
    </w:p>
    <w:p w:rsidR="00A77FF6" w:rsidRPr="004E0F47" w:rsidRDefault="00A77FF6" w:rsidP="003B3546">
      <w:pPr>
        <w:pStyle w:val="Heading5"/>
        <w:numPr>
          <w:ilvl w:val="4"/>
          <w:numId w:val="20"/>
        </w:numPr>
        <w:rPr>
          <w:i/>
        </w:rPr>
      </w:pPr>
      <w:r w:rsidRPr="004E0F47">
        <w:rPr>
          <w:i/>
        </w:rPr>
        <w:t xml:space="preserve">Error handler – </w:t>
      </w:r>
      <w:proofErr w:type="spellStart"/>
      <w:r w:rsidRPr="004E0F47">
        <w:rPr>
          <w:i/>
        </w:rPr>
        <w:t>ErrorHander</w:t>
      </w:r>
      <w:proofErr w:type="spellEnd"/>
    </w:p>
    <w:p w:rsidR="00A77FF6" w:rsidRPr="004E0F47" w:rsidRDefault="00A77FF6" w:rsidP="003B3546">
      <w:pPr>
        <w:pStyle w:val="Heading5"/>
        <w:numPr>
          <w:ilvl w:val="4"/>
          <w:numId w:val="20"/>
        </w:numPr>
        <w:rPr>
          <w:i/>
        </w:rPr>
      </w:pPr>
      <w:r w:rsidRPr="004E0F47">
        <w:rPr>
          <w:i/>
        </w:rPr>
        <w:t xml:space="preserve">Knowledgebase Builder – </w:t>
      </w:r>
      <w:proofErr w:type="spellStart"/>
      <w:r w:rsidRPr="004E0F47">
        <w:rPr>
          <w:i/>
        </w:rPr>
        <w:t>KnowBuild</w:t>
      </w:r>
      <w:proofErr w:type="spellEnd"/>
    </w:p>
    <w:p w:rsidR="00A77FF6" w:rsidRPr="004E0F47" w:rsidRDefault="00A77FF6" w:rsidP="003B3546">
      <w:pPr>
        <w:pStyle w:val="Heading5"/>
        <w:numPr>
          <w:ilvl w:val="4"/>
          <w:numId w:val="20"/>
        </w:numPr>
        <w:rPr>
          <w:i/>
        </w:rPr>
      </w:pPr>
      <w:proofErr w:type="spellStart"/>
      <w:r w:rsidRPr="004E0F47">
        <w:rPr>
          <w:i/>
        </w:rPr>
        <w:t>Refernce</w:t>
      </w:r>
      <w:proofErr w:type="spellEnd"/>
      <w:r w:rsidRPr="004E0F47">
        <w:rPr>
          <w:i/>
        </w:rPr>
        <w:t xml:space="preserve"> DB builder – </w:t>
      </w:r>
      <w:proofErr w:type="spellStart"/>
      <w:r w:rsidRPr="004E0F47">
        <w:rPr>
          <w:i/>
        </w:rPr>
        <w:t>RefDBuilder</w:t>
      </w:r>
      <w:proofErr w:type="spellEnd"/>
    </w:p>
    <w:p w:rsidR="00A77FF6" w:rsidRPr="004E0F47" w:rsidRDefault="00A77FF6" w:rsidP="003B3546">
      <w:pPr>
        <w:pStyle w:val="Heading5"/>
        <w:numPr>
          <w:ilvl w:val="4"/>
          <w:numId w:val="20"/>
        </w:numPr>
        <w:rPr>
          <w:i/>
        </w:rPr>
      </w:pPr>
      <w:r w:rsidRPr="004E0F47">
        <w:rPr>
          <w:i/>
        </w:rPr>
        <w:t xml:space="preserve">Repeat Checker – </w:t>
      </w:r>
      <w:proofErr w:type="spellStart"/>
      <w:r w:rsidRPr="004E0F47">
        <w:rPr>
          <w:i/>
        </w:rPr>
        <w:t>RepCheck</w:t>
      </w:r>
      <w:proofErr w:type="spellEnd"/>
    </w:p>
    <w:p w:rsidR="00A77FF6" w:rsidRDefault="00A77FF6" w:rsidP="00A77FF6">
      <w:pPr>
        <w:pStyle w:val="Heading4"/>
        <w:numPr>
          <w:ilvl w:val="0"/>
          <w:numId w:val="0"/>
        </w:numPr>
      </w:pPr>
    </w:p>
    <w:p w:rsidR="00A77FF6" w:rsidRPr="00A77FF6" w:rsidRDefault="00A77FF6" w:rsidP="00A77FF6">
      <w:pPr>
        <w:pStyle w:val="Heading5"/>
      </w:pPr>
    </w:p>
    <w:p w:rsidR="002974FC" w:rsidRDefault="002974FC">
      <w:pPr>
        <w:pStyle w:val="Heading1"/>
      </w:pPr>
      <w:bookmarkStart w:id="49" w:name="_Toc385351701"/>
      <w:r>
        <w:lastRenderedPageBreak/>
        <w:t>Component Description</w:t>
      </w:r>
      <w:bookmarkEnd w:id="42"/>
      <w:bookmarkEnd w:id="49"/>
    </w:p>
    <w:p w:rsidR="002974FC" w:rsidRDefault="002974FC">
      <w:pPr>
        <w:pStyle w:val="Preface5"/>
      </w:pPr>
      <w:r>
        <w:t xml:space="preserve">The descriptions of the components </w:t>
      </w:r>
      <w:r w:rsidR="00991687">
        <w:t>shall</w:t>
      </w:r>
      <w:r>
        <w:t xml:space="preserve"> be laid out hierarchically.  There </w:t>
      </w:r>
      <w:r w:rsidR="00991687">
        <w:t>shall</w:t>
      </w:r>
      <w:r>
        <w:t xml:space="preserve"> be subsections dealing with the following aspects of each component: </w:t>
      </w:r>
    </w:p>
    <w:p w:rsidR="002974FC" w:rsidRDefault="00896C21">
      <w:pPr>
        <w:pStyle w:val="Preface7"/>
      </w:pPr>
      <w:r>
        <w:t>4</w:t>
      </w:r>
      <w:r w:rsidR="002974FC">
        <w:t>.n Component identifier</w:t>
      </w:r>
    </w:p>
    <w:p w:rsidR="002974FC" w:rsidRDefault="00896C21">
      <w:pPr>
        <w:pStyle w:val="Preface7"/>
      </w:pPr>
      <w:r>
        <w:t>4</w:t>
      </w:r>
      <w:r w:rsidR="002974FC">
        <w:t>.n.1 Type</w:t>
      </w:r>
    </w:p>
    <w:p w:rsidR="002974FC" w:rsidRDefault="00896C21">
      <w:pPr>
        <w:pStyle w:val="Preface7"/>
      </w:pPr>
      <w:r>
        <w:t>4</w:t>
      </w:r>
      <w:r w:rsidR="002974FC">
        <w:t xml:space="preserve">.n.2 Purpose </w:t>
      </w:r>
    </w:p>
    <w:p w:rsidR="002974FC" w:rsidRDefault="00896C21">
      <w:pPr>
        <w:pStyle w:val="Preface7"/>
      </w:pPr>
      <w:r>
        <w:t>4</w:t>
      </w:r>
      <w:r w:rsidR="002974FC">
        <w:t xml:space="preserve">.n.3 Function </w:t>
      </w:r>
    </w:p>
    <w:p w:rsidR="002974FC" w:rsidRDefault="00896C21">
      <w:pPr>
        <w:pStyle w:val="Preface7"/>
      </w:pPr>
      <w:r>
        <w:t>4</w:t>
      </w:r>
      <w:r w:rsidR="002974FC">
        <w:t>.n.4 Subordinates</w:t>
      </w:r>
    </w:p>
    <w:p w:rsidR="002974FC" w:rsidRDefault="00896C21">
      <w:pPr>
        <w:pStyle w:val="Preface7"/>
      </w:pPr>
      <w:r>
        <w:t>4</w:t>
      </w:r>
      <w:r w:rsidR="002974FC">
        <w:t>.n.5 Dependencies</w:t>
      </w:r>
    </w:p>
    <w:p w:rsidR="002974FC" w:rsidRDefault="00896C21">
      <w:pPr>
        <w:pStyle w:val="Preface7"/>
      </w:pPr>
      <w:r>
        <w:t>4</w:t>
      </w:r>
      <w:r w:rsidR="002974FC">
        <w:t>.n.6 Interfaces</w:t>
      </w:r>
    </w:p>
    <w:p w:rsidR="002974FC" w:rsidRDefault="00896C21">
      <w:pPr>
        <w:pStyle w:val="Preface7"/>
      </w:pPr>
      <w:r>
        <w:t>4</w:t>
      </w:r>
      <w:r w:rsidR="002974FC">
        <w:t>.n.7 Resources</w:t>
      </w:r>
    </w:p>
    <w:p w:rsidR="002974FC" w:rsidRDefault="00896C21">
      <w:pPr>
        <w:pStyle w:val="Preface7"/>
      </w:pPr>
      <w:r>
        <w:t>4</w:t>
      </w:r>
      <w:r w:rsidR="002974FC">
        <w:t>.n.8 References</w:t>
      </w:r>
    </w:p>
    <w:p w:rsidR="002974FC" w:rsidRDefault="00896C21">
      <w:pPr>
        <w:pStyle w:val="Preface7"/>
      </w:pPr>
      <w:r>
        <w:t>4</w:t>
      </w:r>
      <w:r w:rsidR="002974FC">
        <w:t>.n.9 Processing</w:t>
      </w:r>
    </w:p>
    <w:p w:rsidR="002974FC" w:rsidRDefault="00896C21">
      <w:pPr>
        <w:pStyle w:val="Preface7"/>
      </w:pPr>
      <w:r>
        <w:t>4</w:t>
      </w:r>
      <w:r w:rsidR="002974FC">
        <w:t>.n.10 Data</w:t>
      </w:r>
    </w:p>
    <w:p w:rsidR="002974FC" w:rsidRDefault="002974FC">
      <w:pPr>
        <w:pStyle w:val="Preface5"/>
      </w:pPr>
      <w:r>
        <w:t xml:space="preserve">The number 'n' </w:t>
      </w:r>
      <w:r w:rsidR="00991687">
        <w:t>shall</w:t>
      </w:r>
      <w:r>
        <w:t xml:space="preserve"> relate to the place of the component in the hierarchy.</w:t>
      </w:r>
    </w:p>
    <w:p w:rsidR="002974FC" w:rsidRDefault="002974FC">
      <w:pPr>
        <w:pStyle w:val="Heading2"/>
      </w:pPr>
      <w:bookmarkStart w:id="50" w:name="_Toc329071023"/>
      <w:bookmarkStart w:id="51" w:name="_Toc385351702"/>
      <w:r>
        <w:t>Component Identifier</w:t>
      </w:r>
      <w:bookmarkEnd w:id="50"/>
      <w:bookmarkEnd w:id="51"/>
    </w:p>
    <w:p w:rsidR="002974FC" w:rsidRDefault="007A18C6" w:rsidP="003B3546">
      <w:pPr>
        <w:pStyle w:val="Preface5"/>
        <w:numPr>
          <w:ilvl w:val="0"/>
          <w:numId w:val="11"/>
        </w:numPr>
      </w:pPr>
      <w:r>
        <w:t>Each component shall</w:t>
      </w:r>
      <w:r w:rsidR="002974FC">
        <w:t xml:space="preserve"> have a unique identifier.  The identifiers to be used for components sh</w:t>
      </w:r>
      <w:r>
        <w:t>all</w:t>
      </w:r>
      <w:r w:rsidR="002974FC">
        <w:t xml:space="preserve"> be defined by the project and described elsewhere. </w:t>
      </w:r>
    </w:p>
    <w:p w:rsidR="002974FC" w:rsidRDefault="002974FC">
      <w:pPr>
        <w:pStyle w:val="Heading3"/>
      </w:pPr>
      <w:bookmarkStart w:id="52" w:name="_Toc329071024"/>
      <w:r>
        <w:t>Type</w:t>
      </w:r>
      <w:bookmarkEnd w:id="52"/>
    </w:p>
    <w:p w:rsidR="002974FC" w:rsidRDefault="002974FC" w:rsidP="003B3546">
      <w:pPr>
        <w:pStyle w:val="Preface5"/>
        <w:numPr>
          <w:ilvl w:val="0"/>
          <w:numId w:val="12"/>
        </w:numPr>
      </w:pPr>
      <w:r>
        <w:t>This section sh</w:t>
      </w:r>
      <w:r w:rsidR="007A18C6">
        <w:t>all</w:t>
      </w:r>
      <w:r>
        <w:t xml:space="preserve"> describe the type of component, e.g. task, subroutine, subprogram, package, file.</w:t>
      </w:r>
    </w:p>
    <w:p w:rsidR="002974FC" w:rsidRDefault="002974FC" w:rsidP="003B3546">
      <w:pPr>
        <w:pStyle w:val="Preface5"/>
        <w:numPr>
          <w:ilvl w:val="0"/>
          <w:numId w:val="12"/>
        </w:numPr>
      </w:pPr>
      <w:r>
        <w:t xml:space="preserve">The contents of some component description sections depend on the component type.  For the purpose of this </w:t>
      </w:r>
      <w:r w:rsidR="007A18C6">
        <w:t>document</w:t>
      </w:r>
      <w:r>
        <w:t xml:space="preserve"> the categories: executable, i.e. contains computer instructions, or non-executable, i.e. contains only data, are used.</w:t>
      </w:r>
    </w:p>
    <w:p w:rsidR="002974FC" w:rsidRDefault="002974FC">
      <w:pPr>
        <w:pStyle w:val="Heading3"/>
      </w:pPr>
      <w:bookmarkStart w:id="53" w:name="_Toc329071025"/>
      <w:r>
        <w:t>Purpose</w:t>
      </w:r>
      <w:bookmarkEnd w:id="53"/>
    </w:p>
    <w:p w:rsidR="002974FC" w:rsidRDefault="002974FC" w:rsidP="003B3546">
      <w:pPr>
        <w:pStyle w:val="Preface5"/>
        <w:numPr>
          <w:ilvl w:val="0"/>
          <w:numId w:val="13"/>
        </w:numPr>
      </w:pPr>
      <w:r>
        <w:t>The purpose of a component sh</w:t>
      </w:r>
      <w:r w:rsidR="007A18C6">
        <w:t>all</w:t>
      </w:r>
      <w:r>
        <w:t xml:space="preserve"> be defined by tracing it to the software requirements that it implements.</w:t>
      </w:r>
    </w:p>
    <w:p w:rsidR="002974FC" w:rsidRDefault="002974FC" w:rsidP="003B3546">
      <w:pPr>
        <w:pStyle w:val="Preface5"/>
        <w:numPr>
          <w:ilvl w:val="0"/>
          <w:numId w:val="13"/>
        </w:numPr>
      </w:pPr>
      <w:r>
        <w:t>Backwards traceability depends upon each component description explicitly referencing the requirements that justify its existence.</w:t>
      </w:r>
    </w:p>
    <w:p w:rsidR="002974FC" w:rsidRDefault="002974FC">
      <w:pPr>
        <w:pStyle w:val="Heading3"/>
      </w:pPr>
      <w:bookmarkStart w:id="54" w:name="_Toc329071026"/>
      <w:r>
        <w:t>Function</w:t>
      </w:r>
      <w:bookmarkEnd w:id="54"/>
    </w:p>
    <w:p w:rsidR="002974FC" w:rsidRDefault="002974FC" w:rsidP="003B3546">
      <w:pPr>
        <w:pStyle w:val="Preface5"/>
        <w:numPr>
          <w:ilvl w:val="0"/>
          <w:numId w:val="14"/>
        </w:numPr>
      </w:pPr>
      <w:r>
        <w:t xml:space="preserve">The function of a component </w:t>
      </w:r>
      <w:r w:rsidR="007A18C6">
        <w:t>shall be</w:t>
      </w:r>
      <w:r>
        <w:t xml:space="preserve"> defined in this document.  This </w:t>
      </w:r>
      <w:r w:rsidR="007A18C6">
        <w:t>shall be</w:t>
      </w:r>
      <w:r>
        <w:t xml:space="preserve"> a short description of what the component does and will depend upon the component type e.g. it may be a description of the process or of the data to be stored or transmitted.</w:t>
      </w:r>
    </w:p>
    <w:p w:rsidR="002974FC" w:rsidRDefault="002974FC" w:rsidP="003B3546">
      <w:pPr>
        <w:pStyle w:val="Preface5"/>
        <w:numPr>
          <w:ilvl w:val="0"/>
          <w:numId w:val="14"/>
        </w:numPr>
      </w:pPr>
      <w:bookmarkStart w:id="55" w:name="_Toc329071027"/>
      <w:r>
        <w:t>More detail</w:t>
      </w:r>
      <w:r w:rsidR="007A18C6">
        <w:t>s</w:t>
      </w:r>
      <w:r>
        <w:t xml:space="preserve"> will be provided in Processing </w:t>
      </w:r>
    </w:p>
    <w:bookmarkEnd w:id="55"/>
    <w:p w:rsidR="002974FC" w:rsidRDefault="002974FC">
      <w:pPr>
        <w:pStyle w:val="Heading3"/>
      </w:pPr>
      <w:r>
        <w:lastRenderedPageBreak/>
        <w:t>Subordinates</w:t>
      </w:r>
    </w:p>
    <w:p w:rsidR="002974FC" w:rsidRDefault="002974FC" w:rsidP="003B3546">
      <w:pPr>
        <w:pStyle w:val="Preface5"/>
        <w:numPr>
          <w:ilvl w:val="0"/>
          <w:numId w:val="15"/>
        </w:numPr>
      </w:pPr>
      <w:r>
        <w:t>This section sh</w:t>
      </w:r>
      <w:r w:rsidR="007A18C6">
        <w:t>all</w:t>
      </w:r>
      <w:r>
        <w:t xml:space="preserve"> list the modules that are ‘called by’ this component.  The subordinates of a database could be the files that ‘compose’ it.  The subordinates of an object are the objects that are ‘used by’ it.</w:t>
      </w:r>
    </w:p>
    <w:p w:rsidR="002974FC" w:rsidRDefault="002974FC">
      <w:pPr>
        <w:pStyle w:val="Heading3"/>
      </w:pPr>
      <w:bookmarkStart w:id="56" w:name="_Toc329071028"/>
      <w:r>
        <w:t>Dependencies</w:t>
      </w:r>
      <w:bookmarkEnd w:id="56"/>
    </w:p>
    <w:p w:rsidR="002974FC" w:rsidRDefault="002974FC" w:rsidP="003B3546">
      <w:pPr>
        <w:pStyle w:val="Preface5"/>
        <w:numPr>
          <w:ilvl w:val="0"/>
          <w:numId w:val="16"/>
        </w:numPr>
      </w:pPr>
      <w:r>
        <w:t>The dependencies of a component sh</w:t>
      </w:r>
      <w:r w:rsidR="007A18C6">
        <w:t>all</w:t>
      </w:r>
      <w:r>
        <w:t xml:space="preserve"> be defined by listing the constraints placed upon its use by other components.  For example:</w:t>
      </w:r>
    </w:p>
    <w:p w:rsidR="002974FC" w:rsidRDefault="002974FC">
      <w:pPr>
        <w:pStyle w:val="Preface7"/>
      </w:pPr>
      <w:r>
        <w:t>what operations have to have taken place before this component is called?</w:t>
      </w:r>
    </w:p>
    <w:p w:rsidR="002974FC" w:rsidRDefault="002974FC">
      <w:pPr>
        <w:pStyle w:val="Preface7"/>
      </w:pPr>
      <w:r>
        <w:t>what operations are excluded when this operation is taking place?</w:t>
      </w:r>
    </w:p>
    <w:p w:rsidR="002974FC" w:rsidRDefault="002974FC">
      <w:pPr>
        <w:pStyle w:val="Preface7"/>
      </w:pPr>
      <w:r>
        <w:t>what components have to be executed after this one?</w:t>
      </w:r>
    </w:p>
    <w:p w:rsidR="002974FC" w:rsidRDefault="002974FC">
      <w:pPr>
        <w:pStyle w:val="Heading3"/>
      </w:pPr>
      <w:bookmarkStart w:id="57" w:name="_Toc329071029"/>
      <w:r>
        <w:t>Interfaces</w:t>
      </w:r>
      <w:bookmarkEnd w:id="57"/>
    </w:p>
    <w:p w:rsidR="002974FC" w:rsidRDefault="002974FC" w:rsidP="003B3546">
      <w:pPr>
        <w:pStyle w:val="Preface5"/>
        <w:numPr>
          <w:ilvl w:val="0"/>
          <w:numId w:val="17"/>
        </w:numPr>
      </w:pPr>
      <w:r>
        <w:t xml:space="preserve">Both control flow and data flow aspects of an interface </w:t>
      </w:r>
      <w:r w:rsidR="007A18C6">
        <w:t>shall</w:t>
      </w:r>
      <w:r>
        <w:t xml:space="preserve"> be specified.  Data aspects of 'non-executable' components sh</w:t>
      </w:r>
      <w:r w:rsidR="007A18C6">
        <w:t>all</w:t>
      </w:r>
      <w:r>
        <w:t xml:space="preserve"> be defined in Subsection</w:t>
      </w:r>
      <w:r w:rsidR="007A18C6">
        <w:t xml:space="preserve">. </w:t>
      </w:r>
    </w:p>
    <w:p w:rsidR="002974FC" w:rsidRDefault="002974FC" w:rsidP="003B3546">
      <w:pPr>
        <w:pStyle w:val="Preface5"/>
        <w:numPr>
          <w:ilvl w:val="0"/>
          <w:numId w:val="17"/>
        </w:numPr>
      </w:pPr>
      <w:r>
        <w:t xml:space="preserve">The control flow to and from a component </w:t>
      </w:r>
      <w:r w:rsidR="00991687">
        <w:t>shall</w:t>
      </w:r>
      <w:r>
        <w:t xml:space="preserve"> be defined in terms of how this component is executed, e.g. subroutine call, and how it is to be terminated, e.g. return.  </w:t>
      </w:r>
      <w:r w:rsidR="007A18C6">
        <w:t xml:space="preserve"> </w:t>
      </w:r>
    </w:p>
    <w:p w:rsidR="002974FC" w:rsidRDefault="002974FC" w:rsidP="003B3546">
      <w:pPr>
        <w:pStyle w:val="Preface5"/>
        <w:numPr>
          <w:ilvl w:val="0"/>
          <w:numId w:val="17"/>
        </w:numPr>
      </w:pPr>
      <w:r>
        <w:t xml:space="preserve">The data flow input to and output from the component </w:t>
      </w:r>
      <w:r w:rsidR="007A18C6">
        <w:t>shall</w:t>
      </w:r>
      <w:r>
        <w:t xml:space="preserve"> be detailed.  Data structures </w:t>
      </w:r>
      <w:r w:rsidR="00991687">
        <w:t>shall</w:t>
      </w:r>
      <w:r>
        <w:t xml:space="preserve"> be identified that:</w:t>
      </w:r>
    </w:p>
    <w:p w:rsidR="002974FC" w:rsidRDefault="002974FC">
      <w:pPr>
        <w:pStyle w:val="preface6"/>
      </w:pPr>
      <w:r>
        <w:t>are associated with the control flow, e.g. call argument list;</w:t>
      </w:r>
    </w:p>
    <w:p w:rsidR="002974FC" w:rsidRDefault="002974FC">
      <w:pPr>
        <w:pStyle w:val="preface6"/>
      </w:pPr>
      <w:proofErr w:type="gramStart"/>
      <w:r>
        <w:t>interface</w:t>
      </w:r>
      <w:proofErr w:type="gramEnd"/>
      <w:r>
        <w:t xml:space="preserve"> components through common data areas and files.</w:t>
      </w:r>
    </w:p>
    <w:p w:rsidR="002974FC" w:rsidRDefault="002974FC">
      <w:pPr>
        <w:pStyle w:val="Preface5"/>
      </w:pPr>
      <w:r>
        <w:t>If a component interfaces to components in the same system then the interface description sh</w:t>
      </w:r>
      <w:r w:rsidR="00367CAD">
        <w:t>all</w:t>
      </w:r>
      <w:r>
        <w:t xml:space="preserve"> be defined.  If a component interfaces to components in other systems, the interface description sh</w:t>
      </w:r>
      <w:r w:rsidR="00367CAD">
        <w:t>all</w:t>
      </w:r>
      <w:r>
        <w:t xml:space="preserve"> be defined in an interface document.</w:t>
      </w:r>
    </w:p>
    <w:p w:rsidR="002974FC" w:rsidRDefault="002974FC">
      <w:pPr>
        <w:pStyle w:val="Heading3"/>
      </w:pPr>
      <w:bookmarkStart w:id="58" w:name="_Toc329071030"/>
      <w:r>
        <w:t>Resources</w:t>
      </w:r>
      <w:bookmarkEnd w:id="58"/>
    </w:p>
    <w:p w:rsidR="00367CAD" w:rsidRDefault="002974FC" w:rsidP="003B3546">
      <w:pPr>
        <w:pStyle w:val="Preface5"/>
        <w:numPr>
          <w:ilvl w:val="0"/>
          <w:numId w:val="18"/>
        </w:numPr>
      </w:pPr>
      <w:r>
        <w:t>The resources a component requires sh</w:t>
      </w:r>
      <w:r w:rsidR="00367CAD">
        <w:t>all</w:t>
      </w:r>
      <w:r>
        <w:t xml:space="preserve"> be defined by itemising what the component needs from its environment to perform its </w:t>
      </w:r>
      <w:r w:rsidR="00367CAD">
        <w:t>call</w:t>
      </w:r>
      <w:r>
        <w:t xml:space="preserve">.  Items that are part of the component interface are excluded.  </w:t>
      </w:r>
      <w:bookmarkStart w:id="59" w:name="_Toc329071031"/>
    </w:p>
    <w:p w:rsidR="004E0F47" w:rsidRDefault="004E0F47" w:rsidP="004E0F47">
      <w:pPr>
        <w:pStyle w:val="Heading3"/>
      </w:pPr>
      <w:r>
        <w:t>Assumptions and Constraints:</w:t>
      </w:r>
    </w:p>
    <w:p w:rsidR="004E0F47" w:rsidRDefault="004E0F47" w:rsidP="004E0F47">
      <w:pPr>
        <w:pStyle w:val="Preface5"/>
        <w:numPr>
          <w:ilvl w:val="0"/>
          <w:numId w:val="33"/>
        </w:numPr>
        <w:spacing w:after="120"/>
      </w:pPr>
      <w:r>
        <w:t xml:space="preserve">The Reference image databases is the key to achieve the objectives and the scope mentioned in the proposal. Though iData Sciences cannot guarantee the quality of such </w:t>
      </w:r>
      <w:proofErr w:type="gramStart"/>
      <w:r>
        <w:t>images(</w:t>
      </w:r>
      <w:proofErr w:type="gramEnd"/>
      <w:r>
        <w:t xml:space="preserve"> being external), iData sciences will put in best efforts to recommend, purchase, classify and build the reference database.</w:t>
      </w:r>
    </w:p>
    <w:p w:rsidR="004E0F47" w:rsidRDefault="004E0F47" w:rsidP="004E0F47">
      <w:pPr>
        <w:pStyle w:val="Preface5"/>
        <w:numPr>
          <w:ilvl w:val="0"/>
          <w:numId w:val="18"/>
        </w:numPr>
        <w:spacing w:after="120"/>
      </w:pPr>
      <w:r>
        <w:t>The input source video should be of good quality in order to recognize the objects, text and faces. Compressed videos do suffer from quality and the noises in such video will impact the output.</w:t>
      </w:r>
    </w:p>
    <w:p w:rsidR="004E0F47" w:rsidRDefault="004E0F47" w:rsidP="004E0F47">
      <w:pPr>
        <w:pStyle w:val="Preface5"/>
        <w:numPr>
          <w:ilvl w:val="0"/>
          <w:numId w:val="18"/>
        </w:numPr>
        <w:spacing w:after="120"/>
      </w:pPr>
      <w:r>
        <w:lastRenderedPageBreak/>
        <w:t xml:space="preserve">We assume all the necessary hardware infrastructure to execute the said assignment already exists and available and if not </w:t>
      </w:r>
      <w:proofErr w:type="spellStart"/>
      <w:r>
        <w:t>Vū</w:t>
      </w:r>
      <w:proofErr w:type="spellEnd"/>
      <w:r>
        <w:t xml:space="preserve"> Digital will make it available for successfully executing the project.</w:t>
      </w:r>
    </w:p>
    <w:p w:rsidR="004E0F47" w:rsidRDefault="004E0F47" w:rsidP="004E0F47">
      <w:pPr>
        <w:pStyle w:val="Preface5"/>
        <w:numPr>
          <w:ilvl w:val="0"/>
          <w:numId w:val="18"/>
        </w:numPr>
        <w:spacing w:after="120"/>
      </w:pPr>
      <w:r>
        <w:t>We assume all the software infrastructure like software monitoring tool, load balancing tool available to successfully execute the project.</w:t>
      </w:r>
    </w:p>
    <w:p w:rsidR="004E0F47" w:rsidRDefault="004E0F47" w:rsidP="004E0F47">
      <w:pPr>
        <w:pStyle w:val="Preface5"/>
        <w:numPr>
          <w:ilvl w:val="0"/>
          <w:numId w:val="18"/>
        </w:numPr>
        <w:spacing w:after="120"/>
      </w:pPr>
      <w:r>
        <w:t xml:space="preserve">We also assume a staging site exists in order to demonstrate the tool in near real time before production and </w:t>
      </w:r>
      <w:proofErr w:type="spellStart"/>
      <w:r>
        <w:t>Vū</w:t>
      </w:r>
      <w:proofErr w:type="spellEnd"/>
      <w:r>
        <w:t xml:space="preserve"> Digital assumes the responsibility to make it available.  </w:t>
      </w:r>
    </w:p>
    <w:p w:rsidR="004E0F47" w:rsidRDefault="004E0F47" w:rsidP="004E0F47">
      <w:pPr>
        <w:pStyle w:val="Preface5"/>
        <w:numPr>
          <w:ilvl w:val="0"/>
          <w:numId w:val="18"/>
        </w:numPr>
        <w:spacing w:after="120"/>
      </w:pPr>
      <w:r>
        <w:t xml:space="preserve">We assume the distributed computing model exists and iData Sciences need only to follow instructions form </w:t>
      </w:r>
      <w:proofErr w:type="spellStart"/>
      <w:r>
        <w:t>Vū</w:t>
      </w:r>
      <w:proofErr w:type="spellEnd"/>
      <w:r>
        <w:t xml:space="preserve"> digital and implement.</w:t>
      </w:r>
    </w:p>
    <w:p w:rsidR="004E0F47" w:rsidRDefault="004E0F47" w:rsidP="004E0F47">
      <w:pPr>
        <w:pStyle w:val="Preface5"/>
        <w:numPr>
          <w:ilvl w:val="0"/>
          <w:numId w:val="18"/>
        </w:numPr>
        <w:spacing w:after="120"/>
      </w:pPr>
      <w:r>
        <w:t>We assume the Audio to Text model exists and iData Sciences need only to implement such model.</w:t>
      </w:r>
    </w:p>
    <w:p w:rsidR="004E0F47" w:rsidRDefault="004E0F47" w:rsidP="004E0F47">
      <w:pPr>
        <w:pStyle w:val="Preface5"/>
        <w:numPr>
          <w:ilvl w:val="0"/>
          <w:numId w:val="0"/>
        </w:numPr>
        <w:ind w:left="720"/>
      </w:pPr>
    </w:p>
    <w:p w:rsidR="002974FC" w:rsidRDefault="002974FC">
      <w:pPr>
        <w:pStyle w:val="Heading1"/>
      </w:pPr>
      <w:bookmarkStart w:id="60" w:name="_Toc329071035"/>
      <w:bookmarkStart w:id="61" w:name="_Toc483812346"/>
      <w:bookmarkStart w:id="62" w:name="_Toc385351703"/>
      <w:bookmarkEnd w:id="59"/>
      <w:r>
        <w:lastRenderedPageBreak/>
        <w:t>Software Requirements Traceability Matrix</w:t>
      </w:r>
      <w:bookmarkEnd w:id="60"/>
      <w:bookmarkEnd w:id="61"/>
      <w:bookmarkEnd w:id="62"/>
    </w:p>
    <w:p w:rsidR="002974FC" w:rsidRDefault="002974FC" w:rsidP="003B3546">
      <w:pPr>
        <w:pStyle w:val="Preface5"/>
        <w:numPr>
          <w:ilvl w:val="0"/>
          <w:numId w:val="19"/>
        </w:numPr>
      </w:pPr>
      <w:r>
        <w:t xml:space="preserve">This section </w:t>
      </w:r>
      <w:r w:rsidR="00367CAD">
        <w:t>shall</w:t>
      </w:r>
      <w:r>
        <w:t xml:space="preserve"> contain a table that summarises how each software requirement has been met in this document.  The tabular format permits one-to-one and one-to-many relationships to be shown.</w:t>
      </w:r>
    </w:p>
    <w:p w:rsidR="002974FC" w:rsidRDefault="002974FC">
      <w:pPr>
        <w:pStyle w:val="BodyText"/>
        <w:jc w:val="both"/>
        <w:rPr>
          <w:i/>
        </w:rPr>
      </w:pPr>
    </w:p>
    <w:tbl>
      <w:tblPr>
        <w:tblW w:w="0" w:type="auto"/>
        <w:tblInd w:w="8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418"/>
        <w:gridCol w:w="2835"/>
        <w:gridCol w:w="1418"/>
        <w:gridCol w:w="2835"/>
      </w:tblGrid>
      <w:tr w:rsidR="002974FC">
        <w:tc>
          <w:tcPr>
            <w:tcW w:w="1418" w:type="dxa"/>
          </w:tcPr>
          <w:p w:rsidR="002974FC" w:rsidRDefault="002974FC">
            <w:pPr>
              <w:pStyle w:val="BodyText"/>
              <w:ind w:left="0"/>
              <w:rPr>
                <w:rFonts w:ascii="Arial" w:hAnsi="Arial"/>
                <w:sz w:val="20"/>
              </w:rPr>
            </w:pPr>
            <w:r>
              <w:rPr>
                <w:rFonts w:ascii="Arial" w:hAnsi="Arial"/>
                <w:sz w:val="20"/>
              </w:rPr>
              <w:t>System Req. Number</w:t>
            </w:r>
          </w:p>
        </w:tc>
        <w:tc>
          <w:tcPr>
            <w:tcW w:w="2835" w:type="dxa"/>
          </w:tcPr>
          <w:p w:rsidR="002974FC" w:rsidRDefault="002974FC">
            <w:pPr>
              <w:pStyle w:val="BodyText"/>
              <w:ind w:left="0"/>
              <w:rPr>
                <w:rFonts w:ascii="Arial" w:hAnsi="Arial"/>
                <w:sz w:val="20"/>
              </w:rPr>
            </w:pPr>
            <w:r>
              <w:rPr>
                <w:rFonts w:ascii="Arial" w:hAnsi="Arial"/>
                <w:sz w:val="20"/>
              </w:rPr>
              <w:t>System Ref. Item</w:t>
            </w:r>
          </w:p>
        </w:tc>
        <w:tc>
          <w:tcPr>
            <w:tcW w:w="1418" w:type="dxa"/>
          </w:tcPr>
          <w:p w:rsidR="002974FC" w:rsidRDefault="002974FC">
            <w:pPr>
              <w:pStyle w:val="BodyText"/>
              <w:ind w:left="0"/>
              <w:rPr>
                <w:rFonts w:ascii="Arial" w:hAnsi="Arial"/>
                <w:sz w:val="20"/>
              </w:rPr>
            </w:pPr>
            <w:r>
              <w:rPr>
                <w:rFonts w:ascii="Arial" w:hAnsi="Arial"/>
                <w:sz w:val="20"/>
              </w:rPr>
              <w:t>Component Identifier</w:t>
            </w:r>
          </w:p>
        </w:tc>
        <w:tc>
          <w:tcPr>
            <w:tcW w:w="2835" w:type="dxa"/>
          </w:tcPr>
          <w:p w:rsidR="002974FC" w:rsidRDefault="002974FC">
            <w:pPr>
              <w:pStyle w:val="BodyText"/>
              <w:ind w:left="0"/>
              <w:rPr>
                <w:rFonts w:ascii="Arial" w:hAnsi="Arial"/>
                <w:sz w:val="20"/>
              </w:rPr>
            </w:pPr>
            <w:r>
              <w:rPr>
                <w:rFonts w:ascii="Arial" w:hAnsi="Arial"/>
                <w:sz w:val="20"/>
              </w:rPr>
              <w:t>Component Item</w:t>
            </w:r>
          </w:p>
        </w:tc>
      </w:tr>
      <w:tr w:rsidR="002974FC">
        <w:tc>
          <w:tcPr>
            <w:tcW w:w="1418" w:type="dxa"/>
          </w:tcPr>
          <w:p w:rsidR="002974FC" w:rsidRDefault="002974FC">
            <w:pPr>
              <w:pStyle w:val="BodyText"/>
              <w:ind w:left="0"/>
            </w:pPr>
          </w:p>
        </w:tc>
        <w:tc>
          <w:tcPr>
            <w:tcW w:w="2835" w:type="dxa"/>
          </w:tcPr>
          <w:p w:rsidR="002974FC" w:rsidRDefault="002974FC">
            <w:pPr>
              <w:pStyle w:val="BodyText"/>
              <w:ind w:left="0"/>
            </w:pPr>
          </w:p>
        </w:tc>
        <w:tc>
          <w:tcPr>
            <w:tcW w:w="1418" w:type="dxa"/>
          </w:tcPr>
          <w:p w:rsidR="002974FC" w:rsidRDefault="002974FC">
            <w:pPr>
              <w:pStyle w:val="BodyText"/>
              <w:ind w:left="0"/>
            </w:pPr>
          </w:p>
        </w:tc>
        <w:tc>
          <w:tcPr>
            <w:tcW w:w="2835" w:type="dxa"/>
          </w:tcPr>
          <w:p w:rsidR="002974FC" w:rsidRDefault="002974FC">
            <w:pPr>
              <w:pStyle w:val="BodyText"/>
              <w:ind w:left="0"/>
            </w:pPr>
          </w:p>
        </w:tc>
      </w:tr>
      <w:tr w:rsidR="002974FC">
        <w:tc>
          <w:tcPr>
            <w:tcW w:w="1418" w:type="dxa"/>
          </w:tcPr>
          <w:p w:rsidR="002974FC" w:rsidRDefault="002974FC">
            <w:pPr>
              <w:pStyle w:val="BodyText"/>
              <w:ind w:left="0"/>
            </w:pPr>
          </w:p>
        </w:tc>
        <w:tc>
          <w:tcPr>
            <w:tcW w:w="2835" w:type="dxa"/>
          </w:tcPr>
          <w:p w:rsidR="002974FC" w:rsidRDefault="002974FC">
            <w:pPr>
              <w:pStyle w:val="BodyText"/>
              <w:ind w:left="0"/>
            </w:pPr>
          </w:p>
        </w:tc>
        <w:tc>
          <w:tcPr>
            <w:tcW w:w="1418" w:type="dxa"/>
          </w:tcPr>
          <w:p w:rsidR="002974FC" w:rsidRDefault="002974FC">
            <w:pPr>
              <w:pStyle w:val="BodyText"/>
              <w:ind w:left="0"/>
            </w:pPr>
          </w:p>
        </w:tc>
        <w:tc>
          <w:tcPr>
            <w:tcW w:w="2835" w:type="dxa"/>
          </w:tcPr>
          <w:p w:rsidR="002974FC" w:rsidRDefault="002974FC">
            <w:pPr>
              <w:pStyle w:val="BodyText"/>
              <w:ind w:left="0"/>
            </w:pPr>
          </w:p>
        </w:tc>
      </w:tr>
      <w:tr w:rsidR="002974FC">
        <w:tc>
          <w:tcPr>
            <w:tcW w:w="1418" w:type="dxa"/>
          </w:tcPr>
          <w:p w:rsidR="002974FC" w:rsidRDefault="002974FC">
            <w:pPr>
              <w:pStyle w:val="BodyText"/>
              <w:ind w:left="0"/>
            </w:pPr>
          </w:p>
        </w:tc>
        <w:tc>
          <w:tcPr>
            <w:tcW w:w="2835" w:type="dxa"/>
          </w:tcPr>
          <w:p w:rsidR="002974FC" w:rsidRDefault="002974FC">
            <w:pPr>
              <w:pStyle w:val="BodyText"/>
              <w:ind w:left="0"/>
            </w:pPr>
          </w:p>
        </w:tc>
        <w:tc>
          <w:tcPr>
            <w:tcW w:w="1418" w:type="dxa"/>
          </w:tcPr>
          <w:p w:rsidR="002974FC" w:rsidRDefault="002974FC">
            <w:pPr>
              <w:pStyle w:val="BodyText"/>
              <w:ind w:left="0"/>
            </w:pPr>
          </w:p>
        </w:tc>
        <w:tc>
          <w:tcPr>
            <w:tcW w:w="2835" w:type="dxa"/>
          </w:tcPr>
          <w:p w:rsidR="002974FC" w:rsidRDefault="002974FC">
            <w:pPr>
              <w:pStyle w:val="BodyText"/>
              <w:ind w:left="0"/>
            </w:pPr>
          </w:p>
        </w:tc>
      </w:tr>
      <w:tr w:rsidR="002974FC">
        <w:tc>
          <w:tcPr>
            <w:tcW w:w="1418" w:type="dxa"/>
          </w:tcPr>
          <w:p w:rsidR="002974FC" w:rsidRDefault="002974FC">
            <w:pPr>
              <w:pStyle w:val="BodyText"/>
              <w:ind w:left="0"/>
            </w:pPr>
          </w:p>
        </w:tc>
        <w:tc>
          <w:tcPr>
            <w:tcW w:w="2835" w:type="dxa"/>
          </w:tcPr>
          <w:p w:rsidR="002974FC" w:rsidRDefault="002974FC">
            <w:pPr>
              <w:pStyle w:val="BodyText"/>
              <w:ind w:left="0"/>
            </w:pPr>
          </w:p>
        </w:tc>
        <w:tc>
          <w:tcPr>
            <w:tcW w:w="1418" w:type="dxa"/>
          </w:tcPr>
          <w:p w:rsidR="002974FC" w:rsidRDefault="002974FC">
            <w:pPr>
              <w:pStyle w:val="BodyText"/>
              <w:ind w:left="0"/>
            </w:pPr>
          </w:p>
        </w:tc>
        <w:tc>
          <w:tcPr>
            <w:tcW w:w="2835" w:type="dxa"/>
          </w:tcPr>
          <w:p w:rsidR="002974FC" w:rsidRDefault="002974FC">
            <w:pPr>
              <w:pStyle w:val="BodyText"/>
              <w:ind w:left="0"/>
            </w:pPr>
          </w:p>
        </w:tc>
      </w:tr>
      <w:tr w:rsidR="002974FC">
        <w:tc>
          <w:tcPr>
            <w:tcW w:w="1418" w:type="dxa"/>
          </w:tcPr>
          <w:p w:rsidR="002974FC" w:rsidRDefault="002974FC">
            <w:pPr>
              <w:pStyle w:val="BodyText"/>
              <w:ind w:left="0"/>
            </w:pPr>
          </w:p>
        </w:tc>
        <w:tc>
          <w:tcPr>
            <w:tcW w:w="2835" w:type="dxa"/>
          </w:tcPr>
          <w:p w:rsidR="002974FC" w:rsidRDefault="002974FC">
            <w:pPr>
              <w:pStyle w:val="BodyText"/>
              <w:ind w:left="0"/>
            </w:pPr>
          </w:p>
        </w:tc>
        <w:tc>
          <w:tcPr>
            <w:tcW w:w="1418" w:type="dxa"/>
          </w:tcPr>
          <w:p w:rsidR="002974FC" w:rsidRDefault="002974FC">
            <w:pPr>
              <w:pStyle w:val="BodyText"/>
              <w:ind w:left="0"/>
            </w:pPr>
          </w:p>
        </w:tc>
        <w:tc>
          <w:tcPr>
            <w:tcW w:w="2835" w:type="dxa"/>
          </w:tcPr>
          <w:p w:rsidR="002974FC" w:rsidRDefault="002974FC">
            <w:pPr>
              <w:pStyle w:val="BodyText"/>
              <w:ind w:left="0"/>
            </w:pPr>
          </w:p>
        </w:tc>
      </w:tr>
      <w:tr w:rsidR="002974FC">
        <w:tc>
          <w:tcPr>
            <w:tcW w:w="1418" w:type="dxa"/>
          </w:tcPr>
          <w:p w:rsidR="002974FC" w:rsidRDefault="002974FC">
            <w:pPr>
              <w:pStyle w:val="BodyText"/>
              <w:ind w:left="0"/>
            </w:pPr>
          </w:p>
        </w:tc>
        <w:tc>
          <w:tcPr>
            <w:tcW w:w="2835" w:type="dxa"/>
          </w:tcPr>
          <w:p w:rsidR="002974FC" w:rsidRDefault="002974FC">
            <w:pPr>
              <w:pStyle w:val="BodyText"/>
              <w:ind w:left="0"/>
            </w:pPr>
          </w:p>
        </w:tc>
        <w:tc>
          <w:tcPr>
            <w:tcW w:w="1418" w:type="dxa"/>
          </w:tcPr>
          <w:p w:rsidR="002974FC" w:rsidRDefault="002974FC">
            <w:pPr>
              <w:pStyle w:val="BodyText"/>
              <w:ind w:left="0"/>
            </w:pPr>
          </w:p>
        </w:tc>
        <w:tc>
          <w:tcPr>
            <w:tcW w:w="2835" w:type="dxa"/>
          </w:tcPr>
          <w:p w:rsidR="002974FC" w:rsidRDefault="002974FC">
            <w:pPr>
              <w:pStyle w:val="BodyText"/>
              <w:ind w:left="0"/>
            </w:pPr>
          </w:p>
        </w:tc>
      </w:tr>
    </w:tbl>
    <w:p w:rsidR="002974FC" w:rsidRDefault="002974FC">
      <w:pPr>
        <w:pStyle w:val="Doccontrolfirst"/>
        <w:numPr>
          <w:ilvl w:val="0"/>
          <w:numId w:val="0"/>
        </w:numPr>
        <w:outlineLvl w:val="0"/>
      </w:pPr>
      <w:bookmarkStart w:id="63" w:name="_Toc502116542"/>
      <w:bookmarkStart w:id="64" w:name="_Toc502128757"/>
      <w:bookmarkStart w:id="65" w:name="_Toc385351704"/>
      <w:r>
        <w:lastRenderedPageBreak/>
        <w:t>Document Control</w:t>
      </w:r>
      <w:bookmarkEnd w:id="63"/>
      <w:bookmarkEnd w:id="64"/>
      <w:bookmarkEnd w:id="65"/>
    </w:p>
    <w:tbl>
      <w:tblPr>
        <w:tblW w:w="0" w:type="auto"/>
        <w:tblInd w:w="-35" w:type="dxa"/>
        <w:tblLayout w:type="fixed"/>
        <w:tblCellMar>
          <w:left w:w="107" w:type="dxa"/>
          <w:right w:w="107" w:type="dxa"/>
        </w:tblCellMar>
        <w:tblLook w:val="0000" w:firstRow="0" w:lastRow="0" w:firstColumn="0" w:lastColumn="0" w:noHBand="0" w:noVBand="0"/>
      </w:tblPr>
      <w:tblGrid>
        <w:gridCol w:w="1673"/>
        <w:gridCol w:w="7649"/>
      </w:tblGrid>
      <w:tr w:rsidR="002974FC" w:rsidRPr="00717229">
        <w:tc>
          <w:tcPr>
            <w:tcW w:w="1673" w:type="dxa"/>
          </w:tcPr>
          <w:p w:rsidR="002974FC" w:rsidRPr="00717229" w:rsidRDefault="002974FC">
            <w:pPr>
              <w:spacing w:after="120"/>
              <w:rPr>
                <w:b/>
                <w:i/>
                <w:sz w:val="24"/>
                <w:szCs w:val="24"/>
                <w:lang w:val="en-GB"/>
              </w:rPr>
            </w:pPr>
            <w:r w:rsidRPr="00717229">
              <w:rPr>
                <w:b/>
                <w:i/>
                <w:sz w:val="24"/>
                <w:szCs w:val="24"/>
                <w:lang w:val="en-GB"/>
              </w:rPr>
              <w:t>Title:</w:t>
            </w:r>
          </w:p>
        </w:tc>
        <w:tc>
          <w:tcPr>
            <w:tcW w:w="7649" w:type="dxa"/>
          </w:tcPr>
          <w:p w:rsidR="002974FC" w:rsidRPr="00717229" w:rsidRDefault="002974FC">
            <w:pPr>
              <w:spacing w:after="120"/>
              <w:rPr>
                <w:i/>
                <w:sz w:val="24"/>
                <w:szCs w:val="24"/>
                <w:lang w:val="en-GB"/>
              </w:rPr>
            </w:pPr>
            <w:r w:rsidRPr="00717229">
              <w:rPr>
                <w:i/>
                <w:sz w:val="24"/>
                <w:szCs w:val="24"/>
                <w:lang w:val="en-GB"/>
              </w:rPr>
              <w:fldChar w:fldCharType="begin"/>
            </w:r>
            <w:r w:rsidRPr="00717229">
              <w:rPr>
                <w:i/>
                <w:sz w:val="24"/>
                <w:szCs w:val="24"/>
                <w:lang w:val="en-GB"/>
              </w:rPr>
              <w:instrText xml:space="preserve"> TITLE  \* MERGEFORMAT </w:instrText>
            </w:r>
            <w:r w:rsidRPr="00717229">
              <w:rPr>
                <w:i/>
                <w:sz w:val="24"/>
                <w:szCs w:val="24"/>
                <w:lang w:val="en-GB"/>
              </w:rPr>
              <w:fldChar w:fldCharType="separate"/>
            </w:r>
            <w:r w:rsidRPr="00717229">
              <w:rPr>
                <w:i/>
                <w:sz w:val="24"/>
                <w:szCs w:val="24"/>
                <w:lang w:val="en-GB"/>
              </w:rPr>
              <w:t>Technical Design Document</w:t>
            </w:r>
            <w:r w:rsidRPr="00717229">
              <w:rPr>
                <w:i/>
                <w:sz w:val="24"/>
                <w:szCs w:val="24"/>
                <w:lang w:val="en-GB"/>
              </w:rPr>
              <w:fldChar w:fldCharType="end"/>
            </w:r>
          </w:p>
        </w:tc>
      </w:tr>
      <w:tr w:rsidR="002974FC" w:rsidRPr="00717229">
        <w:tc>
          <w:tcPr>
            <w:tcW w:w="1673" w:type="dxa"/>
          </w:tcPr>
          <w:p w:rsidR="002974FC" w:rsidRPr="00717229" w:rsidRDefault="002974FC">
            <w:pPr>
              <w:spacing w:after="120"/>
              <w:rPr>
                <w:b/>
                <w:i/>
                <w:sz w:val="24"/>
                <w:szCs w:val="24"/>
                <w:lang w:val="en-GB"/>
              </w:rPr>
            </w:pPr>
            <w:r w:rsidRPr="00717229">
              <w:rPr>
                <w:b/>
                <w:i/>
                <w:sz w:val="24"/>
                <w:szCs w:val="24"/>
                <w:lang w:val="en-GB"/>
              </w:rPr>
              <w:t>Issue:</w:t>
            </w:r>
          </w:p>
        </w:tc>
        <w:tc>
          <w:tcPr>
            <w:tcW w:w="7649" w:type="dxa"/>
          </w:tcPr>
          <w:p w:rsidR="002974FC" w:rsidRPr="00717229" w:rsidRDefault="00717229">
            <w:pPr>
              <w:spacing w:after="120"/>
              <w:rPr>
                <w:i/>
                <w:sz w:val="24"/>
                <w:szCs w:val="24"/>
                <w:lang w:val="en-GB"/>
              </w:rPr>
            </w:pPr>
            <w:r>
              <w:rPr>
                <w:i/>
                <w:sz w:val="24"/>
                <w:szCs w:val="24"/>
                <w:lang w:val="en-GB"/>
              </w:rPr>
              <w:t>Version 1.0</w:t>
            </w:r>
          </w:p>
        </w:tc>
      </w:tr>
      <w:tr w:rsidR="002974FC" w:rsidRPr="00717229">
        <w:tc>
          <w:tcPr>
            <w:tcW w:w="1673" w:type="dxa"/>
          </w:tcPr>
          <w:p w:rsidR="002974FC" w:rsidRPr="00717229" w:rsidRDefault="002974FC">
            <w:pPr>
              <w:spacing w:after="120"/>
              <w:rPr>
                <w:b/>
                <w:i/>
                <w:sz w:val="24"/>
                <w:szCs w:val="24"/>
                <w:lang w:val="en-GB"/>
              </w:rPr>
            </w:pPr>
            <w:r w:rsidRPr="00717229">
              <w:rPr>
                <w:b/>
                <w:i/>
                <w:sz w:val="24"/>
                <w:szCs w:val="24"/>
                <w:lang w:val="en-GB"/>
              </w:rPr>
              <w:t>Date:</w:t>
            </w:r>
          </w:p>
        </w:tc>
        <w:tc>
          <w:tcPr>
            <w:tcW w:w="7649" w:type="dxa"/>
          </w:tcPr>
          <w:p w:rsidR="002974FC" w:rsidRPr="00717229" w:rsidRDefault="00367CAD">
            <w:pPr>
              <w:spacing w:after="120"/>
              <w:rPr>
                <w:i/>
                <w:sz w:val="24"/>
                <w:szCs w:val="24"/>
                <w:lang w:val="en-GB"/>
              </w:rPr>
            </w:pPr>
            <w:r w:rsidRPr="00717229">
              <w:rPr>
                <w:i/>
                <w:sz w:val="24"/>
                <w:szCs w:val="24"/>
                <w:lang w:val="en-GB"/>
              </w:rPr>
              <w:t>April 15, 2014</w:t>
            </w:r>
          </w:p>
        </w:tc>
      </w:tr>
      <w:tr w:rsidR="002974FC" w:rsidRPr="00717229">
        <w:tc>
          <w:tcPr>
            <w:tcW w:w="1673" w:type="dxa"/>
          </w:tcPr>
          <w:p w:rsidR="002974FC" w:rsidRPr="00717229" w:rsidRDefault="002974FC">
            <w:pPr>
              <w:spacing w:after="120"/>
              <w:rPr>
                <w:b/>
                <w:i/>
                <w:sz w:val="24"/>
                <w:szCs w:val="24"/>
                <w:lang w:val="en-GB"/>
              </w:rPr>
            </w:pPr>
            <w:r w:rsidRPr="00717229">
              <w:rPr>
                <w:b/>
                <w:i/>
                <w:sz w:val="24"/>
                <w:szCs w:val="24"/>
                <w:lang w:val="en-GB"/>
              </w:rPr>
              <w:t>Author:</w:t>
            </w:r>
          </w:p>
        </w:tc>
        <w:tc>
          <w:tcPr>
            <w:tcW w:w="7649" w:type="dxa"/>
          </w:tcPr>
          <w:p w:rsidR="002974FC" w:rsidRPr="00717229" w:rsidRDefault="00367CAD">
            <w:pPr>
              <w:spacing w:after="120"/>
              <w:rPr>
                <w:i/>
                <w:sz w:val="24"/>
                <w:szCs w:val="24"/>
                <w:lang w:val="en-GB"/>
              </w:rPr>
            </w:pPr>
            <w:proofErr w:type="spellStart"/>
            <w:r w:rsidRPr="00717229">
              <w:rPr>
                <w:i/>
                <w:sz w:val="24"/>
                <w:szCs w:val="24"/>
                <w:lang w:val="en-GB"/>
              </w:rPr>
              <w:t>Venkatanathan</w:t>
            </w:r>
            <w:proofErr w:type="spellEnd"/>
            <w:r w:rsidRPr="00717229">
              <w:rPr>
                <w:i/>
                <w:sz w:val="24"/>
                <w:szCs w:val="24"/>
                <w:lang w:val="en-GB"/>
              </w:rPr>
              <w:t xml:space="preserve"> </w:t>
            </w:r>
            <w:proofErr w:type="spellStart"/>
            <w:r w:rsidRPr="00717229">
              <w:rPr>
                <w:i/>
                <w:sz w:val="24"/>
                <w:szCs w:val="24"/>
                <w:lang w:val="en-GB"/>
              </w:rPr>
              <w:t>Dwarakanathan</w:t>
            </w:r>
            <w:proofErr w:type="spellEnd"/>
          </w:p>
        </w:tc>
      </w:tr>
      <w:tr w:rsidR="002974FC" w:rsidRPr="00717229">
        <w:tc>
          <w:tcPr>
            <w:tcW w:w="1673" w:type="dxa"/>
          </w:tcPr>
          <w:p w:rsidR="002974FC" w:rsidRPr="00717229" w:rsidRDefault="002974FC">
            <w:pPr>
              <w:spacing w:after="120"/>
              <w:rPr>
                <w:b/>
                <w:i/>
                <w:sz w:val="24"/>
                <w:szCs w:val="24"/>
                <w:lang w:val="en-GB"/>
              </w:rPr>
            </w:pPr>
            <w:r w:rsidRPr="00717229">
              <w:rPr>
                <w:b/>
                <w:i/>
                <w:sz w:val="24"/>
                <w:szCs w:val="24"/>
                <w:lang w:val="en-GB"/>
              </w:rPr>
              <w:t>Distribution:</w:t>
            </w:r>
          </w:p>
        </w:tc>
        <w:tc>
          <w:tcPr>
            <w:tcW w:w="7649" w:type="dxa"/>
          </w:tcPr>
          <w:p w:rsidR="002974FC" w:rsidRPr="00717229" w:rsidRDefault="00DF26B8">
            <w:pPr>
              <w:spacing w:after="120"/>
              <w:rPr>
                <w:i/>
                <w:sz w:val="24"/>
                <w:szCs w:val="24"/>
                <w:lang w:val="en-GB"/>
              </w:rPr>
            </w:pPr>
            <w:proofErr w:type="spellStart"/>
            <w:r w:rsidRPr="00717229">
              <w:rPr>
                <w:i/>
                <w:sz w:val="24"/>
                <w:szCs w:val="24"/>
                <w:lang w:val="en-GB"/>
              </w:rPr>
              <w:t>Vū</w:t>
            </w:r>
            <w:proofErr w:type="spellEnd"/>
            <w:r w:rsidR="00367CAD" w:rsidRPr="00717229">
              <w:rPr>
                <w:i/>
                <w:sz w:val="24"/>
                <w:szCs w:val="24"/>
                <w:lang w:val="en-GB"/>
              </w:rPr>
              <w:t xml:space="preserve"> Digital </w:t>
            </w:r>
            <w:r w:rsidR="002974FC" w:rsidRPr="00717229">
              <w:rPr>
                <w:i/>
                <w:sz w:val="24"/>
                <w:szCs w:val="24"/>
                <w:lang w:val="en-GB"/>
              </w:rPr>
              <w:t>Project Team</w:t>
            </w:r>
            <w:r w:rsidR="00367CAD" w:rsidRPr="00717229">
              <w:rPr>
                <w:i/>
                <w:sz w:val="24"/>
                <w:szCs w:val="24"/>
                <w:lang w:val="en-GB"/>
              </w:rPr>
              <w:t xml:space="preserve"> &amp; iData Sciences </w:t>
            </w:r>
          </w:p>
        </w:tc>
      </w:tr>
      <w:tr w:rsidR="002974FC" w:rsidRPr="00717229">
        <w:tc>
          <w:tcPr>
            <w:tcW w:w="1673" w:type="dxa"/>
          </w:tcPr>
          <w:p w:rsidR="002974FC" w:rsidRPr="00717229" w:rsidRDefault="002974FC">
            <w:pPr>
              <w:spacing w:after="120"/>
              <w:rPr>
                <w:b/>
                <w:i/>
                <w:sz w:val="24"/>
                <w:szCs w:val="24"/>
                <w:lang w:val="en-GB"/>
              </w:rPr>
            </w:pPr>
            <w:r w:rsidRPr="00717229">
              <w:rPr>
                <w:b/>
                <w:i/>
                <w:sz w:val="24"/>
                <w:szCs w:val="24"/>
                <w:lang w:val="en-GB"/>
              </w:rPr>
              <w:t>Reference:</w:t>
            </w:r>
          </w:p>
        </w:tc>
        <w:tc>
          <w:tcPr>
            <w:tcW w:w="7649" w:type="dxa"/>
          </w:tcPr>
          <w:p w:rsidR="002974FC" w:rsidRPr="00717229" w:rsidRDefault="002974FC" w:rsidP="00367CAD">
            <w:pPr>
              <w:spacing w:after="120"/>
              <w:rPr>
                <w:i/>
                <w:sz w:val="24"/>
                <w:szCs w:val="24"/>
                <w:lang w:val="en-GB"/>
              </w:rPr>
            </w:pPr>
            <w:r w:rsidRPr="00717229">
              <w:rPr>
                <w:i/>
                <w:sz w:val="24"/>
                <w:szCs w:val="24"/>
                <w:lang w:val="en-GB"/>
              </w:rPr>
              <w:fldChar w:fldCharType="begin"/>
            </w:r>
            <w:r w:rsidRPr="00717229">
              <w:rPr>
                <w:i/>
                <w:sz w:val="24"/>
                <w:szCs w:val="24"/>
                <w:lang w:val="en-GB"/>
              </w:rPr>
              <w:instrText xml:space="preserve"> KEYWORDS  \* MERGEFORMAT </w:instrText>
            </w:r>
            <w:r w:rsidRPr="00717229">
              <w:rPr>
                <w:i/>
                <w:sz w:val="24"/>
                <w:szCs w:val="24"/>
                <w:lang w:val="en-GB"/>
              </w:rPr>
              <w:fldChar w:fldCharType="separate"/>
            </w:r>
            <w:r w:rsidR="00367CAD" w:rsidRPr="00717229">
              <w:rPr>
                <w:i/>
                <w:sz w:val="24"/>
                <w:szCs w:val="24"/>
                <w:lang w:val="en-GB"/>
              </w:rPr>
              <w:t>IDS</w:t>
            </w:r>
            <w:r w:rsidRPr="00717229">
              <w:rPr>
                <w:i/>
                <w:sz w:val="24"/>
                <w:szCs w:val="24"/>
                <w:lang w:val="en-GB"/>
              </w:rPr>
              <w:t>-</w:t>
            </w:r>
            <w:r w:rsidR="00DF26B8" w:rsidRPr="00717229">
              <w:rPr>
                <w:i/>
                <w:sz w:val="24"/>
                <w:szCs w:val="24"/>
                <w:lang w:val="en-GB"/>
              </w:rPr>
              <w:t>VŪ</w:t>
            </w:r>
            <w:r w:rsidRPr="00717229">
              <w:rPr>
                <w:i/>
                <w:sz w:val="24"/>
                <w:szCs w:val="24"/>
                <w:lang w:val="en-GB"/>
              </w:rPr>
              <w:t>-TD</w:t>
            </w:r>
            <w:r w:rsidRPr="00717229">
              <w:rPr>
                <w:i/>
                <w:sz w:val="24"/>
                <w:szCs w:val="24"/>
                <w:lang w:val="en-GB"/>
              </w:rPr>
              <w:fldChar w:fldCharType="end"/>
            </w:r>
          </w:p>
        </w:tc>
      </w:tr>
      <w:tr w:rsidR="002974FC" w:rsidRPr="00717229">
        <w:tc>
          <w:tcPr>
            <w:tcW w:w="1673" w:type="dxa"/>
          </w:tcPr>
          <w:p w:rsidR="002974FC" w:rsidRPr="00717229" w:rsidRDefault="002974FC">
            <w:pPr>
              <w:spacing w:after="120"/>
              <w:rPr>
                <w:b/>
                <w:i/>
                <w:sz w:val="24"/>
                <w:szCs w:val="24"/>
                <w:lang w:val="en-GB"/>
              </w:rPr>
            </w:pPr>
            <w:r w:rsidRPr="00717229">
              <w:rPr>
                <w:b/>
                <w:i/>
                <w:sz w:val="24"/>
                <w:szCs w:val="24"/>
                <w:lang w:val="en-GB"/>
              </w:rPr>
              <w:t>Filename:</w:t>
            </w:r>
          </w:p>
        </w:tc>
        <w:tc>
          <w:tcPr>
            <w:tcW w:w="7649" w:type="dxa"/>
          </w:tcPr>
          <w:p w:rsidR="002974FC" w:rsidRPr="00717229" w:rsidRDefault="00367CAD" w:rsidP="00367CAD">
            <w:pPr>
              <w:spacing w:after="120"/>
              <w:rPr>
                <w:i/>
                <w:sz w:val="24"/>
                <w:szCs w:val="24"/>
                <w:lang w:val="en-GB"/>
              </w:rPr>
            </w:pPr>
            <w:r w:rsidRPr="00717229">
              <w:rPr>
                <w:i/>
                <w:sz w:val="24"/>
                <w:szCs w:val="24"/>
                <w:lang w:val="en-GB"/>
              </w:rPr>
              <w:t>IDS-</w:t>
            </w:r>
            <w:r w:rsidR="00717229">
              <w:rPr>
                <w:i/>
                <w:sz w:val="24"/>
                <w:szCs w:val="24"/>
                <w:lang w:val="en-GB"/>
              </w:rPr>
              <w:t>VU</w:t>
            </w:r>
            <w:r w:rsidRPr="00717229">
              <w:rPr>
                <w:i/>
                <w:sz w:val="24"/>
                <w:szCs w:val="24"/>
                <w:lang w:val="en-GB"/>
              </w:rPr>
              <w:t>-TD-V1</w:t>
            </w:r>
          </w:p>
        </w:tc>
      </w:tr>
      <w:tr w:rsidR="002974FC" w:rsidRPr="00717229">
        <w:tc>
          <w:tcPr>
            <w:tcW w:w="1673" w:type="dxa"/>
          </w:tcPr>
          <w:p w:rsidR="002974FC" w:rsidRPr="00717229" w:rsidRDefault="002974FC">
            <w:pPr>
              <w:spacing w:after="120"/>
              <w:rPr>
                <w:b/>
                <w:i/>
                <w:sz w:val="24"/>
                <w:szCs w:val="24"/>
                <w:lang w:val="en-GB"/>
              </w:rPr>
            </w:pPr>
            <w:r w:rsidRPr="00717229">
              <w:rPr>
                <w:b/>
                <w:i/>
                <w:sz w:val="24"/>
                <w:szCs w:val="24"/>
                <w:lang w:val="en-GB"/>
              </w:rPr>
              <w:t>Control:</w:t>
            </w:r>
          </w:p>
        </w:tc>
        <w:tc>
          <w:tcPr>
            <w:tcW w:w="7649" w:type="dxa"/>
          </w:tcPr>
          <w:p w:rsidR="002974FC" w:rsidRPr="00717229" w:rsidRDefault="002974FC">
            <w:pPr>
              <w:spacing w:after="120"/>
              <w:rPr>
                <w:i/>
                <w:sz w:val="24"/>
                <w:szCs w:val="24"/>
                <w:lang w:val="en-GB"/>
              </w:rPr>
            </w:pPr>
            <w:r w:rsidRPr="00717229">
              <w:rPr>
                <w:i/>
                <w:sz w:val="24"/>
                <w:szCs w:val="24"/>
                <w:lang w:val="en-GB"/>
              </w:rPr>
              <w:t>Reissue as complete document only</w:t>
            </w:r>
          </w:p>
        </w:tc>
      </w:tr>
    </w:tbl>
    <w:p w:rsidR="002974FC" w:rsidRDefault="002974FC">
      <w:pPr>
        <w:pStyle w:val="Doccontrolother"/>
        <w:numPr>
          <w:ilvl w:val="0"/>
          <w:numId w:val="0"/>
        </w:numPr>
      </w:pPr>
      <w:bookmarkStart w:id="66" w:name="_Toc486239410"/>
      <w:bookmarkStart w:id="67" w:name="_Toc497459919"/>
      <w:bookmarkStart w:id="68" w:name="_Toc502116543"/>
      <w:bookmarkStart w:id="69" w:name="_Toc502128758"/>
      <w:bookmarkStart w:id="70" w:name="_Toc385351705"/>
      <w:r>
        <w:t>Document Signoff</w:t>
      </w:r>
      <w:bookmarkEnd w:id="66"/>
      <w:bookmarkEnd w:id="67"/>
      <w:bookmarkEnd w:id="68"/>
      <w:bookmarkEnd w:id="69"/>
      <w:bookmarkEnd w:id="70"/>
    </w:p>
    <w:tbl>
      <w:tblPr>
        <w:tblW w:w="0" w:type="auto"/>
        <w:tblInd w:w="11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37"/>
        <w:gridCol w:w="1948"/>
        <w:gridCol w:w="2334"/>
        <w:gridCol w:w="1388"/>
        <w:gridCol w:w="1667"/>
      </w:tblGrid>
      <w:tr w:rsidR="002974FC">
        <w:tc>
          <w:tcPr>
            <w:tcW w:w="1837" w:type="dxa"/>
            <w:tcBorders>
              <w:top w:val="single" w:sz="12" w:space="0" w:color="auto"/>
              <w:bottom w:val="single" w:sz="6" w:space="0" w:color="auto"/>
            </w:tcBorders>
          </w:tcPr>
          <w:p w:rsidR="002974FC" w:rsidRDefault="002974FC">
            <w:pPr>
              <w:spacing w:before="120" w:after="120"/>
              <w:rPr>
                <w:b/>
                <w:lang w:val="en-GB"/>
              </w:rPr>
            </w:pPr>
            <w:r>
              <w:rPr>
                <w:b/>
                <w:lang w:val="en-GB"/>
              </w:rPr>
              <w:t>Nature of Signoff</w:t>
            </w:r>
          </w:p>
        </w:tc>
        <w:tc>
          <w:tcPr>
            <w:tcW w:w="1948" w:type="dxa"/>
            <w:tcBorders>
              <w:top w:val="single" w:sz="12" w:space="0" w:color="auto"/>
              <w:bottom w:val="single" w:sz="6" w:space="0" w:color="auto"/>
            </w:tcBorders>
          </w:tcPr>
          <w:p w:rsidR="002974FC" w:rsidRDefault="002974FC">
            <w:pPr>
              <w:spacing w:before="120" w:after="120"/>
              <w:rPr>
                <w:b/>
                <w:lang w:val="en-GB"/>
              </w:rPr>
            </w:pPr>
            <w:r>
              <w:rPr>
                <w:b/>
                <w:lang w:val="en-GB"/>
              </w:rPr>
              <w:t>Person</w:t>
            </w:r>
          </w:p>
        </w:tc>
        <w:tc>
          <w:tcPr>
            <w:tcW w:w="2334" w:type="dxa"/>
            <w:tcBorders>
              <w:top w:val="single" w:sz="12" w:space="0" w:color="auto"/>
              <w:bottom w:val="single" w:sz="6" w:space="0" w:color="auto"/>
            </w:tcBorders>
          </w:tcPr>
          <w:p w:rsidR="002974FC" w:rsidRDefault="002974FC">
            <w:pPr>
              <w:spacing w:before="120" w:after="120"/>
              <w:rPr>
                <w:b/>
                <w:lang w:val="en-GB"/>
              </w:rPr>
            </w:pPr>
            <w:r>
              <w:rPr>
                <w:b/>
                <w:lang w:val="en-GB"/>
              </w:rPr>
              <w:t>Signature</w:t>
            </w:r>
          </w:p>
        </w:tc>
        <w:tc>
          <w:tcPr>
            <w:tcW w:w="1388" w:type="dxa"/>
            <w:tcBorders>
              <w:top w:val="single" w:sz="12" w:space="0" w:color="auto"/>
              <w:bottom w:val="single" w:sz="6" w:space="0" w:color="auto"/>
            </w:tcBorders>
          </w:tcPr>
          <w:p w:rsidR="002974FC" w:rsidRDefault="002974FC">
            <w:pPr>
              <w:spacing w:before="120" w:after="120"/>
              <w:rPr>
                <w:b/>
                <w:lang w:val="en-GB"/>
              </w:rPr>
            </w:pPr>
            <w:r>
              <w:rPr>
                <w:b/>
                <w:lang w:val="en-GB"/>
              </w:rPr>
              <w:t>Date</w:t>
            </w:r>
          </w:p>
        </w:tc>
        <w:tc>
          <w:tcPr>
            <w:tcW w:w="1667" w:type="dxa"/>
            <w:tcBorders>
              <w:top w:val="single" w:sz="12" w:space="0" w:color="auto"/>
              <w:bottom w:val="single" w:sz="6" w:space="0" w:color="auto"/>
            </w:tcBorders>
          </w:tcPr>
          <w:p w:rsidR="002974FC" w:rsidRDefault="002974FC">
            <w:pPr>
              <w:spacing w:before="120" w:after="120"/>
              <w:rPr>
                <w:b/>
                <w:lang w:val="en-GB"/>
              </w:rPr>
            </w:pPr>
            <w:r>
              <w:rPr>
                <w:b/>
                <w:lang w:val="en-GB"/>
              </w:rPr>
              <w:t>Role</w:t>
            </w:r>
          </w:p>
        </w:tc>
      </w:tr>
      <w:tr w:rsidR="002974FC">
        <w:tc>
          <w:tcPr>
            <w:tcW w:w="1837" w:type="dxa"/>
            <w:tcBorders>
              <w:top w:val="nil"/>
            </w:tcBorders>
          </w:tcPr>
          <w:p w:rsidR="002974FC" w:rsidRDefault="002974FC">
            <w:pPr>
              <w:spacing w:before="120" w:after="120"/>
              <w:rPr>
                <w:lang w:val="en-GB"/>
              </w:rPr>
            </w:pPr>
            <w:r>
              <w:rPr>
                <w:lang w:val="en-GB"/>
              </w:rPr>
              <w:t>Authors</w:t>
            </w:r>
            <w:r>
              <w:rPr>
                <w:lang w:val="en-GB"/>
              </w:rPr>
              <w:br/>
            </w:r>
          </w:p>
        </w:tc>
        <w:tc>
          <w:tcPr>
            <w:tcW w:w="1948" w:type="dxa"/>
            <w:tcBorders>
              <w:top w:val="nil"/>
            </w:tcBorders>
          </w:tcPr>
          <w:p w:rsidR="002974FC" w:rsidRDefault="00367CAD">
            <w:pPr>
              <w:spacing w:before="120" w:after="120"/>
              <w:rPr>
                <w:lang w:val="en-GB"/>
              </w:rPr>
            </w:pPr>
            <w:proofErr w:type="spellStart"/>
            <w:r>
              <w:rPr>
                <w:lang w:val="en-GB"/>
              </w:rPr>
              <w:t>Venkatanathan</w:t>
            </w:r>
            <w:proofErr w:type="spellEnd"/>
            <w:r>
              <w:rPr>
                <w:lang w:val="en-GB"/>
              </w:rPr>
              <w:t xml:space="preserve"> </w:t>
            </w:r>
            <w:proofErr w:type="spellStart"/>
            <w:r>
              <w:rPr>
                <w:lang w:val="en-GB"/>
              </w:rPr>
              <w:t>Dwarakanathan</w:t>
            </w:r>
            <w:proofErr w:type="spellEnd"/>
          </w:p>
        </w:tc>
        <w:tc>
          <w:tcPr>
            <w:tcW w:w="2334" w:type="dxa"/>
            <w:tcBorders>
              <w:top w:val="nil"/>
            </w:tcBorders>
          </w:tcPr>
          <w:p w:rsidR="002974FC" w:rsidRDefault="002974FC">
            <w:pPr>
              <w:spacing w:before="120" w:after="120"/>
              <w:rPr>
                <w:lang w:val="en-GB"/>
              </w:rPr>
            </w:pPr>
          </w:p>
        </w:tc>
        <w:tc>
          <w:tcPr>
            <w:tcW w:w="1388" w:type="dxa"/>
            <w:tcBorders>
              <w:top w:val="nil"/>
            </w:tcBorders>
          </w:tcPr>
          <w:p w:rsidR="002974FC" w:rsidRDefault="002974FC">
            <w:pPr>
              <w:spacing w:before="120" w:after="120"/>
              <w:rPr>
                <w:lang w:val="en-GB"/>
              </w:rPr>
            </w:pPr>
          </w:p>
        </w:tc>
        <w:tc>
          <w:tcPr>
            <w:tcW w:w="1667" w:type="dxa"/>
            <w:tcBorders>
              <w:top w:val="nil"/>
            </w:tcBorders>
          </w:tcPr>
          <w:p w:rsidR="002974FC" w:rsidRDefault="002974FC" w:rsidP="00367CAD">
            <w:pPr>
              <w:spacing w:before="120" w:after="120"/>
              <w:rPr>
                <w:lang w:val="en-GB"/>
              </w:rPr>
            </w:pPr>
            <w:r>
              <w:rPr>
                <w:lang w:val="en-GB"/>
              </w:rPr>
              <w:t xml:space="preserve">Project </w:t>
            </w:r>
            <w:r w:rsidR="00367CAD">
              <w:rPr>
                <w:lang w:val="en-GB"/>
              </w:rPr>
              <w:t>Owner</w:t>
            </w:r>
          </w:p>
        </w:tc>
      </w:tr>
      <w:tr w:rsidR="002974FC">
        <w:tc>
          <w:tcPr>
            <w:tcW w:w="1837" w:type="dxa"/>
          </w:tcPr>
          <w:p w:rsidR="002974FC" w:rsidRDefault="002974FC">
            <w:pPr>
              <w:spacing w:before="120" w:after="120"/>
              <w:rPr>
                <w:lang w:val="en-GB"/>
              </w:rPr>
            </w:pPr>
            <w:r>
              <w:rPr>
                <w:lang w:val="en-GB"/>
              </w:rPr>
              <w:t>Reviewers</w:t>
            </w:r>
            <w:r>
              <w:rPr>
                <w:lang w:val="en-GB"/>
              </w:rPr>
              <w:br/>
            </w:r>
          </w:p>
        </w:tc>
        <w:tc>
          <w:tcPr>
            <w:tcW w:w="1948" w:type="dxa"/>
          </w:tcPr>
          <w:p w:rsidR="002974FC" w:rsidRDefault="002974FC">
            <w:pPr>
              <w:spacing w:before="120" w:after="120"/>
              <w:rPr>
                <w:lang w:val="en-GB"/>
              </w:rPr>
            </w:pPr>
          </w:p>
        </w:tc>
        <w:tc>
          <w:tcPr>
            <w:tcW w:w="2334" w:type="dxa"/>
          </w:tcPr>
          <w:p w:rsidR="002974FC" w:rsidRDefault="002974FC">
            <w:pPr>
              <w:spacing w:before="120" w:after="120"/>
              <w:rPr>
                <w:lang w:val="en-GB"/>
              </w:rPr>
            </w:pPr>
          </w:p>
        </w:tc>
        <w:tc>
          <w:tcPr>
            <w:tcW w:w="1388" w:type="dxa"/>
          </w:tcPr>
          <w:p w:rsidR="002974FC" w:rsidRDefault="002974FC">
            <w:pPr>
              <w:spacing w:before="120" w:after="120"/>
              <w:rPr>
                <w:lang w:val="en-GB"/>
              </w:rPr>
            </w:pPr>
          </w:p>
        </w:tc>
        <w:tc>
          <w:tcPr>
            <w:tcW w:w="1667" w:type="dxa"/>
          </w:tcPr>
          <w:p w:rsidR="002974FC" w:rsidRDefault="002974FC" w:rsidP="00367CAD">
            <w:pPr>
              <w:spacing w:before="120" w:after="120"/>
              <w:rPr>
                <w:lang w:val="en-GB"/>
              </w:rPr>
            </w:pPr>
          </w:p>
        </w:tc>
      </w:tr>
    </w:tbl>
    <w:p w:rsidR="002974FC" w:rsidRDefault="002974FC">
      <w:pPr>
        <w:pStyle w:val="Doccontrolother"/>
        <w:numPr>
          <w:ilvl w:val="0"/>
          <w:numId w:val="0"/>
        </w:numPr>
      </w:pPr>
      <w:bookmarkStart w:id="71" w:name="_Toc486239411"/>
      <w:bookmarkStart w:id="72" w:name="_Toc497459920"/>
      <w:bookmarkStart w:id="73" w:name="_Toc502116544"/>
      <w:bookmarkStart w:id="74" w:name="_Toc502128759"/>
      <w:bookmarkStart w:id="75" w:name="_Toc385351706"/>
      <w:r>
        <w:t>Document Change Record</w:t>
      </w:r>
      <w:bookmarkEnd w:id="71"/>
      <w:bookmarkEnd w:id="72"/>
      <w:bookmarkEnd w:id="73"/>
      <w:bookmarkEnd w:id="74"/>
      <w:bookmarkEnd w:id="75"/>
    </w:p>
    <w:tbl>
      <w:tblPr>
        <w:tblW w:w="0" w:type="auto"/>
        <w:tblInd w:w="11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37"/>
        <w:gridCol w:w="1559"/>
        <w:gridCol w:w="2835"/>
        <w:gridCol w:w="2943"/>
      </w:tblGrid>
      <w:tr w:rsidR="002974FC">
        <w:tc>
          <w:tcPr>
            <w:tcW w:w="1837" w:type="dxa"/>
            <w:tcBorders>
              <w:top w:val="single" w:sz="12" w:space="0" w:color="auto"/>
              <w:bottom w:val="single" w:sz="6" w:space="0" w:color="auto"/>
            </w:tcBorders>
          </w:tcPr>
          <w:p w:rsidR="002974FC" w:rsidRDefault="002974FC">
            <w:pPr>
              <w:spacing w:before="120" w:after="120" w:line="240" w:lineRule="atLeast"/>
              <w:rPr>
                <w:b/>
                <w:lang w:val="en-GB"/>
              </w:rPr>
            </w:pPr>
            <w:r>
              <w:rPr>
                <w:b/>
                <w:lang w:val="en-GB"/>
              </w:rPr>
              <w:t>Date</w:t>
            </w:r>
          </w:p>
        </w:tc>
        <w:tc>
          <w:tcPr>
            <w:tcW w:w="1559" w:type="dxa"/>
            <w:tcBorders>
              <w:top w:val="single" w:sz="12" w:space="0" w:color="auto"/>
              <w:bottom w:val="single" w:sz="6" w:space="0" w:color="auto"/>
            </w:tcBorders>
          </w:tcPr>
          <w:p w:rsidR="002974FC" w:rsidRDefault="002974FC">
            <w:pPr>
              <w:spacing w:before="120" w:after="120" w:line="240" w:lineRule="atLeast"/>
              <w:rPr>
                <w:b/>
                <w:lang w:val="en-GB"/>
              </w:rPr>
            </w:pPr>
            <w:r>
              <w:rPr>
                <w:b/>
                <w:lang w:val="en-GB"/>
              </w:rPr>
              <w:t>Version</w:t>
            </w:r>
          </w:p>
        </w:tc>
        <w:tc>
          <w:tcPr>
            <w:tcW w:w="2835" w:type="dxa"/>
            <w:tcBorders>
              <w:top w:val="single" w:sz="12" w:space="0" w:color="auto"/>
              <w:bottom w:val="single" w:sz="6" w:space="0" w:color="auto"/>
            </w:tcBorders>
          </w:tcPr>
          <w:p w:rsidR="002974FC" w:rsidRDefault="002974FC">
            <w:pPr>
              <w:spacing w:before="120" w:after="120" w:line="240" w:lineRule="atLeast"/>
              <w:rPr>
                <w:b/>
                <w:lang w:val="en-GB"/>
              </w:rPr>
            </w:pPr>
            <w:r>
              <w:rPr>
                <w:b/>
                <w:lang w:val="en-GB"/>
              </w:rPr>
              <w:t>Author</w:t>
            </w:r>
          </w:p>
        </w:tc>
        <w:tc>
          <w:tcPr>
            <w:tcW w:w="2943" w:type="dxa"/>
            <w:tcBorders>
              <w:top w:val="single" w:sz="12" w:space="0" w:color="auto"/>
              <w:bottom w:val="single" w:sz="6" w:space="0" w:color="auto"/>
            </w:tcBorders>
          </w:tcPr>
          <w:p w:rsidR="002974FC" w:rsidRDefault="002974FC">
            <w:pPr>
              <w:spacing w:before="120" w:after="120" w:line="240" w:lineRule="atLeast"/>
              <w:ind w:right="318"/>
              <w:rPr>
                <w:b/>
                <w:lang w:val="en-GB"/>
              </w:rPr>
            </w:pPr>
            <w:r>
              <w:rPr>
                <w:b/>
                <w:lang w:val="en-GB"/>
              </w:rPr>
              <w:t>Change Details</w:t>
            </w:r>
          </w:p>
        </w:tc>
      </w:tr>
      <w:tr w:rsidR="002974FC">
        <w:tc>
          <w:tcPr>
            <w:tcW w:w="1837" w:type="dxa"/>
            <w:tcBorders>
              <w:top w:val="nil"/>
            </w:tcBorders>
          </w:tcPr>
          <w:p w:rsidR="002974FC" w:rsidRDefault="002974FC">
            <w:pPr>
              <w:spacing w:before="120" w:after="120" w:line="240" w:lineRule="atLeast"/>
              <w:rPr>
                <w:lang w:val="en-GB"/>
              </w:rPr>
            </w:pPr>
          </w:p>
        </w:tc>
        <w:tc>
          <w:tcPr>
            <w:tcW w:w="1559" w:type="dxa"/>
            <w:tcBorders>
              <w:top w:val="nil"/>
            </w:tcBorders>
          </w:tcPr>
          <w:p w:rsidR="002974FC" w:rsidRDefault="002974FC">
            <w:pPr>
              <w:spacing w:before="120" w:after="120" w:line="240" w:lineRule="atLeast"/>
              <w:rPr>
                <w:lang w:val="en-GB"/>
              </w:rPr>
            </w:pPr>
          </w:p>
        </w:tc>
        <w:tc>
          <w:tcPr>
            <w:tcW w:w="2835" w:type="dxa"/>
            <w:tcBorders>
              <w:top w:val="nil"/>
            </w:tcBorders>
          </w:tcPr>
          <w:p w:rsidR="002974FC" w:rsidRDefault="002974FC">
            <w:pPr>
              <w:spacing w:before="120" w:after="120" w:line="240" w:lineRule="atLeast"/>
              <w:rPr>
                <w:lang w:val="en-GB"/>
              </w:rPr>
            </w:pPr>
          </w:p>
        </w:tc>
        <w:tc>
          <w:tcPr>
            <w:tcW w:w="2943" w:type="dxa"/>
            <w:tcBorders>
              <w:top w:val="nil"/>
            </w:tcBorders>
          </w:tcPr>
          <w:p w:rsidR="002974FC" w:rsidRDefault="002974FC">
            <w:pPr>
              <w:spacing w:before="120" w:after="120" w:line="240" w:lineRule="atLeast"/>
              <w:ind w:right="318"/>
              <w:rPr>
                <w:lang w:val="en-GB"/>
              </w:rPr>
            </w:pPr>
          </w:p>
        </w:tc>
      </w:tr>
      <w:tr w:rsidR="002974FC">
        <w:tc>
          <w:tcPr>
            <w:tcW w:w="1837" w:type="dxa"/>
          </w:tcPr>
          <w:p w:rsidR="002974FC" w:rsidRDefault="002974FC">
            <w:pPr>
              <w:spacing w:before="120" w:after="120" w:line="240" w:lineRule="atLeast"/>
              <w:rPr>
                <w:lang w:val="en-GB"/>
              </w:rPr>
            </w:pPr>
          </w:p>
        </w:tc>
        <w:tc>
          <w:tcPr>
            <w:tcW w:w="1559" w:type="dxa"/>
          </w:tcPr>
          <w:p w:rsidR="002974FC" w:rsidRDefault="002974FC">
            <w:pPr>
              <w:spacing w:before="120" w:after="120" w:line="240" w:lineRule="atLeast"/>
              <w:rPr>
                <w:lang w:val="en-GB"/>
              </w:rPr>
            </w:pPr>
          </w:p>
        </w:tc>
        <w:tc>
          <w:tcPr>
            <w:tcW w:w="2835" w:type="dxa"/>
          </w:tcPr>
          <w:p w:rsidR="002974FC" w:rsidRDefault="002974FC">
            <w:pPr>
              <w:spacing w:before="120" w:after="120" w:line="240" w:lineRule="atLeast"/>
              <w:rPr>
                <w:lang w:val="en-GB"/>
              </w:rPr>
            </w:pPr>
          </w:p>
        </w:tc>
        <w:tc>
          <w:tcPr>
            <w:tcW w:w="2943" w:type="dxa"/>
          </w:tcPr>
          <w:p w:rsidR="002974FC" w:rsidRDefault="002974FC">
            <w:pPr>
              <w:spacing w:before="120" w:after="120" w:line="240" w:lineRule="atLeast"/>
              <w:ind w:right="318"/>
              <w:rPr>
                <w:lang w:val="en-GB"/>
              </w:rPr>
            </w:pPr>
          </w:p>
        </w:tc>
      </w:tr>
      <w:tr w:rsidR="002974FC">
        <w:tc>
          <w:tcPr>
            <w:tcW w:w="1837" w:type="dxa"/>
          </w:tcPr>
          <w:p w:rsidR="002974FC" w:rsidRDefault="002974FC">
            <w:pPr>
              <w:spacing w:before="120" w:after="120" w:line="240" w:lineRule="atLeast"/>
              <w:rPr>
                <w:lang w:val="en-GB"/>
              </w:rPr>
            </w:pPr>
          </w:p>
        </w:tc>
        <w:tc>
          <w:tcPr>
            <w:tcW w:w="1559" w:type="dxa"/>
          </w:tcPr>
          <w:p w:rsidR="002974FC" w:rsidRDefault="002974FC">
            <w:pPr>
              <w:spacing w:before="120" w:after="120" w:line="240" w:lineRule="atLeast"/>
              <w:rPr>
                <w:lang w:val="en-GB"/>
              </w:rPr>
            </w:pPr>
          </w:p>
        </w:tc>
        <w:tc>
          <w:tcPr>
            <w:tcW w:w="2835" w:type="dxa"/>
          </w:tcPr>
          <w:p w:rsidR="002974FC" w:rsidRDefault="002974FC">
            <w:pPr>
              <w:spacing w:before="120" w:after="120" w:line="240" w:lineRule="atLeast"/>
              <w:rPr>
                <w:lang w:val="en-GB"/>
              </w:rPr>
            </w:pPr>
          </w:p>
        </w:tc>
        <w:tc>
          <w:tcPr>
            <w:tcW w:w="2943" w:type="dxa"/>
          </w:tcPr>
          <w:p w:rsidR="002974FC" w:rsidRDefault="002974FC">
            <w:pPr>
              <w:spacing w:before="120" w:after="120" w:line="240" w:lineRule="atLeast"/>
              <w:ind w:right="318"/>
              <w:rPr>
                <w:lang w:val="en-GB"/>
              </w:rPr>
            </w:pPr>
          </w:p>
        </w:tc>
      </w:tr>
      <w:tr w:rsidR="002974FC">
        <w:tc>
          <w:tcPr>
            <w:tcW w:w="1837" w:type="dxa"/>
          </w:tcPr>
          <w:p w:rsidR="002974FC" w:rsidRDefault="002974FC">
            <w:pPr>
              <w:spacing w:before="120" w:after="120" w:line="240" w:lineRule="atLeast"/>
              <w:rPr>
                <w:lang w:val="en-GB"/>
              </w:rPr>
            </w:pPr>
          </w:p>
        </w:tc>
        <w:tc>
          <w:tcPr>
            <w:tcW w:w="1559" w:type="dxa"/>
          </w:tcPr>
          <w:p w:rsidR="002974FC" w:rsidRDefault="002974FC">
            <w:pPr>
              <w:spacing w:before="120" w:after="120" w:line="240" w:lineRule="atLeast"/>
              <w:rPr>
                <w:lang w:val="en-GB"/>
              </w:rPr>
            </w:pPr>
          </w:p>
        </w:tc>
        <w:tc>
          <w:tcPr>
            <w:tcW w:w="2835" w:type="dxa"/>
          </w:tcPr>
          <w:p w:rsidR="002974FC" w:rsidRDefault="002974FC">
            <w:pPr>
              <w:spacing w:before="120" w:after="120" w:line="240" w:lineRule="atLeast"/>
              <w:rPr>
                <w:lang w:val="en-GB"/>
              </w:rPr>
            </w:pPr>
          </w:p>
        </w:tc>
        <w:tc>
          <w:tcPr>
            <w:tcW w:w="2943" w:type="dxa"/>
          </w:tcPr>
          <w:p w:rsidR="002974FC" w:rsidRDefault="002974FC">
            <w:pPr>
              <w:spacing w:before="120" w:after="120" w:line="240" w:lineRule="atLeast"/>
              <w:ind w:right="318"/>
              <w:rPr>
                <w:lang w:val="en-GB"/>
              </w:rPr>
            </w:pPr>
          </w:p>
        </w:tc>
      </w:tr>
      <w:bookmarkEnd w:id="2"/>
      <w:bookmarkEnd w:id="3"/>
      <w:bookmarkEnd w:id="4"/>
    </w:tbl>
    <w:p w:rsidR="002974FC" w:rsidRDefault="002974FC">
      <w:pPr>
        <w:spacing w:line="480" w:lineRule="auto"/>
        <w:jc w:val="center"/>
      </w:pPr>
    </w:p>
    <w:sectPr w:rsidR="002974FC" w:rsidSect="003B3546">
      <w:headerReference w:type="first" r:id="rId28"/>
      <w:footerReference w:type="first" r:id="rId29"/>
      <w:pgSz w:w="11906" w:h="16838"/>
      <w:pgMar w:top="1440" w:right="1440" w:bottom="1440" w:left="1440" w:header="720" w:footer="720" w:gutter="0"/>
      <w:pgBorders w:offsetFrom="page">
        <w:top w:val="single" w:sz="4" w:space="24" w:color="ED7D31"/>
        <w:left w:val="single" w:sz="4" w:space="24" w:color="ED7D31"/>
        <w:bottom w:val="single" w:sz="4" w:space="24" w:color="ED7D31"/>
        <w:right w:val="single" w:sz="4" w:space="24" w:color="ED7D31"/>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5F6" w:rsidRDefault="001C45F6">
      <w:r>
        <w:separator/>
      </w:r>
    </w:p>
  </w:endnote>
  <w:endnote w:type="continuationSeparator" w:id="0">
    <w:p w:rsidR="001C45F6" w:rsidRDefault="001C4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nite">
    <w:altName w:val="Arial Narrow"/>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D10" w:rsidRDefault="00C41D10">
    <w:pPr>
      <w:pStyle w:val="Footer"/>
      <w:ind w:right="360" w:firstLine="360"/>
      <w:jc w:val="center"/>
    </w:pPr>
    <w:r>
      <w:rPr>
        <w:rFonts w:cs="Arial"/>
        <w:sz w:val="16"/>
      </w:rPr>
      <w:t>Confidential document and property of Vu Digital and iData Sciences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tblBorders>
      <w:tblLayout w:type="fixed"/>
      <w:tblLook w:val="0000" w:firstRow="0" w:lastRow="0" w:firstColumn="0" w:lastColumn="0" w:noHBand="0" w:noVBand="0"/>
    </w:tblPr>
    <w:tblGrid>
      <w:gridCol w:w="3085"/>
      <w:gridCol w:w="3260"/>
      <w:gridCol w:w="2835"/>
    </w:tblGrid>
    <w:tr w:rsidR="00C41D10">
      <w:trPr>
        <w:cantSplit/>
      </w:trPr>
      <w:tc>
        <w:tcPr>
          <w:tcW w:w="3085" w:type="dxa"/>
        </w:tcPr>
        <w:p w:rsidR="00C41D10" w:rsidRDefault="00C41D10">
          <w:pPr>
            <w:pStyle w:val="Footer"/>
            <w:spacing w:line="280" w:lineRule="atLeast"/>
            <w:ind w:right="360"/>
            <w:rPr>
              <w:sz w:val="20"/>
            </w:rPr>
          </w:pPr>
          <w:r>
            <w:rPr>
              <w:sz w:val="20"/>
            </w:rPr>
            <w:fldChar w:fldCharType="begin"/>
          </w:r>
          <w:r>
            <w:rPr>
              <w:sz w:val="20"/>
            </w:rPr>
            <w:instrText xml:space="preserve">keywords  \* Mergeformat </w:instrText>
          </w:r>
          <w:r>
            <w:rPr>
              <w:sz w:val="20"/>
            </w:rPr>
            <w:fldChar w:fldCharType="separate"/>
          </w:r>
          <w:r>
            <w:rPr>
              <w:sz w:val="20"/>
            </w:rPr>
            <w:t>IDA-MS-TD</w:t>
          </w:r>
          <w:r>
            <w:rPr>
              <w:sz w:val="20"/>
            </w:rPr>
            <w:fldChar w:fldCharType="end"/>
          </w:r>
        </w:p>
      </w:tc>
      <w:tc>
        <w:tcPr>
          <w:tcW w:w="3260" w:type="dxa"/>
        </w:tcPr>
        <w:p w:rsidR="00C41D10" w:rsidRDefault="00C41D10">
          <w:pPr>
            <w:pStyle w:val="Footer"/>
            <w:spacing w:line="280" w:lineRule="atLeast"/>
            <w:ind w:right="74"/>
            <w:jc w:val="center"/>
            <w:rPr>
              <w:sz w:val="20"/>
            </w:rPr>
          </w:pPr>
          <w:r>
            <w:rPr>
              <w:sz w:val="20"/>
            </w:rPr>
            <w:t xml:space="preserve">Page </w:t>
          </w:r>
          <w:r>
            <w:rPr>
              <w:sz w:val="20"/>
            </w:rPr>
            <w:fldChar w:fldCharType="begin"/>
          </w:r>
          <w:r>
            <w:rPr>
              <w:sz w:val="20"/>
            </w:rPr>
            <w:instrText xml:space="preserve">page </w:instrText>
          </w:r>
          <w:r>
            <w:rPr>
              <w:sz w:val="20"/>
            </w:rPr>
            <w:fldChar w:fldCharType="separate"/>
          </w:r>
          <w:r>
            <w:rPr>
              <w:noProof/>
              <w:sz w:val="20"/>
            </w:rPr>
            <w:t>i</w:t>
          </w:r>
          <w:r>
            <w:rPr>
              <w:sz w:val="20"/>
            </w:rPr>
            <w:fldChar w:fldCharType="end"/>
          </w:r>
          <w:r>
            <w:rPr>
              <w:sz w:val="20"/>
            </w:rPr>
            <w:t xml:space="preserve"> of </w:t>
          </w:r>
          <w:r>
            <w:rPr>
              <w:sz w:val="20"/>
            </w:rPr>
            <w:fldChar w:fldCharType="begin"/>
          </w:r>
          <w:r>
            <w:rPr>
              <w:sz w:val="20"/>
            </w:rPr>
            <w:instrText xml:space="preserve">numpages </w:instrText>
          </w:r>
          <w:r>
            <w:rPr>
              <w:sz w:val="20"/>
            </w:rPr>
            <w:fldChar w:fldCharType="separate"/>
          </w:r>
          <w:r>
            <w:rPr>
              <w:noProof/>
              <w:sz w:val="20"/>
            </w:rPr>
            <w:t>22</w:t>
          </w:r>
          <w:r>
            <w:rPr>
              <w:sz w:val="20"/>
            </w:rPr>
            <w:fldChar w:fldCharType="end"/>
          </w:r>
        </w:p>
      </w:tc>
      <w:tc>
        <w:tcPr>
          <w:tcW w:w="2835" w:type="dxa"/>
        </w:tcPr>
        <w:p w:rsidR="00C41D10" w:rsidRDefault="00C41D10">
          <w:pPr>
            <w:pStyle w:val="Header"/>
            <w:spacing w:line="280" w:lineRule="atLeast"/>
            <w:jc w:val="right"/>
            <w:rPr>
              <w:sz w:val="56"/>
            </w:rPr>
          </w:pPr>
          <w:proofErr w:type="spellStart"/>
          <w:r>
            <w:rPr>
              <w:rFonts w:ascii="Anite" w:hAnsi="Anite"/>
              <w:sz w:val="56"/>
            </w:rPr>
            <w:t>qw</w:t>
          </w:r>
          <w:proofErr w:type="spellEnd"/>
        </w:p>
      </w:tc>
    </w:tr>
  </w:tbl>
  <w:p w:rsidR="00C41D10" w:rsidRDefault="00C41D1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5F6" w:rsidRDefault="001C45F6">
      <w:r>
        <w:separator/>
      </w:r>
    </w:p>
  </w:footnote>
  <w:footnote w:type="continuationSeparator" w:id="0">
    <w:p w:rsidR="001C45F6" w:rsidRDefault="001C45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6" w:space="0" w:color="auto"/>
      </w:tblBorders>
      <w:tblLayout w:type="fixed"/>
      <w:tblLook w:val="0000" w:firstRow="0" w:lastRow="0" w:firstColumn="0" w:lastColumn="0" w:noHBand="0" w:noVBand="0"/>
    </w:tblPr>
    <w:tblGrid>
      <w:gridCol w:w="1980"/>
      <w:gridCol w:w="7110"/>
    </w:tblGrid>
    <w:tr w:rsidR="00C41D10">
      <w:trPr>
        <w:cantSplit/>
      </w:trPr>
      <w:tc>
        <w:tcPr>
          <w:tcW w:w="1980" w:type="dxa"/>
        </w:tcPr>
        <w:p w:rsidR="00C41D10" w:rsidRDefault="00C41D10">
          <w:pPr>
            <w:pStyle w:val="Header"/>
            <w:rPr>
              <w:sz w:val="18"/>
            </w:rPr>
          </w:pPr>
          <w:r>
            <w:rPr>
              <w:sz w:val="18"/>
            </w:rPr>
            <w:t xml:space="preserve">Page </w:t>
          </w:r>
          <w:r>
            <w:rPr>
              <w:sz w:val="18"/>
            </w:rPr>
            <w:fldChar w:fldCharType="begin"/>
          </w:r>
          <w:r>
            <w:rPr>
              <w:sz w:val="18"/>
            </w:rPr>
            <w:instrText xml:space="preserve">page  \* mergeformat </w:instrText>
          </w:r>
          <w:r>
            <w:rPr>
              <w:sz w:val="18"/>
            </w:rPr>
            <w:fldChar w:fldCharType="separate"/>
          </w:r>
          <w:r>
            <w:rPr>
              <w:noProof/>
              <w:sz w:val="18"/>
            </w:rPr>
            <w:t>ii</w:t>
          </w:r>
          <w:r>
            <w:rPr>
              <w:sz w:val="18"/>
            </w:rPr>
            <w:fldChar w:fldCharType="end"/>
          </w:r>
        </w:p>
      </w:tc>
      <w:tc>
        <w:tcPr>
          <w:tcW w:w="7110" w:type="dxa"/>
        </w:tcPr>
        <w:p w:rsidR="00C41D10" w:rsidRDefault="00C41D10">
          <w:pPr>
            <w:pStyle w:val="Header"/>
            <w:jc w:val="right"/>
            <w:rPr>
              <w:sz w:val="18"/>
            </w:rPr>
          </w:pPr>
          <w:r>
            <w:rPr>
              <w:sz w:val="18"/>
            </w:rPr>
            <w:fldChar w:fldCharType="begin"/>
          </w:r>
          <w:r>
            <w:rPr>
              <w:sz w:val="18"/>
            </w:rPr>
            <w:instrText xml:space="preserve">title  \* mergeformat </w:instrText>
          </w:r>
          <w:r>
            <w:rPr>
              <w:sz w:val="18"/>
            </w:rPr>
            <w:fldChar w:fldCharType="separate"/>
          </w:r>
          <w:r>
            <w:rPr>
              <w:sz w:val="18"/>
            </w:rPr>
            <w:t>Technical Design Document</w:t>
          </w:r>
          <w:r>
            <w:rPr>
              <w:sz w:val="18"/>
            </w:rPr>
            <w:fldChar w:fldCharType="end"/>
          </w:r>
        </w:p>
      </w:tc>
    </w:tr>
    <w:tr w:rsidR="00C41D10">
      <w:trPr>
        <w:cantSplit/>
      </w:trPr>
      <w:tc>
        <w:tcPr>
          <w:tcW w:w="1980" w:type="dxa"/>
        </w:tcPr>
        <w:p w:rsidR="00C41D10" w:rsidRDefault="00C41D10">
          <w:pPr>
            <w:pStyle w:val="Header"/>
            <w:rPr>
              <w:sz w:val="18"/>
            </w:rPr>
          </w:pPr>
        </w:p>
      </w:tc>
      <w:tc>
        <w:tcPr>
          <w:tcW w:w="7110" w:type="dxa"/>
        </w:tcPr>
        <w:p w:rsidR="00C41D10" w:rsidRDefault="00C41D10">
          <w:pPr>
            <w:pStyle w:val="Header"/>
            <w:jc w:val="right"/>
            <w:rPr>
              <w:sz w:val="18"/>
            </w:rPr>
          </w:pPr>
          <w:r>
            <w:rPr>
              <w:sz w:val="18"/>
            </w:rPr>
            <w:fldChar w:fldCharType="begin"/>
          </w:r>
          <w:r>
            <w:rPr>
              <w:sz w:val="18"/>
            </w:rPr>
            <w:instrText xml:space="preserve"> KEYWORDS  \* MERGEFORMAT </w:instrText>
          </w:r>
          <w:r>
            <w:rPr>
              <w:sz w:val="18"/>
            </w:rPr>
            <w:fldChar w:fldCharType="separate"/>
          </w:r>
          <w:r>
            <w:rPr>
              <w:sz w:val="18"/>
            </w:rPr>
            <w:t>IDA-MS-TD</w:t>
          </w:r>
          <w:r>
            <w:rPr>
              <w:sz w:val="18"/>
            </w:rPr>
            <w:fldChar w:fldCharType="end"/>
          </w:r>
        </w:p>
      </w:tc>
    </w:tr>
    <w:tr w:rsidR="00C41D10">
      <w:trPr>
        <w:cantSplit/>
      </w:trPr>
      <w:tc>
        <w:tcPr>
          <w:tcW w:w="1980" w:type="dxa"/>
        </w:tcPr>
        <w:p w:rsidR="00C41D10" w:rsidRDefault="00C41D10">
          <w:pPr>
            <w:pStyle w:val="Header"/>
            <w:rPr>
              <w:sz w:val="18"/>
            </w:rPr>
          </w:pPr>
        </w:p>
      </w:tc>
      <w:tc>
        <w:tcPr>
          <w:tcW w:w="7110" w:type="dxa"/>
        </w:tcPr>
        <w:p w:rsidR="00C41D10" w:rsidRDefault="00C41D10">
          <w:pPr>
            <w:pStyle w:val="Header"/>
            <w:jc w:val="right"/>
            <w:rPr>
              <w:sz w:val="18"/>
            </w:rPr>
          </w:pPr>
          <w:r>
            <w:rPr>
              <w:sz w:val="18"/>
            </w:rPr>
            <w:fldChar w:fldCharType="begin"/>
          </w:r>
          <w:r>
            <w:rPr>
              <w:sz w:val="18"/>
            </w:rPr>
            <w:instrText xml:space="preserve"> DOCPROPERTY "Version" \* MERGEFORMAT </w:instrText>
          </w:r>
          <w:r>
            <w:rPr>
              <w:sz w:val="18"/>
            </w:rPr>
            <w:fldChar w:fldCharType="separate"/>
          </w:r>
          <w:r>
            <w:rPr>
              <w:sz w:val="18"/>
            </w:rPr>
            <w:t>Issue 1</w:t>
          </w:r>
          <w:r>
            <w:rPr>
              <w:sz w:val="18"/>
            </w:rPr>
            <w:fldChar w:fldCharType="end"/>
          </w:r>
        </w:p>
      </w:tc>
    </w:tr>
  </w:tbl>
  <w:p w:rsidR="00C41D10" w:rsidRDefault="00C41D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6" w:space="0" w:color="auto"/>
      </w:tblBorders>
      <w:tblLayout w:type="fixed"/>
      <w:tblLook w:val="0000" w:firstRow="0" w:lastRow="0" w:firstColumn="0" w:lastColumn="0" w:noHBand="0" w:noVBand="0"/>
    </w:tblPr>
    <w:tblGrid>
      <w:gridCol w:w="6210"/>
      <w:gridCol w:w="2880"/>
    </w:tblGrid>
    <w:tr w:rsidR="00C41D10">
      <w:trPr>
        <w:cantSplit/>
      </w:trPr>
      <w:tc>
        <w:tcPr>
          <w:tcW w:w="6210" w:type="dxa"/>
        </w:tcPr>
        <w:p w:rsidR="00C41D10" w:rsidRDefault="00C41D10">
          <w:pPr>
            <w:pStyle w:val="Header"/>
            <w:rPr>
              <w:sz w:val="18"/>
            </w:rPr>
          </w:pPr>
        </w:p>
      </w:tc>
      <w:tc>
        <w:tcPr>
          <w:tcW w:w="2880" w:type="dxa"/>
        </w:tcPr>
        <w:p w:rsidR="00C41D10" w:rsidRDefault="00C41D10">
          <w:pPr>
            <w:pStyle w:val="Header"/>
            <w:jc w:val="right"/>
            <w:rPr>
              <w:sz w:val="18"/>
            </w:rPr>
          </w:pPr>
        </w:p>
      </w:tc>
    </w:tr>
    <w:tr w:rsidR="00C41D10">
      <w:trPr>
        <w:cantSplit/>
      </w:trPr>
      <w:tc>
        <w:tcPr>
          <w:tcW w:w="6210" w:type="dxa"/>
        </w:tcPr>
        <w:p w:rsidR="00C41D10" w:rsidRDefault="00C41D10" w:rsidP="0009052E">
          <w:pPr>
            <w:pStyle w:val="Header"/>
            <w:rPr>
              <w:sz w:val="18"/>
            </w:rPr>
          </w:pPr>
        </w:p>
      </w:tc>
      <w:tc>
        <w:tcPr>
          <w:tcW w:w="2880" w:type="dxa"/>
        </w:tcPr>
        <w:p w:rsidR="00C41D10" w:rsidRDefault="00C41D10">
          <w:pPr>
            <w:pStyle w:val="Header"/>
            <w:jc w:val="right"/>
            <w:rPr>
              <w:sz w:val="18"/>
            </w:rPr>
          </w:pPr>
        </w:p>
      </w:tc>
    </w:tr>
    <w:tr w:rsidR="00C41D10">
      <w:trPr>
        <w:cantSplit/>
      </w:trPr>
      <w:tc>
        <w:tcPr>
          <w:tcW w:w="6210" w:type="dxa"/>
        </w:tcPr>
        <w:p w:rsidR="00C41D10" w:rsidRDefault="00C41D10">
          <w:pPr>
            <w:pStyle w:val="Header"/>
            <w:rPr>
              <w:sz w:val="18"/>
            </w:rPr>
          </w:pPr>
          <w:r>
            <w:rPr>
              <w:sz w:val="18"/>
            </w:rPr>
            <w:t xml:space="preserve">Version 1.0 (Draft)                                 </w:t>
          </w:r>
          <w:r>
            <w:rPr>
              <w:sz w:val="18"/>
            </w:rPr>
            <w:fldChar w:fldCharType="begin"/>
          </w:r>
          <w:r>
            <w:rPr>
              <w:sz w:val="18"/>
            </w:rPr>
            <w:instrText xml:space="preserve">title  \* mergeformat </w:instrText>
          </w:r>
          <w:r>
            <w:rPr>
              <w:sz w:val="18"/>
            </w:rPr>
            <w:fldChar w:fldCharType="separate"/>
          </w:r>
          <w:r>
            <w:rPr>
              <w:sz w:val="18"/>
            </w:rPr>
            <w:t>Technical Design Document</w:t>
          </w:r>
          <w:r>
            <w:rPr>
              <w:sz w:val="18"/>
            </w:rPr>
            <w:fldChar w:fldCharType="end"/>
          </w:r>
          <w:r>
            <w:rPr>
              <w:sz w:val="18"/>
            </w:rPr>
            <w:t>(IDS-VU-TD)</w:t>
          </w:r>
        </w:p>
      </w:tc>
      <w:tc>
        <w:tcPr>
          <w:tcW w:w="2880" w:type="dxa"/>
        </w:tcPr>
        <w:p w:rsidR="00C41D10" w:rsidRDefault="00C41D10">
          <w:pPr>
            <w:pStyle w:val="Header"/>
            <w:jc w:val="right"/>
            <w:rPr>
              <w:sz w:val="18"/>
            </w:rPr>
          </w:pPr>
          <w:r>
            <w:rPr>
              <w:sz w:val="18"/>
            </w:rPr>
            <w:t xml:space="preserve">Page </w:t>
          </w:r>
          <w:r>
            <w:rPr>
              <w:sz w:val="18"/>
            </w:rPr>
            <w:fldChar w:fldCharType="begin"/>
          </w:r>
          <w:r>
            <w:rPr>
              <w:sz w:val="18"/>
            </w:rPr>
            <w:instrText xml:space="preserve">page  \* mergeformat </w:instrText>
          </w:r>
          <w:r>
            <w:rPr>
              <w:sz w:val="18"/>
            </w:rPr>
            <w:fldChar w:fldCharType="separate"/>
          </w:r>
          <w:r w:rsidR="00DC7D34">
            <w:rPr>
              <w:noProof/>
              <w:sz w:val="18"/>
            </w:rPr>
            <w:t>19</w:t>
          </w:r>
          <w:r>
            <w:rPr>
              <w:sz w:val="18"/>
            </w:rPr>
            <w:fldChar w:fldCharType="end"/>
          </w:r>
        </w:p>
      </w:tc>
    </w:tr>
  </w:tbl>
  <w:p w:rsidR="00C41D10" w:rsidRDefault="00C41D1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9090"/>
    </w:tblGrid>
    <w:tr w:rsidR="00C41D10">
      <w:trPr>
        <w:cantSplit/>
      </w:trPr>
      <w:tc>
        <w:tcPr>
          <w:tcW w:w="9090" w:type="dxa"/>
        </w:tcPr>
        <w:p w:rsidR="00C41D10" w:rsidRDefault="00C41D10">
          <w:pPr>
            <w:pStyle w:val="Header"/>
            <w:jc w:val="right"/>
          </w:pPr>
        </w:p>
      </w:tc>
    </w:tr>
  </w:tbl>
  <w:p w:rsidR="00C41D10" w:rsidRDefault="00C41D1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6" w:space="0" w:color="auto"/>
      </w:tblBorders>
      <w:tblLayout w:type="fixed"/>
      <w:tblLook w:val="0000" w:firstRow="0" w:lastRow="0" w:firstColumn="0" w:lastColumn="0" w:noHBand="0" w:noVBand="0"/>
    </w:tblPr>
    <w:tblGrid>
      <w:gridCol w:w="4156"/>
      <w:gridCol w:w="5058"/>
    </w:tblGrid>
    <w:tr w:rsidR="00C41D10">
      <w:trPr>
        <w:cantSplit/>
      </w:trPr>
      <w:tc>
        <w:tcPr>
          <w:tcW w:w="4156" w:type="dxa"/>
        </w:tcPr>
        <w:p w:rsidR="00C41D10" w:rsidRDefault="00C41D10">
          <w:pPr>
            <w:pStyle w:val="Header"/>
            <w:tabs>
              <w:tab w:val="clear" w:pos="8640"/>
              <w:tab w:val="right" w:pos="9106"/>
            </w:tabs>
          </w:pPr>
          <w:r>
            <w:fldChar w:fldCharType="begin"/>
          </w:r>
          <w:r>
            <w:instrText xml:space="preserve">subject  \* Mergeformat </w:instrText>
          </w:r>
          <w:r>
            <w:fldChar w:fldCharType="end"/>
          </w:r>
        </w:p>
      </w:tc>
      <w:tc>
        <w:tcPr>
          <w:tcW w:w="5058" w:type="dxa"/>
        </w:tcPr>
        <w:p w:rsidR="00C41D10" w:rsidRDefault="00C41D10">
          <w:pPr>
            <w:pStyle w:val="Header"/>
            <w:jc w:val="right"/>
          </w:pPr>
        </w:p>
      </w:tc>
    </w:tr>
    <w:tr w:rsidR="00C41D10">
      <w:trPr>
        <w:cantSplit/>
      </w:trPr>
      <w:tc>
        <w:tcPr>
          <w:tcW w:w="4156" w:type="dxa"/>
        </w:tcPr>
        <w:p w:rsidR="00C41D10" w:rsidRDefault="001C45F6">
          <w:r>
            <w:fldChar w:fldCharType="begin"/>
          </w:r>
          <w:r>
            <w:instrText xml:space="preserve">title  \* Mergeformat </w:instrText>
          </w:r>
          <w:r>
            <w:fldChar w:fldCharType="separate"/>
          </w:r>
          <w:r w:rsidR="00C41D10">
            <w:t>Technical Design Document</w:t>
          </w:r>
          <w:r>
            <w:fldChar w:fldCharType="end"/>
          </w:r>
        </w:p>
      </w:tc>
      <w:tc>
        <w:tcPr>
          <w:tcW w:w="5058" w:type="dxa"/>
        </w:tcPr>
        <w:p w:rsidR="00C41D10" w:rsidRDefault="00C41D10">
          <w:pPr>
            <w:jc w:val="right"/>
          </w:pPr>
          <w:r>
            <w:t>MDC/QMS/PROC/430</w:t>
          </w:r>
        </w:p>
      </w:tc>
    </w:tr>
  </w:tbl>
  <w:p w:rsidR="00C41D10" w:rsidRDefault="00C41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588DE52"/>
    <w:lvl w:ilvl="0">
      <w:start w:val="1"/>
      <w:numFmt w:val="none"/>
      <w:suff w:val="nothing"/>
      <w:lvlText w:val=""/>
      <w:lvlJc w:val="left"/>
      <w:pPr>
        <w:ind w:left="0" w:firstLine="0"/>
      </w:pPr>
    </w:lvl>
    <w:lvl w:ilvl="1">
      <w:numFmt w:val="decimal"/>
      <w:lvlText w:val="%2."/>
      <w:lvlJc w:val="left"/>
      <w:pPr>
        <w:tabs>
          <w:tab w:val="num" w:pos="720"/>
        </w:tabs>
        <w:ind w:left="720" w:hanging="720"/>
      </w:pPr>
    </w:lvl>
    <w:lvl w:ilvl="2">
      <w:numFmt w:val="decimal"/>
      <w:lvlText w:val="%2.%3"/>
      <w:lvlJc w:val="left"/>
      <w:pPr>
        <w:tabs>
          <w:tab w:val="num" w:pos="720"/>
        </w:tabs>
        <w:ind w:left="720" w:hanging="720"/>
      </w:pPr>
    </w:lvl>
    <w:lvl w:ilvl="3">
      <w:numFmt w:val="decimal"/>
      <w:lvlText w:val="%2.%3.%4"/>
      <w:lvlJc w:val="left"/>
      <w:pPr>
        <w:tabs>
          <w:tab w:val="num" w:pos="720"/>
        </w:tabs>
        <w:ind w:left="720" w:hanging="720"/>
      </w:pPr>
    </w:lvl>
    <w:lvl w:ilvl="4">
      <w:start w:val="1"/>
      <w:numFmt w:val="decimal"/>
      <w:lvlText w:val="/%5"/>
      <w:lvlJc w:val="left"/>
      <w:pPr>
        <w:tabs>
          <w:tab w:val="num" w:pos="720"/>
        </w:tabs>
        <w:ind w:left="720" w:hanging="720"/>
      </w:pPr>
      <w:rPr>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lvlText w:val="%6."/>
      <w:lvlJc w:val="left"/>
      <w:pPr>
        <w:tabs>
          <w:tab w:val="num" w:pos="1151"/>
        </w:tabs>
        <w:ind w:left="1151" w:hanging="431"/>
      </w:pPr>
    </w:lvl>
    <w:lvl w:ilvl="6">
      <w:start w:val="1"/>
      <w:numFmt w:val="none"/>
      <w:lvlText w:val=""/>
      <w:lvlJc w:val="left"/>
      <w:pPr>
        <w:tabs>
          <w:tab w:val="num" w:pos="1151"/>
        </w:tabs>
        <w:ind w:left="1151" w:hanging="431"/>
      </w:pPr>
      <w:rPr>
        <w:rFonts w:ascii="Wingdings" w:hAnsi="Wingdings" w:hint="default"/>
      </w:rPr>
    </w:lvl>
    <w:lvl w:ilvl="7">
      <w:start w:val="1"/>
      <w:numFmt w:val="lowerRoman"/>
      <w:pStyle w:val="Heading8"/>
      <w:lvlText w:val="%8)"/>
      <w:lvlJc w:val="right"/>
      <w:pPr>
        <w:tabs>
          <w:tab w:val="num" w:pos="1735"/>
        </w:tabs>
        <w:ind w:left="1735" w:hanging="317"/>
      </w:pPr>
    </w:lvl>
    <w:lvl w:ilvl="8">
      <w:start w:val="1"/>
      <w:numFmt w:val="none"/>
      <w:pStyle w:val="Heading9"/>
      <w:lvlText w:val=""/>
      <w:lvlJc w:val="left"/>
      <w:pPr>
        <w:tabs>
          <w:tab w:val="num" w:pos="1735"/>
        </w:tabs>
        <w:ind w:left="1735" w:hanging="584"/>
      </w:pPr>
      <w:rPr>
        <w:rFonts w:ascii="Wingdings" w:hAnsi="Wingdings" w:hint="default"/>
      </w:rPr>
    </w:lvl>
  </w:abstractNum>
  <w:abstractNum w:abstractNumId="1">
    <w:nsid w:val="1843080A"/>
    <w:multiLevelType w:val="hybridMultilevel"/>
    <w:tmpl w:val="3A5C5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F8D25FB"/>
    <w:multiLevelType w:val="hybridMultilevel"/>
    <w:tmpl w:val="6E808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07D0374"/>
    <w:multiLevelType w:val="hybridMultilevel"/>
    <w:tmpl w:val="5478EBA2"/>
    <w:lvl w:ilvl="0" w:tplc="04090001">
      <w:start w:val="1"/>
      <w:numFmt w:val="bullet"/>
      <w:lvlText w:val=""/>
      <w:lvlJc w:val="left"/>
      <w:pPr>
        <w:ind w:left="720" w:hanging="360"/>
      </w:pPr>
      <w:rPr>
        <w:rFonts w:ascii="Symbol" w:hAnsi="Symbol" w:hint="default"/>
      </w:rPr>
    </w:lvl>
    <w:lvl w:ilvl="1" w:tplc="48AEB5F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4502F1"/>
    <w:multiLevelType w:val="hybridMultilevel"/>
    <w:tmpl w:val="307C56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411D40E3"/>
    <w:multiLevelType w:val="multilevel"/>
    <w:tmpl w:val="25267E3A"/>
    <w:lvl w:ilvl="0">
      <w:start w:val="1"/>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720" w:hanging="720"/>
      </w:pPr>
    </w:lvl>
    <w:lvl w:ilvl="4">
      <w:start w:val="1"/>
      <w:numFmt w:val="bullet"/>
      <w:lvlText w:val=""/>
      <w:lvlJc w:val="left"/>
      <w:pPr>
        <w:tabs>
          <w:tab w:val="num" w:pos="720"/>
        </w:tabs>
        <w:ind w:left="720" w:hanging="720"/>
      </w:pPr>
      <w:rPr>
        <w:rFonts w:ascii="Symbol" w:hAnsi="Symbol" w:hint="default"/>
      </w:rPr>
    </w:lvl>
    <w:lvl w:ilvl="5">
      <w:start w:val="1"/>
      <w:numFmt w:val="lowerLetter"/>
      <w:lvlText w:val="%6."/>
      <w:lvlJc w:val="left"/>
      <w:pPr>
        <w:tabs>
          <w:tab w:val="num" w:pos="1151"/>
        </w:tabs>
        <w:ind w:left="1151" w:hanging="431"/>
      </w:pPr>
    </w:lvl>
    <w:lvl w:ilvl="6">
      <w:start w:val="1"/>
      <w:numFmt w:val="none"/>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6">
    <w:nsid w:val="466F5ACA"/>
    <w:multiLevelType w:val="hybridMultilevel"/>
    <w:tmpl w:val="B5C831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902115A"/>
    <w:multiLevelType w:val="singleLevel"/>
    <w:tmpl w:val="1FD69AF4"/>
    <w:lvl w:ilvl="0">
      <w:start w:val="1"/>
      <w:numFmt w:val="bullet"/>
      <w:pStyle w:val="Preface7"/>
      <w:lvlText w:val=""/>
      <w:lvlJc w:val="left"/>
      <w:pPr>
        <w:tabs>
          <w:tab w:val="num" w:pos="1151"/>
        </w:tabs>
        <w:ind w:left="1151" w:hanging="431"/>
      </w:pPr>
      <w:rPr>
        <w:rFonts w:ascii="Wingdings" w:hAnsi="Wingdings" w:hint="default"/>
      </w:rPr>
    </w:lvl>
  </w:abstractNum>
  <w:abstractNum w:abstractNumId="8">
    <w:nsid w:val="63F16D7B"/>
    <w:multiLevelType w:val="singleLevel"/>
    <w:tmpl w:val="8BC0C156"/>
    <w:lvl w:ilvl="0">
      <w:start w:val="1"/>
      <w:numFmt w:val="decimal"/>
      <w:pStyle w:val="Preface5"/>
      <w:lvlText w:val="#%1"/>
      <w:lvlJc w:val="left"/>
      <w:pPr>
        <w:tabs>
          <w:tab w:val="num" w:pos="720"/>
        </w:tabs>
        <w:ind w:left="720" w:hanging="720"/>
      </w:pPr>
      <w:rPr>
        <w:color w:val="auto"/>
      </w:rPr>
    </w:lvl>
  </w:abstractNum>
  <w:abstractNum w:abstractNumId="9">
    <w:nsid w:val="76474F34"/>
    <w:multiLevelType w:val="multilevel"/>
    <w:tmpl w:val="9EAA68D8"/>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bullet"/>
      <w:lvlText w:val=""/>
      <w:lvlJc w:val="left"/>
      <w:pPr>
        <w:tabs>
          <w:tab w:val="num" w:pos="720"/>
        </w:tabs>
        <w:ind w:left="720" w:hanging="720"/>
      </w:pPr>
      <w:rPr>
        <w:rFonts w:ascii="Symbol" w:hAnsi="Symbol" w:hint="default"/>
      </w:r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10">
    <w:nsid w:val="781875C7"/>
    <w:multiLevelType w:val="hybridMultilevel"/>
    <w:tmpl w:val="5942D5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E765501"/>
    <w:multiLevelType w:val="hybridMultilevel"/>
    <w:tmpl w:val="6AC69E7C"/>
    <w:lvl w:ilvl="0" w:tplc="E53E120A">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0"/>
  </w:num>
  <w:num w:numId="2">
    <w:abstractNumId w:val="8"/>
    <w:lvlOverride w:ilvl="0">
      <w:startOverride w:val="1"/>
    </w:lvlOverride>
  </w:num>
  <w:num w:numId="3">
    <w:abstractNumId w:val="8"/>
    <w:lvlOverride w:ilvl="0">
      <w:startOverride w:val="1"/>
    </w:lvlOverride>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5"/>
  </w:num>
  <w:num w:numId="21">
    <w:abstractNumId w:val="8"/>
  </w:num>
  <w:num w:numId="22">
    <w:abstractNumId w:val="7"/>
  </w:num>
  <w:num w:numId="23">
    <w:abstractNumId w:val="1"/>
  </w:num>
  <w:num w:numId="24">
    <w:abstractNumId w:val="4"/>
  </w:num>
  <w:num w:numId="25">
    <w:abstractNumId w:val="10"/>
  </w:num>
  <w:num w:numId="26">
    <w:abstractNumId w:val="6"/>
  </w:num>
  <w:num w:numId="27">
    <w:abstractNumId w:val="8"/>
    <w:lvlOverride w:ilvl="0">
      <w:startOverride w:val="1"/>
    </w:lvlOverride>
  </w:num>
  <w:num w:numId="28">
    <w:abstractNumId w:val="8"/>
    <w:lvlOverride w:ilvl="0">
      <w:startOverride w:val="1"/>
    </w:lvlOverride>
  </w:num>
  <w:num w:numId="29">
    <w:abstractNumId w:val="9"/>
  </w:num>
  <w:num w:numId="30">
    <w:abstractNumId w:val="2"/>
  </w:num>
  <w:num w:numId="31">
    <w:abstractNumId w:val="3"/>
  </w:num>
  <w:num w:numId="32">
    <w:abstractNumId w:val="11"/>
  </w:num>
  <w:num w:numId="33">
    <w:abstractNumId w:val="8"/>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mirrorMargin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52E"/>
    <w:rsid w:val="00081238"/>
    <w:rsid w:val="0009052E"/>
    <w:rsid w:val="000E7E5E"/>
    <w:rsid w:val="00102A3B"/>
    <w:rsid w:val="00107DEE"/>
    <w:rsid w:val="00111143"/>
    <w:rsid w:val="00150215"/>
    <w:rsid w:val="001C45F6"/>
    <w:rsid w:val="001E50F4"/>
    <w:rsid w:val="002328A1"/>
    <w:rsid w:val="00262195"/>
    <w:rsid w:val="002974FC"/>
    <w:rsid w:val="002C2462"/>
    <w:rsid w:val="002E2794"/>
    <w:rsid w:val="0030213A"/>
    <w:rsid w:val="00333D5C"/>
    <w:rsid w:val="003543A8"/>
    <w:rsid w:val="00367CAD"/>
    <w:rsid w:val="003A0804"/>
    <w:rsid w:val="003B3546"/>
    <w:rsid w:val="003E5C11"/>
    <w:rsid w:val="00400881"/>
    <w:rsid w:val="00442CEA"/>
    <w:rsid w:val="004716D8"/>
    <w:rsid w:val="0049118C"/>
    <w:rsid w:val="004A0A92"/>
    <w:rsid w:val="004E0F47"/>
    <w:rsid w:val="005317D0"/>
    <w:rsid w:val="00536A6B"/>
    <w:rsid w:val="005373C9"/>
    <w:rsid w:val="005700C7"/>
    <w:rsid w:val="005F7952"/>
    <w:rsid w:val="006274C1"/>
    <w:rsid w:val="006328E9"/>
    <w:rsid w:val="006578A9"/>
    <w:rsid w:val="00680F8D"/>
    <w:rsid w:val="00695B05"/>
    <w:rsid w:val="006C0778"/>
    <w:rsid w:val="00717229"/>
    <w:rsid w:val="00737557"/>
    <w:rsid w:val="00764E17"/>
    <w:rsid w:val="007A18C6"/>
    <w:rsid w:val="0080318F"/>
    <w:rsid w:val="008153AD"/>
    <w:rsid w:val="00831FFC"/>
    <w:rsid w:val="00837E5A"/>
    <w:rsid w:val="0084285F"/>
    <w:rsid w:val="00846149"/>
    <w:rsid w:val="008908C6"/>
    <w:rsid w:val="00896C21"/>
    <w:rsid w:val="00910A77"/>
    <w:rsid w:val="00941A17"/>
    <w:rsid w:val="00951472"/>
    <w:rsid w:val="00991687"/>
    <w:rsid w:val="00995FE2"/>
    <w:rsid w:val="009B0AE8"/>
    <w:rsid w:val="009B53D3"/>
    <w:rsid w:val="00A02D3C"/>
    <w:rsid w:val="00A16621"/>
    <w:rsid w:val="00A77FF6"/>
    <w:rsid w:val="00A96641"/>
    <w:rsid w:val="00AA7268"/>
    <w:rsid w:val="00AB04C5"/>
    <w:rsid w:val="00AE6888"/>
    <w:rsid w:val="00B7035E"/>
    <w:rsid w:val="00B860E2"/>
    <w:rsid w:val="00B917C2"/>
    <w:rsid w:val="00C41D10"/>
    <w:rsid w:val="00C56F73"/>
    <w:rsid w:val="00CD7528"/>
    <w:rsid w:val="00D12BCC"/>
    <w:rsid w:val="00D14931"/>
    <w:rsid w:val="00D24DCF"/>
    <w:rsid w:val="00D97CC3"/>
    <w:rsid w:val="00DC7D34"/>
    <w:rsid w:val="00DD7DE0"/>
    <w:rsid w:val="00DF26B8"/>
    <w:rsid w:val="00E3222C"/>
    <w:rsid w:val="00E34912"/>
    <w:rsid w:val="00EB691E"/>
    <w:rsid w:val="00F03C26"/>
    <w:rsid w:val="00F53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52C8982-B2E7-4E98-9E8A-E62C02AE3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Heading2"/>
    <w:qFormat/>
    <w:pPr>
      <w:keepNext/>
      <w:pageBreakBefore/>
      <w:numPr>
        <w:numId w:val="29"/>
      </w:numPr>
      <w:tabs>
        <w:tab w:val="left" w:pos="1440"/>
      </w:tabs>
      <w:spacing w:before="280" w:after="160"/>
      <w:outlineLvl w:val="0"/>
    </w:pPr>
    <w:rPr>
      <w:rFonts w:ascii="Arial" w:hAnsi="Arial"/>
      <w:b/>
      <w:caps/>
      <w:sz w:val="28"/>
      <w:lang w:val="en-GB"/>
    </w:rPr>
  </w:style>
  <w:style w:type="paragraph" w:styleId="Heading2">
    <w:name w:val="heading 2"/>
    <w:basedOn w:val="Heading1"/>
    <w:next w:val="Heading5"/>
    <w:qFormat/>
    <w:pPr>
      <w:pageBreakBefore w:val="0"/>
      <w:numPr>
        <w:ilvl w:val="1"/>
      </w:numPr>
      <w:tabs>
        <w:tab w:val="clear" w:pos="1440"/>
      </w:tabs>
      <w:outlineLvl w:val="1"/>
    </w:pPr>
    <w:rPr>
      <w:sz w:val="24"/>
    </w:rPr>
  </w:style>
  <w:style w:type="paragraph" w:styleId="Heading3">
    <w:name w:val="heading 3"/>
    <w:basedOn w:val="Normal"/>
    <w:next w:val="Heading5"/>
    <w:qFormat/>
    <w:pPr>
      <w:keepNext/>
      <w:numPr>
        <w:ilvl w:val="2"/>
        <w:numId w:val="29"/>
      </w:numPr>
      <w:spacing w:before="280"/>
      <w:outlineLvl w:val="2"/>
    </w:pPr>
    <w:rPr>
      <w:rFonts w:ascii="Arial" w:hAnsi="Arial"/>
      <w:b/>
      <w:sz w:val="24"/>
      <w:lang w:val="en-GB"/>
    </w:rPr>
  </w:style>
  <w:style w:type="paragraph" w:styleId="Heading4">
    <w:name w:val="heading 4"/>
    <w:basedOn w:val="Normal"/>
    <w:next w:val="Heading5"/>
    <w:qFormat/>
    <w:pPr>
      <w:keepNext/>
      <w:numPr>
        <w:ilvl w:val="3"/>
        <w:numId w:val="29"/>
      </w:numPr>
      <w:spacing w:before="280"/>
      <w:outlineLvl w:val="3"/>
    </w:pPr>
    <w:rPr>
      <w:rFonts w:ascii="Arial" w:hAnsi="Arial"/>
      <w:sz w:val="24"/>
      <w:lang w:val="en-GB"/>
    </w:rPr>
  </w:style>
  <w:style w:type="paragraph" w:styleId="Heading5">
    <w:name w:val="heading 5"/>
    <w:basedOn w:val="Normal"/>
    <w:qFormat/>
    <w:pPr>
      <w:keepLines/>
      <w:suppressLineNumbers/>
      <w:spacing w:before="160"/>
      <w:jc w:val="both"/>
      <w:outlineLvl w:val="4"/>
    </w:pPr>
    <w:rPr>
      <w:sz w:val="24"/>
      <w:lang w:val="en-GB"/>
    </w:rPr>
  </w:style>
  <w:style w:type="paragraph" w:styleId="Heading6">
    <w:name w:val="heading 6"/>
    <w:basedOn w:val="Normal"/>
    <w:qFormat/>
    <w:pPr>
      <w:keepLines/>
      <w:suppressLineNumbers/>
      <w:tabs>
        <w:tab w:val="num" w:pos="1151"/>
      </w:tabs>
      <w:spacing w:before="120"/>
      <w:ind w:left="1151" w:hanging="431"/>
      <w:jc w:val="both"/>
      <w:outlineLvl w:val="5"/>
    </w:pPr>
    <w:rPr>
      <w:sz w:val="24"/>
      <w:lang w:val="en-GB"/>
    </w:rPr>
  </w:style>
  <w:style w:type="paragraph" w:styleId="Heading7">
    <w:name w:val="heading 7"/>
    <w:basedOn w:val="Heading6"/>
    <w:qFormat/>
    <w:pPr>
      <w:numPr>
        <w:ilvl w:val="6"/>
        <w:numId w:val="29"/>
      </w:numPr>
      <w:tabs>
        <w:tab w:val="clear" w:pos="1151"/>
      </w:tabs>
      <w:outlineLvl w:val="6"/>
    </w:pPr>
  </w:style>
  <w:style w:type="paragraph" w:styleId="Heading8">
    <w:name w:val="heading 8"/>
    <w:basedOn w:val="Normal"/>
    <w:qFormat/>
    <w:pPr>
      <w:keepLines/>
      <w:numPr>
        <w:ilvl w:val="7"/>
        <w:numId w:val="1"/>
      </w:numPr>
      <w:suppressLineNumbers/>
      <w:spacing w:before="120"/>
      <w:jc w:val="both"/>
      <w:outlineLvl w:val="7"/>
    </w:pPr>
    <w:rPr>
      <w:sz w:val="24"/>
      <w:lang w:val="en-GB"/>
    </w:rPr>
  </w:style>
  <w:style w:type="paragraph" w:styleId="Heading9">
    <w:name w:val="heading 9"/>
    <w:basedOn w:val="Heading8"/>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before="160"/>
      <w:ind w:left="720"/>
    </w:pPr>
    <w:rPr>
      <w:sz w:val="24"/>
      <w:lang w:val="en-GB"/>
    </w:rPr>
  </w:style>
  <w:style w:type="paragraph" w:styleId="TOC8">
    <w:name w:val="toc 8"/>
    <w:basedOn w:val="Normal"/>
    <w:semiHidden/>
    <w:pPr>
      <w:tabs>
        <w:tab w:val="right" w:leader="dot" w:pos="9027"/>
      </w:tabs>
      <w:ind w:left="2520"/>
    </w:pPr>
    <w:rPr>
      <w:sz w:val="24"/>
      <w:lang w:val="en-GB"/>
    </w:rPr>
  </w:style>
  <w:style w:type="paragraph" w:styleId="TOC7">
    <w:name w:val="toc 7"/>
    <w:basedOn w:val="Normal"/>
    <w:semiHidden/>
    <w:pPr>
      <w:tabs>
        <w:tab w:val="right" w:leader="dot" w:pos="9027"/>
      </w:tabs>
      <w:ind w:left="2160"/>
    </w:pPr>
    <w:rPr>
      <w:sz w:val="24"/>
      <w:lang w:val="en-GB"/>
    </w:rPr>
  </w:style>
  <w:style w:type="paragraph" w:styleId="TOC6">
    <w:name w:val="toc 6"/>
    <w:basedOn w:val="Normal"/>
    <w:semiHidden/>
    <w:pPr>
      <w:tabs>
        <w:tab w:val="right" w:leader="dot" w:pos="9027"/>
      </w:tabs>
      <w:ind w:left="1800"/>
    </w:pPr>
    <w:rPr>
      <w:sz w:val="24"/>
      <w:lang w:val="en-GB"/>
    </w:rPr>
  </w:style>
  <w:style w:type="paragraph" w:styleId="TOC5">
    <w:name w:val="toc 5"/>
    <w:basedOn w:val="Normal"/>
    <w:semiHidden/>
    <w:pPr>
      <w:tabs>
        <w:tab w:val="right" w:leader="dot" w:pos="9027"/>
      </w:tabs>
      <w:ind w:left="1440"/>
    </w:pPr>
    <w:rPr>
      <w:sz w:val="24"/>
      <w:lang w:val="en-GB"/>
    </w:rPr>
  </w:style>
  <w:style w:type="paragraph" w:styleId="TOC4">
    <w:name w:val="toc 4"/>
    <w:basedOn w:val="Normal"/>
    <w:semiHidden/>
    <w:pPr>
      <w:tabs>
        <w:tab w:val="right" w:leader="dot" w:pos="9027"/>
      </w:tabs>
      <w:ind w:left="1080"/>
    </w:pPr>
    <w:rPr>
      <w:sz w:val="24"/>
      <w:lang w:val="en-GB"/>
    </w:rPr>
  </w:style>
  <w:style w:type="paragraph" w:styleId="TOC3">
    <w:name w:val="toc 3"/>
    <w:basedOn w:val="Normal"/>
    <w:semiHidden/>
    <w:pPr>
      <w:tabs>
        <w:tab w:val="right" w:leader="dot" w:pos="9027"/>
      </w:tabs>
      <w:ind w:left="357"/>
    </w:pPr>
    <w:rPr>
      <w:b/>
      <w:sz w:val="24"/>
      <w:lang w:val="en-GB"/>
    </w:rPr>
  </w:style>
  <w:style w:type="paragraph" w:styleId="TOC2">
    <w:name w:val="toc 2"/>
    <w:basedOn w:val="Normal"/>
    <w:uiPriority w:val="39"/>
    <w:pPr>
      <w:keepNext/>
      <w:tabs>
        <w:tab w:val="right" w:leader="dot" w:pos="9027"/>
      </w:tabs>
      <w:ind w:left="1077" w:hanging="720"/>
    </w:pPr>
    <w:rPr>
      <w:b/>
      <w:sz w:val="24"/>
      <w:lang w:val="en-GB"/>
    </w:rPr>
  </w:style>
  <w:style w:type="paragraph" w:styleId="TOC1">
    <w:name w:val="toc 1"/>
    <w:basedOn w:val="Normal"/>
    <w:uiPriority w:val="39"/>
    <w:pPr>
      <w:keepNext/>
      <w:tabs>
        <w:tab w:val="right" w:leader="dot" w:pos="9027"/>
      </w:tabs>
      <w:spacing w:before="120" w:after="60"/>
      <w:ind w:left="720" w:hanging="720"/>
    </w:pPr>
    <w:rPr>
      <w:b/>
      <w:caps/>
      <w:sz w:val="24"/>
      <w:lang w:val="en-GB"/>
    </w:rPr>
  </w:style>
  <w:style w:type="paragraph" w:styleId="TOC9">
    <w:name w:val="toc 9"/>
    <w:basedOn w:val="Normal"/>
    <w:next w:val="Normal"/>
    <w:semiHidden/>
    <w:pPr>
      <w:tabs>
        <w:tab w:val="right" w:leader="dot" w:pos="9027"/>
      </w:tabs>
      <w:ind w:left="1600"/>
    </w:pPr>
  </w:style>
  <w:style w:type="paragraph" w:customStyle="1" w:styleId="Term">
    <w:name w:val="Term"/>
    <w:basedOn w:val="BodyText"/>
    <w:rPr>
      <w:b/>
      <w:i/>
    </w:rPr>
  </w:style>
  <w:style w:type="paragraph" w:styleId="Header">
    <w:name w:val="header"/>
    <w:basedOn w:val="Normal"/>
    <w:semiHidden/>
    <w:pPr>
      <w:keepLines/>
      <w:tabs>
        <w:tab w:val="center" w:pos="4320"/>
        <w:tab w:val="right" w:pos="8640"/>
      </w:tabs>
    </w:pPr>
    <w:rPr>
      <w:sz w:val="24"/>
      <w:lang w:val="en-GB"/>
    </w:rPr>
  </w:style>
  <w:style w:type="paragraph" w:styleId="Footer">
    <w:name w:val="footer"/>
    <w:basedOn w:val="Normal"/>
    <w:semiHidden/>
    <w:pPr>
      <w:keepLines/>
      <w:tabs>
        <w:tab w:val="center" w:pos="4320"/>
        <w:tab w:val="right" w:pos="8640"/>
      </w:tabs>
    </w:pPr>
    <w:rPr>
      <w:sz w:val="24"/>
      <w:lang w:val="en-GB"/>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figtitle">
    <w:name w:val="figtitle"/>
    <w:basedOn w:val="Normal"/>
    <w:pPr>
      <w:widowControl w:val="0"/>
      <w:tabs>
        <w:tab w:val="left" w:pos="2041"/>
        <w:tab w:val="left" w:pos="3481"/>
        <w:tab w:val="left" w:pos="4921"/>
        <w:tab w:val="left" w:pos="6361"/>
      </w:tabs>
      <w:spacing w:after="79" w:line="264" w:lineRule="atLeast"/>
      <w:ind w:left="2041"/>
      <w:jc w:val="center"/>
    </w:pPr>
    <w:rPr>
      <w:rFonts w:ascii="NewCenturySchlbk" w:hAnsi="NewCenturySchlbk"/>
      <w:b/>
      <w:sz w:val="24"/>
    </w:rPr>
  </w:style>
  <w:style w:type="paragraph" w:customStyle="1" w:styleId="FirstPara">
    <w:name w:val="FirstPara"/>
    <w:basedOn w:val="Normal"/>
    <w:pPr>
      <w:widowControl w:val="0"/>
      <w:spacing w:line="240" w:lineRule="atLeast"/>
      <w:jc w:val="both"/>
    </w:pPr>
    <w:rPr>
      <w:sz w:val="24"/>
    </w:rPr>
  </w:style>
  <w:style w:type="paragraph" w:customStyle="1" w:styleId="Heading5a">
    <w:name w:val="Heading 5a"/>
    <w:basedOn w:val="Heading5"/>
    <w:pPr>
      <w:outlineLvl w:val="9"/>
    </w:pPr>
  </w:style>
  <w:style w:type="paragraph" w:customStyle="1" w:styleId="Heading6a">
    <w:name w:val="Heading 6a"/>
    <w:basedOn w:val="Heading6"/>
    <w:pPr>
      <w:tabs>
        <w:tab w:val="clear" w:pos="1151"/>
      </w:tabs>
      <w:ind w:left="1152" w:hanging="432"/>
      <w:outlineLvl w:val="9"/>
    </w:pPr>
  </w:style>
  <w:style w:type="paragraph" w:customStyle="1" w:styleId="w2base3">
    <w:name w:val="w2 base3"/>
    <w:pPr>
      <w:keepLines/>
      <w:jc w:val="both"/>
    </w:pPr>
    <w:rPr>
      <w:sz w:val="24"/>
      <w:lang w:val="en-GB"/>
    </w:rPr>
  </w:style>
  <w:style w:type="paragraph" w:styleId="BodyText2">
    <w:name w:val="Body Text 2"/>
    <w:basedOn w:val="Normal"/>
    <w:semiHidden/>
    <w:rPr>
      <w:sz w:val="24"/>
    </w:rPr>
  </w:style>
  <w:style w:type="paragraph" w:styleId="BodyTextIndent">
    <w:name w:val="Body Text Indent"/>
    <w:basedOn w:val="Normal"/>
    <w:semiHidden/>
    <w:pPr>
      <w:ind w:left="1560"/>
    </w:pPr>
    <w:rPr>
      <w:sz w:val="24"/>
    </w:rPr>
  </w:style>
  <w:style w:type="paragraph" w:styleId="BodyTextIndent2">
    <w:name w:val="Body Text Indent 2"/>
    <w:basedOn w:val="Normal"/>
    <w:semiHidden/>
    <w:pPr>
      <w:ind w:left="720"/>
    </w:pPr>
    <w:rPr>
      <w:i/>
      <w:sz w:val="24"/>
    </w:rPr>
  </w:style>
  <w:style w:type="paragraph" w:customStyle="1" w:styleId="Doccontrolfirst">
    <w:name w:val="Doc control first"/>
    <w:basedOn w:val="Heading1"/>
    <w:pPr>
      <w:outlineLvl w:val="9"/>
    </w:pPr>
  </w:style>
  <w:style w:type="paragraph" w:customStyle="1" w:styleId="Doccontrolother">
    <w:name w:val="Doc control other"/>
    <w:basedOn w:val="Heading1"/>
    <w:pPr>
      <w:pageBreakBefore w:val="0"/>
      <w:spacing w:before="360"/>
      <w:outlineLvl w:val="9"/>
    </w:pPr>
  </w:style>
  <w:style w:type="paragraph" w:customStyle="1" w:styleId="Preface1">
    <w:name w:val="Preface 1"/>
    <w:pPr>
      <w:keepNext/>
    </w:pPr>
    <w:rPr>
      <w:rFonts w:ascii="Arial" w:hAnsi="Arial"/>
      <w:b/>
      <w:caps/>
      <w:sz w:val="28"/>
      <w:lang w:val="en-GB"/>
    </w:rPr>
  </w:style>
  <w:style w:type="paragraph" w:customStyle="1" w:styleId="Preface2">
    <w:name w:val="Preface 2"/>
    <w:basedOn w:val="Preface1"/>
    <w:pPr>
      <w:spacing w:before="280"/>
    </w:pPr>
    <w:rPr>
      <w:sz w:val="24"/>
    </w:rPr>
  </w:style>
  <w:style w:type="paragraph" w:customStyle="1" w:styleId="Preface5">
    <w:name w:val="Preface 5"/>
    <w:pPr>
      <w:numPr>
        <w:numId w:val="21"/>
      </w:numPr>
      <w:spacing w:before="160"/>
    </w:pPr>
    <w:rPr>
      <w:i/>
      <w:sz w:val="24"/>
      <w:lang w:val="en-GB"/>
    </w:rPr>
  </w:style>
  <w:style w:type="paragraph" w:customStyle="1" w:styleId="preface6">
    <w:name w:val="preface 6"/>
    <w:basedOn w:val="Heading6"/>
    <w:pPr>
      <w:numPr>
        <w:ilvl w:val="5"/>
        <w:numId w:val="29"/>
      </w:numPr>
      <w:tabs>
        <w:tab w:val="clear" w:pos="1151"/>
      </w:tabs>
    </w:pPr>
    <w:rPr>
      <w:i/>
    </w:rPr>
  </w:style>
  <w:style w:type="paragraph" w:customStyle="1" w:styleId="Preface7">
    <w:name w:val="Preface 7"/>
    <w:pPr>
      <w:numPr>
        <w:numId w:val="22"/>
      </w:numPr>
      <w:spacing w:before="120"/>
    </w:pPr>
    <w:rPr>
      <w:i/>
      <w:noProof/>
      <w:sz w:val="24"/>
    </w:rPr>
  </w:style>
  <w:style w:type="paragraph" w:customStyle="1" w:styleId="Title1">
    <w:name w:val="Title1"/>
    <w:pPr>
      <w:pBdr>
        <w:top w:val="single" w:sz="48" w:space="1" w:color="auto"/>
      </w:pBdr>
      <w:spacing w:before="3360"/>
      <w:jc w:val="right"/>
    </w:pPr>
    <w:rPr>
      <w:rFonts w:ascii="Arial" w:hAnsi="Arial"/>
      <w:b/>
      <w:i/>
      <w:sz w:val="36"/>
      <w:lang w:val="en-GB"/>
    </w:rPr>
  </w:style>
  <w:style w:type="paragraph" w:customStyle="1" w:styleId="Title2">
    <w:name w:val="Title2"/>
    <w:basedOn w:val="Normal"/>
    <w:pPr>
      <w:pBdr>
        <w:top w:val="single" w:sz="48" w:space="1" w:color="auto"/>
      </w:pBdr>
      <w:spacing w:before="360"/>
      <w:jc w:val="right"/>
    </w:pPr>
    <w:rPr>
      <w:rFonts w:ascii="Arial" w:hAnsi="Arial"/>
      <w:b/>
      <w:i/>
      <w:sz w:val="36"/>
    </w:rPr>
  </w:style>
  <w:style w:type="paragraph" w:customStyle="1" w:styleId="Title3">
    <w:name w:val="Title3"/>
    <w:basedOn w:val="Normal"/>
    <w:pPr>
      <w:spacing w:before="840" w:line="480" w:lineRule="atLeast"/>
      <w:jc w:val="right"/>
    </w:pPr>
    <w:rPr>
      <w:rFonts w:ascii="Arial" w:hAnsi="Arial"/>
      <w:b/>
      <w:i/>
      <w:sz w:val="52"/>
    </w:rPr>
  </w:style>
  <w:style w:type="paragraph" w:customStyle="1" w:styleId="Title4">
    <w:name w:val="Title4"/>
    <w:basedOn w:val="Normal"/>
    <w:pPr>
      <w:spacing w:after="1800" w:line="480" w:lineRule="atLeast"/>
      <w:jc w:val="right"/>
    </w:pPr>
    <w:rPr>
      <w:rFonts w:ascii="Arial" w:hAnsi="Arial"/>
      <w:b/>
      <w:i/>
      <w:sz w:val="28"/>
    </w:rPr>
  </w:style>
  <w:style w:type="paragraph" w:customStyle="1" w:styleId="HeadingTOC">
    <w:name w:val="Heading TOC"/>
    <w:basedOn w:val="Normal"/>
    <w:pPr>
      <w:pageBreakBefore/>
      <w:spacing w:before="240" w:after="720"/>
      <w:jc w:val="center"/>
    </w:pPr>
    <w:rPr>
      <w:rFonts w:ascii="Arial" w:hAnsi="Arial"/>
      <w:b/>
      <w:sz w:val="28"/>
    </w:rPr>
  </w:style>
  <w:style w:type="paragraph" w:customStyle="1" w:styleId="App1">
    <w:name w:val="App1"/>
    <w:next w:val="Heading5"/>
    <w:pPr>
      <w:keepNext/>
      <w:pageBreakBefore/>
      <w:spacing w:before="280" w:after="160"/>
    </w:pPr>
    <w:rPr>
      <w:rFonts w:ascii="Arial" w:hAnsi="Arial"/>
      <w:b/>
      <w:caps/>
      <w:sz w:val="28"/>
      <w:lang w:val="en-GB"/>
    </w:rPr>
  </w:style>
  <w:style w:type="paragraph" w:customStyle="1" w:styleId="App2">
    <w:name w:val="App2"/>
    <w:basedOn w:val="App1"/>
    <w:pPr>
      <w:pageBreakBefore w:val="0"/>
    </w:pPr>
    <w:rPr>
      <w:caps w:val="0"/>
      <w:sz w:val="24"/>
    </w:rPr>
  </w:style>
  <w:style w:type="paragraph" w:customStyle="1" w:styleId="Normal1">
    <w:name w:val="Normal1"/>
    <w:rsid w:val="005317D0"/>
    <w:pPr>
      <w:widowControl w:val="0"/>
    </w:pPr>
    <w:rPr>
      <w:rFonts w:ascii="Cambria" w:eastAsia="Cambria" w:hAnsi="Cambria" w:cs="Cambria"/>
      <w:color w:val="000000"/>
      <w:sz w:val="24"/>
      <w:szCs w:val="24"/>
      <w:lang w:eastAsia="ja-JP"/>
    </w:rPr>
  </w:style>
  <w:style w:type="paragraph" w:styleId="ListParagraph">
    <w:name w:val="List Paragraph"/>
    <w:basedOn w:val="Normal"/>
    <w:uiPriority w:val="34"/>
    <w:qFormat/>
    <w:rsid w:val="00C41D10"/>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en.wikipedia.org/wiki/Cross-functional_team" TargetMode="External"/><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Iterative_and_incremental_development" TargetMode="External"/><Relationship Id="rId22" Type="http://schemas.openxmlformats.org/officeDocument/2006/relationships/image" Target="media/image9.png"/><Relationship Id="rId27" Type="http://schemas.openxmlformats.org/officeDocument/2006/relationships/hyperlink" Target="http://en.wikipedia.org/wiki/Three-dimensional_face_recogni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50CAF-20C9-4566-898B-EB5C4A8FF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5820</Words>
  <Characters>33177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Technical Design Document</vt:lpstr>
    </vt:vector>
  </TitlesOfParts>
  <Manager/>
  <Company>iData Sciences</Company>
  <LinksUpToDate>false</LinksUpToDate>
  <CharactersWithSpaces>38920</CharactersWithSpaces>
  <SharedDoc>false</SharedDoc>
  <HLinks>
    <vt:vector size="18" baseType="variant">
      <vt:variant>
        <vt:i4>5570633</vt:i4>
      </vt:variant>
      <vt:variant>
        <vt:i4>102</vt:i4>
      </vt:variant>
      <vt:variant>
        <vt:i4>0</vt:i4>
      </vt:variant>
      <vt:variant>
        <vt:i4>5</vt:i4>
      </vt:variant>
      <vt:variant>
        <vt:lpwstr>http://en.wikipedia.org/wiki/Three-dimensional_face_recognition</vt:lpwstr>
      </vt:variant>
      <vt:variant>
        <vt:lpwstr/>
      </vt:variant>
      <vt:variant>
        <vt:i4>4522097</vt:i4>
      </vt:variant>
      <vt:variant>
        <vt:i4>99</vt:i4>
      </vt:variant>
      <vt:variant>
        <vt:i4>0</vt:i4>
      </vt:variant>
      <vt:variant>
        <vt:i4>5</vt:i4>
      </vt:variant>
      <vt:variant>
        <vt:lpwstr>http://en.wikipedia.org/wiki/Cross-functional_team</vt:lpwstr>
      </vt:variant>
      <vt:variant>
        <vt:lpwstr/>
      </vt:variant>
      <vt:variant>
        <vt:i4>7733266</vt:i4>
      </vt:variant>
      <vt:variant>
        <vt:i4>96</vt:i4>
      </vt:variant>
      <vt:variant>
        <vt:i4>0</vt:i4>
      </vt:variant>
      <vt:variant>
        <vt:i4>5</vt:i4>
      </vt:variant>
      <vt:variant>
        <vt:lpwstr>http://en.wikipedia.org/wiki/Iterative_and_incremental_development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Video to Data</dc:subject>
  <dc:creator>Venkatanathan Dwarakanthan</dc:creator>
  <cp:keywords>IDS-VU-TD</cp:keywords>
  <cp:lastModifiedBy>Venkat</cp:lastModifiedBy>
  <cp:revision>5</cp:revision>
  <cp:lastPrinted>2001-01-08T11:27:00Z</cp:lastPrinted>
  <dcterms:created xsi:type="dcterms:W3CDTF">2014-04-15T13:21:00Z</dcterms:created>
  <dcterms:modified xsi:type="dcterms:W3CDTF">2014-04-15T13:29:00Z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 Id">
    <vt:lpwstr>Project Id</vt:lpwstr>
  </property>
  <property fmtid="{D5CDD505-2E9C-101B-9397-08002B2CF9AE}" pid="3" name="Project">
    <vt:lpwstr>Template for IDA Project</vt:lpwstr>
  </property>
  <property fmtid="{D5CDD505-2E9C-101B-9397-08002B2CF9AE}" pid="4" name="Contr Id">
    <vt:lpwstr>Contract Id</vt:lpwstr>
  </property>
  <property fmtid="{D5CDD505-2E9C-101B-9397-08002B2CF9AE}" pid="5" name="Contract">
    <vt:lpwstr>Template for specific development</vt:lpwstr>
  </property>
  <property fmtid="{D5CDD505-2E9C-101B-9397-08002B2CF9AE}" pid="6" name="Version">
    <vt:lpwstr>Issue 1</vt:lpwstr>
  </property>
  <property fmtid="{D5CDD505-2E9C-101B-9397-08002B2CF9AE}" pid="7" name="Date">
    <vt:lpwstr>17 January 2001</vt:lpwstr>
  </property>
</Properties>
</file>