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Conceptual Data Model</w:t>
      </w:r>
    </w:p>
    <w:p/>
    <w:p>
      <w:pPr>
        <w:pStyle w:val="ListBullet"/>
      </w:pPr>
      <w:r>
        <w:t>Entities:</w:t>
      </w:r>
    </w:p>
    <w:p>
      <w:pPr>
        <w:pStyle w:val="ListBullet"/>
      </w:pPr>
      <w:r>
        <w:t>Customer</w:t>
      </w:r>
    </w:p>
    <w:p>
      <w:pPr>
        <w:pStyle w:val="ListBullet"/>
      </w:pPr>
      <w:r>
        <w:t>Order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CustomerAggregateSpend</w:t>
      </w:r>
    </w:p>
    <w:p/>
    <w:p>
      <w:pPr>
        <w:pStyle w:val="ListBullet"/>
      </w:pPr>
      <w:r>
        <w:t>Relationships:</w:t>
      </w:r>
    </w:p>
    <w:p>
      <w:pPr>
        <w:pStyle w:val="ListBullet"/>
      </w:pPr>
      <w:r>
        <w:t>A Customer may have multiple Orders.</w:t>
      </w:r>
    </w:p>
    <w:p>
      <w:pPr>
        <w:pStyle w:val="ListBullet"/>
      </w:pPr>
      <w:r>
        <w:t>Orders are linked to a Customer via CustId.</w:t>
      </w:r>
    </w:p>
    <w:p>
      <w:pPr>
        <w:pStyle w:val="ListBullet"/>
      </w:pPr>
      <w:r>
        <w:t>OrderSummary is derived from joining Customer and Order.</w:t>
      </w:r>
    </w:p>
    <w:p>
      <w:pPr>
        <w:pStyle w:val="ListBullet"/>
      </w:pPr>
      <w:r>
        <w:t>CustomerAggregateSpend aggregates spend per customer per date from OrderSummary.</w:t>
      </w:r>
    </w:p>
    <w:p/>
    <w:p>
      <w:pPr>
        <w:pStyle w:val="ListBullet"/>
      </w:pPr>
      <w:r>
        <w:t>Entity Definitions:</w:t>
      </w:r>
    </w:p>
    <w:p>
      <w:pPr>
        <w:pStyle w:val="ListBullet"/>
      </w:pPr>
      <w:r>
        <w:t>Customer: Represents individuals or entities placing orders.</w:t>
      </w:r>
    </w:p>
    <w:p>
      <w:pPr>
        <w:pStyle w:val="ListBullet"/>
      </w:pPr>
      <w:r>
        <w:t>Order: Represents each transaction or purchase.</w:t>
      </w:r>
    </w:p>
    <w:p>
      <w:pPr>
        <w:pStyle w:val="ListBullet"/>
      </w:pPr>
      <w:r>
        <w:t>OrderSummary: Historical summary of orders with customer and order details (SCD Type 2).</w:t>
      </w:r>
    </w:p>
    <w:p>
      <w:pPr>
        <w:pStyle w:val="ListBullet"/>
      </w:pPr>
      <w:r>
        <w:t>CustomerAggregateSpend: Aggregated spending amounts for each customer by date.</w:t>
      </w:r>
    </w:p>
    <w:p/>
    <w:p>
      <w:r>
        <w:t>Logical Data Model</w:t>
      </w:r>
    </w:p>
    <w:p/>
    <w:p>
      <w:pPr>
        <w:pStyle w:val="ListBullet"/>
      </w:pPr>
      <w:r>
        <w:t>Entities and Attributes:</w:t>
      </w:r>
    </w:p>
    <w:p>
      <w:pPr>
        <w:pStyle w:val="ListBullet"/>
      </w:pPr>
      <w:r>
        <w:t>Customer</w:t>
      </w:r>
    </w:p>
    <w:p>
      <w:pPr>
        <w:pStyle w:val="ListBullet"/>
      </w:pPr>
      <w:r>
        <w:t>CustId (PK)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</w:t>
      </w:r>
    </w:p>
    <w:p>
      <w:pPr>
        <w:pStyle w:val="ListBullet"/>
      </w:pPr>
      <w:r>
        <w:t>OrderId (PK)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CustId (FK → Customer.CustId)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CustId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OrderId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StartDate (SCD2)</w:t>
      </w:r>
    </w:p>
    <w:p>
      <w:pPr>
        <w:pStyle w:val="ListBullet"/>
      </w:pPr>
      <w:r>
        <w:t>EndDate (SCD2)</w:t>
      </w:r>
    </w:p>
    <w:p>
      <w:pPr>
        <w:pStyle w:val="ListBullet"/>
      </w:pPr>
      <w:r>
        <w:t>ActiveFlag (SCD2 status)</w:t>
      </w:r>
    </w:p>
    <w:p>
      <w:pPr>
        <w:pStyle w:val="ListBullet"/>
      </w:pPr>
      <w:r>
        <w:t>(PK: CustId, OrderId, StartDate)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Name</w:t>
      </w:r>
    </w:p>
    <w:p>
      <w:pPr>
        <w:pStyle w:val="ListBullet"/>
      </w:pPr>
      <w:r>
        <w:t>TotalAmount</w:t>
      </w:r>
    </w:p>
    <w:p>
      <w:pPr>
        <w:pStyle w:val="ListBullet"/>
      </w:pPr>
      <w:r>
        <w:t>Date</w:t>
      </w:r>
    </w:p>
    <w:p>
      <w:pPr>
        <w:pStyle w:val="ListBullet"/>
      </w:pPr>
      <w:r>
        <w:t>(PK: Name, Date)</w:t>
      </w:r>
    </w:p>
    <w:p/>
    <w:p>
      <w:pPr>
        <w:pStyle w:val="ListBullet"/>
      </w:pPr>
      <w:r>
        <w:t>Keys &amp; Cardinality:</w:t>
      </w:r>
    </w:p>
    <w:p>
      <w:pPr>
        <w:pStyle w:val="ListBullet"/>
      </w:pPr>
      <w:r>
        <w:t>One-to-many from Customer to Order (CustId).</w:t>
      </w:r>
    </w:p>
    <w:p>
      <w:pPr>
        <w:pStyle w:val="ListBullet"/>
      </w:pPr>
      <w:r>
        <w:t>OrderSummary maintains historical variants (SCD2 logic) per (CustId, OrderId).</w:t>
      </w:r>
    </w:p>
    <w:p>
      <w:pPr>
        <w:pStyle w:val="ListBullet"/>
      </w:pPr>
      <w:r>
        <w:t>CustomerAggregateSpend groups by customer Name and Date.</w:t>
      </w:r>
    </w:p>
    <w:p/>
    <w:p>
      <w:pPr>
        <w:pStyle w:val="ListBullet"/>
      </w:pPr>
      <w:r>
        <w:t>Normalization Notes:</w:t>
      </w:r>
    </w:p>
    <w:p>
      <w:pPr>
        <w:pStyle w:val="ListBullet"/>
      </w:pPr>
      <w:r>
        <w:t>1NF: All attributes hold atomic values.</w:t>
      </w:r>
    </w:p>
    <w:p>
      <w:pPr>
        <w:pStyle w:val="ListBullet"/>
      </w:pPr>
      <w:r>
        <w:t>2NF: All non-key fields depend on whole key.</w:t>
      </w:r>
    </w:p>
    <w:p>
      <w:pPr>
        <w:pStyle w:val="ListBullet"/>
      </w:pPr>
      <w:r>
        <w:t>3NF: No transitive dependencies among non-keys.</w:t>
      </w:r>
    </w:p>
    <w:p/>
    <w:p>
      <w:pPr>
        <w:pStyle w:val="ListBullet"/>
      </w:pPr>
      <w:r>
        <w:t>Explicit Business Rules:</w:t>
      </w:r>
    </w:p>
    <w:p>
      <w:pPr>
        <w:pStyle w:val="ListBullet"/>
      </w:pPr>
      <w:r>
        <w:t>CustId must be unique in Customer.</w:t>
      </w:r>
    </w:p>
    <w:p>
      <w:pPr>
        <w:pStyle w:val="ListBullet"/>
      </w:pPr>
      <w:r>
        <w:t>EmailId must be valid and unique.</w:t>
      </w:r>
    </w:p>
    <w:p>
      <w:pPr>
        <w:pStyle w:val="ListBullet"/>
      </w:pPr>
      <w:r>
        <w:t>Orders require matching CustId in Customer.</w:t>
      </w:r>
    </w:p>
    <w:p>
      <w:pPr>
        <w:pStyle w:val="ListBullet"/>
      </w:pPr>
      <w:r>
        <w:t>Null and duplicate records are not allowed.</w:t>
      </w:r>
    </w:p>
    <w:p/>
    <w:p>
      <w:r>
        <w:t>Physical Data Model</w:t>
      </w:r>
    </w:p>
    <w:p/>
    <w:p>
      <w:pPr>
        <w:pStyle w:val="ListBullet"/>
      </w:pPr>
      <w:r>
        <w:t>Tables and Structures:</w:t>
      </w:r>
    </w:p>
    <w:p>
      <w:pPr>
        <w:pStyle w:val="ListBullet"/>
      </w:pPr>
      <w:r>
        <w:t>customer</w:t>
      </w:r>
    </w:p>
    <w:p>
      <w:pPr>
        <w:pStyle w:val="ListBullet"/>
      </w:pPr>
      <w:r>
        <w:t>CustId: INTEGER/UUID, NOT NULL, PRIMARY KEY</w:t>
      </w:r>
    </w:p>
    <w:p>
      <w:pPr>
        <w:pStyle w:val="ListBullet"/>
      </w:pPr>
      <w:r>
        <w:t>Name: VARCHAR(100), NOT NULL</w:t>
      </w:r>
    </w:p>
    <w:p>
      <w:pPr>
        <w:pStyle w:val="ListBullet"/>
      </w:pPr>
      <w:r>
        <w:t>EmailId: VARCHAR(255), NOT NULL, UNIQUE</w:t>
      </w:r>
    </w:p>
    <w:p>
      <w:pPr>
        <w:pStyle w:val="ListBullet"/>
      </w:pPr>
      <w:r>
        <w:t>Region: VARCHAR(50), &lt;TBD&gt;</w:t>
      </w:r>
    </w:p>
    <w:p>
      <w:pPr>
        <w:pStyle w:val="ListBullet"/>
      </w:pPr>
      <w:r>
        <w:t>order</w:t>
      </w:r>
    </w:p>
    <w:p>
      <w:pPr>
        <w:pStyle w:val="ListBullet"/>
      </w:pPr>
      <w:r>
        <w:t>OrderId: INTEGER/UUID, NOT NULL, PRIMARY KEY</w:t>
      </w:r>
    </w:p>
    <w:p>
      <w:pPr>
        <w:pStyle w:val="ListBullet"/>
      </w:pPr>
      <w:r>
        <w:t>ItemName: VARCHAR(100), NOT NULL</w:t>
      </w:r>
    </w:p>
    <w:p>
      <w:pPr>
        <w:pStyle w:val="ListBullet"/>
      </w:pPr>
      <w:r>
        <w:t>PricePerUnit: DECIMAL(10,2), NOT NULL</w:t>
      </w:r>
    </w:p>
    <w:p>
      <w:pPr>
        <w:pStyle w:val="ListBullet"/>
      </w:pPr>
      <w:r>
        <w:t>Qty: INTEGER, NOT NULL</w:t>
      </w:r>
    </w:p>
    <w:p>
      <w:pPr>
        <w:pStyle w:val="ListBullet"/>
      </w:pPr>
      <w:r>
        <w:t>Date: DATE, NOT NULL</w:t>
      </w:r>
    </w:p>
    <w:p>
      <w:pPr>
        <w:pStyle w:val="ListBullet"/>
      </w:pPr>
      <w:r>
        <w:t>CustId: INTEGER/UUID, NOT NULL, FOREIGN KEY → customer.CustId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CustId: INTEGER/UUID, NOT NULL</w:t>
      </w:r>
    </w:p>
    <w:p>
      <w:pPr>
        <w:pStyle w:val="ListBullet"/>
      </w:pPr>
      <w:r>
        <w:t>Name: VARCHAR(100), NOT NULL</w:t>
      </w:r>
    </w:p>
    <w:p>
      <w:pPr>
        <w:pStyle w:val="ListBullet"/>
      </w:pPr>
      <w:r>
        <w:t>EmailId: VARCHAR(255), NOT NULL</w:t>
      </w:r>
    </w:p>
    <w:p>
      <w:pPr>
        <w:pStyle w:val="ListBullet"/>
      </w:pPr>
      <w:r>
        <w:t>Region: VARCHAR(50), &lt;TBD&gt;</w:t>
      </w:r>
    </w:p>
    <w:p>
      <w:pPr>
        <w:pStyle w:val="ListBullet"/>
      </w:pPr>
      <w:r>
        <w:t>OrderId: INTEGER/UUID, NOT NULL</w:t>
      </w:r>
    </w:p>
    <w:p>
      <w:pPr>
        <w:pStyle w:val="ListBullet"/>
      </w:pPr>
      <w:r>
        <w:t>ItemName: VARCHAR(100), NOT NULL</w:t>
      </w:r>
    </w:p>
    <w:p>
      <w:pPr>
        <w:pStyle w:val="ListBullet"/>
      </w:pPr>
      <w:r>
        <w:t>PricePerUnit: DECIMAL(10,2), NOT NULL</w:t>
      </w:r>
    </w:p>
    <w:p>
      <w:pPr>
        <w:pStyle w:val="ListBullet"/>
      </w:pPr>
      <w:r>
        <w:t>Qty: INTEGER, NOT NULL</w:t>
      </w:r>
    </w:p>
    <w:p>
      <w:pPr>
        <w:pStyle w:val="ListBullet"/>
      </w:pPr>
      <w:r>
        <w:t>Date: DATE, NOT NULL</w:t>
      </w:r>
    </w:p>
    <w:p>
      <w:pPr>
        <w:pStyle w:val="ListBullet"/>
      </w:pPr>
      <w:r>
        <w:t>StartDate: DATE, NOT NULL</w:t>
      </w:r>
    </w:p>
    <w:p>
      <w:pPr>
        <w:pStyle w:val="ListBullet"/>
      </w:pPr>
      <w:r>
        <w:t>EndDate: DATE, NULL</w:t>
      </w:r>
    </w:p>
    <w:p>
      <w:pPr>
        <w:pStyle w:val="ListBullet"/>
      </w:pPr>
      <w:r>
        <w:t>ActiveFlag: CHAR(1), NOT NULL ('Y'/'N')</w:t>
      </w:r>
    </w:p>
    <w:p>
      <w:pPr>
        <w:pStyle w:val="ListBullet"/>
      </w:pPr>
      <w:r>
        <w:t>PRIMARY KEY (CustId, OrderId, StartDate)</w:t>
      </w:r>
    </w:p>
    <w:p>
      <w:pPr>
        <w:pStyle w:val="ListBullet"/>
      </w:pPr>
      <w:r>
        <w:t>Indexes on ActiveFlag, Date</w:t>
      </w:r>
    </w:p>
    <w:p>
      <w:pPr>
        <w:pStyle w:val="ListBullet"/>
      </w:pPr>
      <w:r>
        <w:t>Partitioning: By Date or Region (&lt;TBD&gt;)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Name: VARCHAR(100), NOT NULL</w:t>
      </w:r>
    </w:p>
    <w:p>
      <w:pPr>
        <w:pStyle w:val="ListBullet"/>
      </w:pPr>
      <w:r>
        <w:t>TotalAmount: DECIMAL(18,2), NOT NULL</w:t>
      </w:r>
    </w:p>
    <w:p>
      <w:pPr>
        <w:pStyle w:val="ListBullet"/>
      </w:pPr>
      <w:r>
        <w:t>Date: DATE, NOT NULL</w:t>
      </w:r>
    </w:p>
    <w:p>
      <w:pPr>
        <w:pStyle w:val="ListBullet"/>
      </w:pPr>
      <w:r>
        <w:t>PRIMARY KEY (Name, Date)</w:t>
      </w:r>
    </w:p>
    <w:p>
      <w:pPr>
        <w:pStyle w:val="ListBullet"/>
      </w:pPr>
      <w:r>
        <w:t>Indexes on TotalAmount</w:t>
      </w:r>
    </w:p>
    <w:p>
      <w:pPr>
        <w:pStyle w:val="ListBullet"/>
      </w:pPr>
      <w:r>
        <w:t>Partitioning: By Date (&lt;TBD&gt;)</w:t>
      </w:r>
    </w:p>
    <w:p/>
    <w:p>
      <w:pPr>
        <w:pStyle w:val="ListBullet"/>
      </w:pPr>
      <w:r>
        <w:t>Constraints</w:t>
      </w:r>
    </w:p>
    <w:p>
      <w:pPr>
        <w:pStyle w:val="ListBullet"/>
      </w:pPr>
      <w:r>
        <w:t>PKs, FKs, and unique constraints as above.</w:t>
      </w:r>
    </w:p>
    <w:p>
      <w:pPr>
        <w:pStyle w:val="ListBullet"/>
      </w:pPr>
      <w:r>
        <w:t>Check: PricePerUnit &gt; 0, Qty &gt; 0</w:t>
      </w:r>
    </w:p>
    <w:p>
      <w:pPr>
        <w:pStyle w:val="ListBullet"/>
      </w:pPr>
      <w:r>
        <w:t>Not Null constraints on all mandatory fields.</w:t>
      </w:r>
    </w:p>
    <w:p/>
    <w:p>
      <w:pPr>
        <w:pStyle w:val="ListBullet"/>
      </w:pPr>
      <w:r>
        <w:t>Performance Optimization Notes</w:t>
      </w:r>
    </w:p>
    <w:p>
      <w:pPr>
        <w:pStyle w:val="ListBullet"/>
      </w:pPr>
      <w:r>
        <w:t>Indexes on search/join columns (CustId, OrderId, Date, ActiveFlag).</w:t>
      </w:r>
    </w:p>
    <w:p>
      <w:pPr>
        <w:pStyle w:val="ListBullet"/>
      </w:pPr>
      <w:r>
        <w:t>Cluster/partition large tables by frequently filtered columns.</w:t>
      </w:r>
    </w:p>
    <w:p>
      <w:pPr>
        <w:pStyle w:val="ListBullet"/>
      </w:pPr>
      <w:r>
        <w:t>Maintain SCD logic in ordersummary for historical tracking.</w:t>
      </w:r>
    </w:p>
    <w:p/>
    <w:p>
      <w:r>
        <w:t>Naming Conventions</w:t>
      </w:r>
    </w:p>
    <w:p/>
    <w:p>
      <w:pPr>
        <w:pStyle w:val="ListBullet"/>
      </w:pPr>
      <w:r>
        <w:t>Table names: all lowercase, singular noun (e.g., customer)</w:t>
      </w:r>
    </w:p>
    <w:p>
      <w:pPr>
        <w:pStyle w:val="ListBullet"/>
      </w:pPr>
      <w:r>
        <w:t>Column names: camelCase or underscores (e.g., CustId, PricePerUnit)</w:t>
      </w:r>
    </w:p>
    <w:p>
      <w:pPr>
        <w:pStyle w:val="ListBullet"/>
      </w:pPr>
      <w:r>
        <w:t>PK/FK conventions: PK as TableId, FK as referenced PK name</w:t>
      </w:r>
    </w:p>
    <w:p/>
    <w:p>
      <w:r>
        <w:t>Data Dictionary</w:t>
      </w:r>
    </w:p>
    <w:p/>
    <w:p>
      <w:pPr>
        <w:pStyle w:val="ListBullet"/>
      </w:pPr>
      <w:r>
        <w:t>CustId: Customer Identifier, Unique, PRIMARY KEY (customer)</w:t>
      </w:r>
    </w:p>
    <w:p>
      <w:pPr>
        <w:pStyle w:val="ListBullet"/>
      </w:pPr>
      <w:r>
        <w:t>Name: Customer Name, VARCHAR(100)</w:t>
      </w:r>
    </w:p>
    <w:p>
      <w:pPr>
        <w:pStyle w:val="ListBullet"/>
      </w:pPr>
      <w:r>
        <w:t>EmailId: Customer Email, VARCHAR(255)</w:t>
      </w:r>
    </w:p>
    <w:p>
      <w:pPr>
        <w:pStyle w:val="ListBullet"/>
      </w:pPr>
      <w:r>
        <w:t>Region: Customer Region, VARCHAR(50)</w:t>
      </w:r>
    </w:p>
    <w:p>
      <w:pPr>
        <w:pStyle w:val="ListBullet"/>
      </w:pPr>
      <w:r>
        <w:t>OrderId: Order Identifier, Unique, PRIMARY KEY (order)</w:t>
      </w:r>
    </w:p>
    <w:p>
      <w:pPr>
        <w:pStyle w:val="ListBullet"/>
      </w:pPr>
      <w:r>
        <w:t>ItemName: Product or Service Name, VARCHAR(100)</w:t>
      </w:r>
    </w:p>
    <w:p>
      <w:pPr>
        <w:pStyle w:val="ListBullet"/>
      </w:pPr>
      <w:r>
        <w:t>PricePerUnit: Price per single unit, DECIMAL(10,2)</w:t>
      </w:r>
    </w:p>
    <w:p>
      <w:pPr>
        <w:pStyle w:val="ListBullet"/>
      </w:pPr>
      <w:r>
        <w:t>Qty: Quantity, INTEGER</w:t>
      </w:r>
    </w:p>
    <w:p>
      <w:pPr>
        <w:pStyle w:val="ListBullet"/>
      </w:pPr>
      <w:r>
        <w:t>Date: Transaction or aggregation date, DATE</w:t>
      </w:r>
    </w:p>
    <w:p>
      <w:pPr>
        <w:pStyle w:val="ListBullet"/>
      </w:pPr>
      <w:r>
        <w:t>TotalAmount: Computed field (PricePerUnit * Qty), DECIMAL(18,2)</w:t>
      </w:r>
    </w:p>
    <w:p>
      <w:pPr>
        <w:pStyle w:val="ListBullet"/>
      </w:pPr>
      <w:r>
        <w:t>StartDate: Record effective from, DATE</w:t>
      </w:r>
    </w:p>
    <w:p>
      <w:pPr>
        <w:pStyle w:val="ListBullet"/>
      </w:pPr>
      <w:r>
        <w:t>EndDate: Record effective until, DATE (nullable)</w:t>
      </w:r>
    </w:p>
    <w:p>
      <w:pPr>
        <w:pStyle w:val="ListBullet"/>
      </w:pPr>
      <w:r>
        <w:t>ActiveFlag: SCD2 status, 'Y' or 'N'</w:t>
      </w:r>
    </w:p>
    <w:p>
      <w:pPr>
        <w:pStyle w:val="ListBullet"/>
      </w:pPr>
      <w:r>
        <w:t>(Other attributes &lt;TBD&gt; if source expands)</w:t>
      </w:r>
    </w:p>
    <w:p/>
    <w:p>
      <w:r>
        <w:t>Text-Based ERD (Entity-Relationship Description)</w:t>
      </w:r>
    </w:p>
    <w:p/>
    <w:p>
      <w:pPr>
        <w:pStyle w:val="ListBullet"/>
      </w:pPr>
      <w:r>
        <w:t>Customer (1) ——&lt; (M) Order</w:t>
      </w:r>
    </w:p>
    <w:p>
      <w:pPr>
        <w:pStyle w:val="ListBullet"/>
      </w:pPr>
      <w:r>
        <w:t>Customer.CustId = Order.CustId (FK)</w:t>
      </w:r>
    </w:p>
    <w:p>
      <w:pPr>
        <w:pStyle w:val="ListBullet"/>
      </w:pPr>
      <w:r>
        <w:t>OrderSummary is a denormalized SCD2 table combining Customer + Order, with effective dating</w:t>
      </w:r>
    </w:p>
    <w:p>
      <w:pPr>
        <w:pStyle w:val="ListBullet"/>
      </w:pPr>
      <w:r>
        <w:t>CustomerAggregateSpend is derived from OrderSummary, grouping by Name and Date for total spending</w:t>
      </w:r>
    </w:p>
    <w:p/>
    <w:p>
      <w:r>
        <w:t>&lt;TBD&gt;: Data types, additional constraints, partitioning, and clustering to be determined by implementation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