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BRD outlines requirements for ingesting customer and order CSV data into Delta tables, applying cleansing, computing TotalAmount, joining for ordersummary with SCD Type 2 history, and aggregating daily spend in customeraggregatespend, all implemented via Delta Live Tables.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data.</w:t>
      </w:r>
    </w:p>
    <w:p>
      <w:pPr>
        <w:pStyle w:val="ListBullet"/>
      </w:pPr>
      <w:r>
        <w:t>Cleanse data by removing "Null"/Null literals and duplicates.</w:t>
      </w:r>
    </w:p>
    <w:p>
      <w:pPr>
        <w:pStyle w:val="ListBullet"/>
      </w:pPr>
      <w:r>
        <w:t>Enrich orders with a computed TotalAmount as PricePerUnit × Qty.</w:t>
      </w:r>
    </w:p>
    <w:p>
      <w:pPr>
        <w:pStyle w:val="ListBullet"/>
      </w:pPr>
      <w:r>
        <w:t>Create an ordersummary table by joining customer and order on CustId.</w:t>
      </w:r>
    </w:p>
    <w:p>
      <w:pPr>
        <w:pStyle w:val="ListBullet"/>
      </w:pPr>
      <w:r>
        <w:t>Apply SCD Type 2 processing for customer data to maintain historical records.</w:t>
      </w:r>
    </w:p>
    <w:p>
      <w:pPr>
        <w:pStyle w:val="ListBullet"/>
      </w:pPr>
      <w:r>
        <w:t>Aggregate spend per Name and Date in customeraggregatespend.</w:t>
      </w:r>
    </w:p>
    <w:p>
      <w:pPr>
        <w:pStyle w:val="ListBullet"/>
      </w:pPr>
      <w:r>
        <w:t>Execute all steps within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specified file system locations.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Defined cleansing actions.</w:t>
      </w:r>
    </w:p>
    <w:p>
      <w:pPr>
        <w:pStyle w:val="ListBullet"/>
      </w:pPr>
      <w:r>
        <w:t>Computation of TotalAmount.</w:t>
      </w:r>
    </w:p>
    <w:p>
      <w:pPr>
        <w:pStyle w:val="ListBullet"/>
      </w:pPr>
      <w:r>
        <w:t>Join and SCD Type 2 logic for ordersummary.</w:t>
      </w:r>
    </w:p>
    <w:p>
      <w:pPr>
        <w:pStyle w:val="ListBullet"/>
      </w:pPr>
      <w:r>
        <w:t>Aggregate processing for customeraggregatespend.</w:t>
      </w:r>
    </w:p>
    <w:p>
      <w:pPr>
        <w:pStyle w:val="ListBullet"/>
      </w:pPr>
      <w:r>
        <w:t>Implementation through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sources, systems, or fields not in source JSON.</w:t>
      </w:r>
    </w:p>
    <w:p>
      <w:pPr>
        <w:pStyle w:val="ListBullet"/>
      </w:pPr>
      <w:r>
        <w:t>Security, access controls, SLAs, monitoring, alerting.</w:t>
      </w:r>
    </w:p>
    <w:p>
      <w:pPr>
        <w:pStyle w:val="ListBullet"/>
      </w:pPr>
      <w:r>
        <w:t>Performance tuning, scaling parameters.</w:t>
      </w:r>
    </w:p>
    <w:p>
      <w:pPr>
        <w:pStyle w:val="ListBullet"/>
      </w:pPr>
      <w:r>
        <w:t>Scheduling, orchestration, or DevOps beyond "implement steps 1–10 using Delta Live Tables".</w:t>
      </w:r>
    </w:p>
    <w:p>
      <w:pPr>
        <w:pStyle w:val="ListBullet"/>
      </w:pPr>
      <w:r>
        <w:t>Data quality metrics beyond stated cleansing.</w:t>
      </w:r>
    </w:p>
    <w:p>
      <w:pPr>
        <w:pStyle w:val="ListBullet"/>
      </w:pPr>
      <w:r>
        <w:t>User interfaces, reports, or 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BR-CORE-001 — Source Ingestion</w:t>
      </w:r>
    </w:p>
    <w:p>
      <w:pPr>
        <w:pStyle w:val="ListBullet"/>
      </w:pPr>
      <w:r>
        <w:t>Description: Load customer and order CSVs from defined paths into Delta tables.</w:t>
      </w:r>
    </w:p>
    <w:p>
      <w:pPr>
        <w:pStyle w:val="ListBullet"/>
      </w:pPr>
      <w:r>
        <w:t>Business Value: Establishes foundational datasets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BR-CORE-002 — Schema Definition</w:t>
      </w:r>
    </w:p>
    <w:p>
      <w:pPr>
        <w:pStyle w:val="ListBullet"/>
      </w:pPr>
      <w:r>
        <w:t>Description: Apply explicit schemas for customer and order tables as indicated in requirements.</w:t>
      </w:r>
    </w:p>
    <w:p>
      <w:pPr>
        <w:pStyle w:val="ListBullet"/>
      </w:pPr>
      <w:r>
        <w:t>Business Value: Ensures consistent structure for all processes.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BR-CORE-003 — Computed Columns</w:t>
      </w:r>
    </w:p>
    <w:p>
      <w:pPr>
        <w:pStyle w:val="ListBullet"/>
      </w:pPr>
      <w:r>
        <w:t>Description: Add and calculate TotalAmount column in order table as PricePerUnit × Qty.</w:t>
      </w:r>
    </w:p>
    <w:p>
      <w:pPr>
        <w:pStyle w:val="ListBullet"/>
      </w:pPr>
      <w:r>
        <w:t>Business Value: Automates order enrichment for accurate financial data.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BR-CORE-004 — Data Cleansing</w:t>
      </w:r>
    </w:p>
    <w:p>
      <w:pPr>
        <w:pStyle w:val="ListBullet"/>
      </w:pPr>
      <w:r>
        <w:t>Description: Remove "Null"/Null literals and duplicate records from both customer and order tables.</w:t>
      </w:r>
    </w:p>
    <w:p>
      <w:pPr>
        <w:pStyle w:val="ListBullet"/>
      </w:pPr>
      <w:r>
        <w:t>Business Value: Improves data quality for reliable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BR-CORE-005 — Ordersummary Creation</w:t>
      </w:r>
    </w:p>
    <w:p>
      <w:pPr>
        <w:pStyle w:val="ListBullet"/>
      </w:pPr>
      <w:r>
        <w:t>Description: Create the ordersummary table by joining customer and order tables on CustId, applying SCD Type 2 for customer attributes.</w:t>
      </w:r>
    </w:p>
    <w:p>
      <w:pPr>
        <w:pStyle w:val="ListBullet"/>
      </w:pPr>
      <w:r>
        <w:t>Business Value: Provides a historical, cleansed, and joined dataset for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BR-CORE-006 — SCD Type 2 Handling</w:t>
      </w:r>
    </w:p>
    <w:p>
      <w:pPr>
        <w:pStyle w:val="ListBullet"/>
      </w:pPr>
      <w:r>
        <w:t>Description: Set previous customer records to Inactive, new records to Active, and update StartDate and EndDate in ordersummary to track changes over time.</w:t>
      </w:r>
    </w:p>
    <w:p>
      <w:pPr>
        <w:pStyle w:val="ListBullet"/>
      </w:pPr>
      <w:r>
        <w:t>Business Value: Maintains audit-ready version history for compliance and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BR-CORE-007 — Spend Aggregation</w:t>
      </w:r>
    </w:p>
    <w:p>
      <w:pPr>
        <w:pStyle w:val="ListBullet"/>
      </w:pPr>
      <w:r>
        <w:t>Description: Aggregate spend for each customer by Name and Date in customeraggregatespend.</w:t>
      </w:r>
    </w:p>
    <w:p>
      <w:pPr>
        <w:pStyle w:val="ListBullet"/>
      </w:pPr>
      <w:r>
        <w:t>Business Value: Enables insights into customer purchasing trends.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BR-CORE-008 — Delta Live Tables Implementation</w:t>
      </w:r>
    </w:p>
    <w:p>
      <w:pPr>
        <w:pStyle w:val="ListBullet"/>
      </w:pPr>
      <w:r>
        <w:t>Description: Orchestrate the pipeline steps using Delta Live Tables.</w:t>
      </w:r>
    </w:p>
    <w:p>
      <w:pPr>
        <w:pStyle w:val="ListBullet"/>
      </w:pPr>
      <w:r>
        <w:t>Business Value: Utilizes automation for reliability and maintainability.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assumptions beyond explicit requirements.</w:t>
      </w:r>
    </w:p>
    <w:p>
      <w:pPr>
        <w:pStyle w:val="ListBullet"/>
      </w:pPr>
      <w:r>
        <w:t>Implementation must utilize Delta Live Tables.</w:t>
      </w:r>
    </w:p>
    <w:p>
      <w:pPr>
        <w:pStyle w:val="ListBullet"/>
      </w:pPr>
      <w:r>
        <w:t>Attributes for SCD Type 2 (StartDate, EndDate, Active) referenced but not fully specified.</w:t>
      </w:r>
    </w:p>
    <w:p>
      <w:pPr>
        <w:pStyle w:val="ListBullet"/>
      </w:pPr>
      <w:r>
        <w:t>All table and column naming strictly follows source JSON.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Accurate and complete ingestion of customer and order CSV data.</w:t>
      </w:r>
    </w:p>
    <w:p>
      <w:pPr>
        <w:pStyle w:val="ListBullet"/>
      </w:pPr>
      <w:r>
        <w:t>No "Null" or duplicate records in managed tables.</w:t>
      </w:r>
    </w:p>
    <w:p>
      <w:pPr>
        <w:pStyle w:val="ListBullet"/>
      </w:pPr>
      <w:r>
        <w:t>Correct computation of TotalAmount field.</w:t>
      </w:r>
    </w:p>
    <w:p>
      <w:pPr>
        <w:pStyle w:val="ListBullet"/>
      </w:pPr>
      <w:r>
        <w:t>Full SCD Type 2 history for customer changes in ordersummary.</w:t>
      </w:r>
    </w:p>
    <w:p>
      <w:pPr>
        <w:pStyle w:val="ListBullet"/>
      </w:pPr>
      <w:r>
        <w:t>Accurate daily spend aggregates in customeraggregatespend.</w:t>
      </w:r>
    </w:p>
    <w:p>
      <w:pPr>
        <w:pStyle w:val="ListBullet"/>
      </w:pPr>
      <w:r>
        <w:t>All steps automated under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Ambiguous SCD Type 2 attribute definitions (risk: misimplementation)</w:t>
      </w:r>
    </w:p>
    <w:p>
      <w:pPr>
        <w:pStyle w:val="ListBullet"/>
      </w:pPr>
      <w:r>
        <w:t>Mitigation: Flag for clarification with stakeholders.</w:t>
      </w:r>
    </w:p>
    <w:p>
      <w:pPr>
        <w:pStyle w:val="ListBullet"/>
      </w:pPr>
      <w:r>
        <w:t>Data quality issues beyond literal cleansing (risk: undetected anomalies)</w:t>
      </w:r>
    </w:p>
    <w:p>
      <w:pPr>
        <w:pStyle w:val="ListBullet"/>
      </w:pPr>
      <w:r>
        <w:t>Mitigation: Recommend augmenting with additional quality checks.</w:t>
      </w:r>
    </w:p>
    <w:p>
      <w:pPr>
        <w:pStyle w:val="ListBullet"/>
      </w:pPr>
      <w:r>
        <w:t>Monitoring and alerting not defined (risk: pipeline failures unnoticed)</w:t>
      </w:r>
    </w:p>
    <w:p>
      <w:pPr>
        <w:pStyle w:val="ListBullet"/>
      </w:pPr>
      <w:r>
        <w:t>Mitigation: Suggest implementation-specific alerting in future phases.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details not present in source JSON.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Target for customer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Target for order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</w:t>
            </w:r>
          </w:p>
        </w:tc>
        <w:tc>
          <w:tcPr>
            <w:tcW w:type="dxa" w:w="1728"/>
          </w:tcPr>
          <w:p>
            <w:r>
              <w:t>Join of customer and order with</w:t>
            </w:r>
          </w:p>
        </w:tc>
      </w:tr>
      <w:tr>
        <w:tc>
          <w:tcPr>
            <w:tcW w:type="dxa" w:w="1728"/>
          </w:tcPr>
          <w:p>
            <w:r>
              <w:t>PricePerUnit, Qty, Date</w:t>
            </w:r>
          </w:p>
        </w:tc>
        <w:tc>
          <w:tcPr>
            <w:tcW w:type="dxa" w:w="1728"/>
          </w:tcPr>
          <w:p>
            <w:r>
              <w:t>SCD Type 2 history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Aggregation on ordersummary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Add computed column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Expression-based</w:t>
            </w:r>
          </w:p>
        </w:tc>
      </w:tr>
      <w:tr>
        <w:tc>
          <w:tcPr>
            <w:tcW w:type="dxa" w:w="1728"/>
          </w:tcPr>
          <w:p>
            <w:r>
              <w:t>Remove literals &amp; duplicate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Remove "Null"/Null, deduplicate</w:t>
            </w:r>
          </w:p>
        </w:tc>
      </w:tr>
      <w:tr>
        <w:tc>
          <w:tcPr>
            <w:tcW w:type="dxa" w:w="1728"/>
          </w:tcPr>
          <w:p>
            <w:r>
              <w:t>Remove literals &amp; duplicate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Remove "Null"/Null, deduplicate</w:t>
            </w:r>
          </w:p>
        </w:tc>
      </w:tr>
      <w:tr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</w:t>
            </w:r>
          </w:p>
        </w:tc>
      </w:tr>
      <w:tr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Change history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Set Inactive/Active, StartDate, EndDate</w:t>
            </w:r>
          </w:p>
        </w:tc>
      </w:tr>
      <w:tr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Sum TotalAmount by Name, Date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Date, sum(TotalAmount)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"Null"/Nulls, remove duplicates in customer and order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on CustId for customer and order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Handle customer changes with SCD Type 2 in ordersummary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Sum TotalAmount by Name and Date in customeraggregatespend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CSV as customer table</w:t>
            </w:r>
          </w:p>
        </w:tc>
        <w:tc>
          <w:tcPr>
            <w:tcW w:type="dxa" w:w="2880"/>
          </w:tcPr>
          <w:p>
            <w:r>
              <w:t>Source CSV available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Ingest order CSV as order table</w:t>
            </w:r>
          </w:p>
        </w:tc>
        <w:tc>
          <w:tcPr>
            <w:tcW w:type="dxa" w:w="2880"/>
          </w:tcPr>
          <w:p>
            <w:r>
              <w:t>Source CSV available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computed column TotalAmount to order</w:t>
            </w:r>
          </w:p>
        </w:tc>
        <w:tc>
          <w:tcPr>
            <w:tcW w:type="dxa" w:w="2880"/>
          </w:tcPr>
          <w:p>
            <w:r>
              <w:t>Order ingestion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Cleanse customer and order tables</w:t>
            </w:r>
          </w:p>
        </w:tc>
        <w:tc>
          <w:tcPr>
            <w:tcW w:type="dxa" w:w="2880"/>
          </w:tcPr>
          <w:p>
            <w:r>
              <w:t>Prior load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 ordersummary with join and SCD Type 2 processing</w:t>
            </w:r>
          </w:p>
        </w:tc>
        <w:tc>
          <w:tcPr>
            <w:tcW w:type="dxa" w:w="2880"/>
          </w:tcPr>
          <w:p>
            <w:r>
              <w:t>Cleansed tables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spend to customeraggregatespend</w:t>
            </w:r>
          </w:p>
        </w:tc>
        <w:tc>
          <w:tcPr>
            <w:tcW w:type="dxa" w:w="2880"/>
          </w:tcPr>
          <w:p>
            <w:r>
              <w:t>ordersummary built</w:t>
            </w:r>
          </w:p>
        </w:tc>
      </w:tr>
    </w:tbl>
    <w:p>
      <w:r>
        <w:t>Appendix F: Data Pipeline Diagram</w:t>
      </w:r>
    </w:p>
    <w:p>
      <w:r>
        <w:t>[Mermaid render failed: Kroki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