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Business Requirements Document (BRD)</w:t>
      </w:r>
    </w:p>
    <w:p>
      <w:r>
        <w:t>Title: Data Pipeline for Customer, Order, and Analytical Aggregates using Delta Live Tables</w:t>
      </w:r>
    </w:p>
    <w:p/>
    <w:p>
      <w:r>
        <w:t>Version: 1.0</w:t>
      </w:r>
    </w:p>
    <w:p>
      <w:r>
        <w:t>Date: 2026-03-29</w:t>
      </w:r>
    </w:p>
    <w:p>
      <w:r>
        <w:t>Author: Senior Business Analyst</w:t>
      </w:r>
    </w:p>
    <w:p/>
    <w:p>
      <w:pPr>
        <w:pStyle w:val="ListNumber"/>
      </w:pPr>
      <w:r>
        <w:t>Executive Summary</w:t>
      </w:r>
    </w:p>
    <w:p>
      <w:r>
        <w:t>The organization requires a governed, reliable data pipeline to ingest customer and order data from CSV sources, cleanse and transform the data, maintain historical changes using Slowly Changing Dimension (SCD) Type 2, and produce analytical aggregates for customer spending. The solution will be implemented on Databricks using Delta Live Tables (DLT) and Delta Lake, writing curated results into the gen_ai_poc_databrickscoe.sdlc_wizard catalog and schema.</w:t>
      </w:r>
    </w:p>
    <w:p/>
    <w:p>
      <w:pPr>
        <w:pStyle w:val="ListNumber"/>
      </w:pPr>
      <w:r>
        <w:t>Business Objectives and Success Criteria</w:t>
      </w:r>
    </w:p>
    <w:p>
      <w:r>
        <w:t>2.1 Objectives</w:t>
      </w:r>
    </w:p>
    <w:p>
      <w:pPr>
        <w:pStyle w:val="ListBullet"/>
      </w:pPr>
      <w:r>
        <w:t>Establish an automated, resilient ingestion of customer and order data from CSV sources into Delta tables.</w:t>
      </w:r>
    </w:p>
    <w:p>
      <w:pPr>
        <w:pStyle w:val="ListBullet"/>
      </w:pPr>
      <w:r>
        <w:t>Ensure data quality by removing nulls and duplicates.</w:t>
      </w:r>
    </w:p>
    <w:p>
      <w:pPr>
        <w:pStyle w:val="ListBullet"/>
      </w:pPr>
      <w:r>
        <w:t>Compute order-level metrics (e.g., TotalAmount = PricePerUnit × Qty).</w:t>
      </w:r>
    </w:p>
    <w:p>
      <w:pPr>
        <w:pStyle w:val="ListBullet"/>
      </w:pPr>
      <w:r>
        <w:t>Maintain a full historical record of orders and customer attributes via SCD Type 2 in an ordersummary table.</w:t>
      </w:r>
    </w:p>
    <w:p>
      <w:pPr>
        <w:pStyle w:val="ListBullet"/>
      </w:pPr>
      <w:r>
        <w:t>Provide an aggregate spend view per customer per day for analytics and reporting.</w:t>
      </w:r>
    </w:p>
    <w:p>
      <w:pPr>
        <w:pStyle w:val="ListBullet"/>
      </w:pPr>
      <w:r>
        <w:t>Implement solution using Delta Live Tables with data reliability features (e.g., expectations, lineage).</w:t>
      </w:r>
    </w:p>
    <w:p/>
    <w:p>
      <w:r>
        <w:t>2.2 Success Criteria (Measurable)</w:t>
      </w:r>
    </w:p>
    <w:p>
      <w:pPr>
        <w:pStyle w:val="ListBullet"/>
      </w:pPr>
      <w:r>
        <w:t>Data freshness: New source files processed within agreed SLA (e.g., within 1 hour of arrival).</w:t>
      </w:r>
    </w:p>
    <w:p>
      <w:pPr>
        <w:pStyle w:val="ListBullet"/>
      </w:pPr>
      <w:r>
        <w:t>Data quality: 100% removal of literal “Null” strings and SQL NULL rows in business-critical columns; 0 duplicate business-key records post-cleansing.</w:t>
      </w:r>
    </w:p>
    <w:p>
      <w:pPr>
        <w:pStyle w:val="ListBullet"/>
      </w:pPr>
      <w:r>
        <w:t>Accuracy: TotalAmount equals PricePerUnit × Qty for 100% of order rows; aggregate sums reconcile to detail within ±0.1%.</w:t>
      </w:r>
    </w:p>
    <w:p>
      <w:pPr>
        <w:pStyle w:val="ListBullet"/>
      </w:pPr>
      <w:r>
        <w:t>SCD2 conformance: For each business key (CustId, OrderId), history maintained with correct IsActive flags and contiguous StartDate/EndDate without overlap.</w:t>
      </w:r>
    </w:p>
    <w:p>
      <w:pPr>
        <w:pStyle w:val="ListBullet"/>
      </w:pPr>
      <w:r>
        <w:t>Availability: Curated Delta tables accessible to analytics users with read performance suitable for dashboards (&lt;5 seconds P95 on common queries; dependent on cluster configuration).</w:t>
      </w:r>
    </w:p>
    <w:p/>
    <w:p>
      <w:pPr>
        <w:pStyle w:val="ListNumber"/>
      </w:pPr>
      <w:r>
        <w:t>Scope</w:t>
      </w:r>
    </w:p>
    <w:p>
      <w:r>
        <w:t>3.1 In Scope</w:t>
      </w:r>
    </w:p>
    <w:p>
      <w:pPr>
        <w:pStyle w:val="ListBullet"/>
      </w:pPr>
      <w:r>
        <w:t>Ingestion of CSV files for customer and order from Databricks Volumes paths:</w:t>
      </w:r>
    </w:p>
    <w:p>
      <w:pPr>
        <w:pStyle w:val="ListBullet"/>
      </w:pPr>
      <w:r>
        <w:t>/Volumes/gen_ai_poc_databrickscoe/sdlc_wizard/customerdata</w:t>
      </w:r>
    </w:p>
    <w:p>
      <w:pPr>
        <w:pStyle w:val="ListBullet"/>
      </w:pPr>
      <w:r>
        <w:t>/Volumes/gen_ai_poc_databrickscoe/sdlc_wizard/orderdata</w:t>
      </w:r>
    </w:p>
    <w:p>
      <w:pPr>
        <w:pStyle w:val="ListBullet"/>
      </w:pPr>
      <w:r>
        <w:t>Conversion of CSV sources to bronze/silver Delta tables: customer and order.</w:t>
      </w:r>
    </w:p>
    <w:p>
      <w:pPr>
        <w:pStyle w:val="ListBullet"/>
      </w:pPr>
      <w:r>
        <w:t>Data cleansing: removal of literal “Null” strings and SQL NULLs; deduplication.</w:t>
      </w:r>
    </w:p>
    <w:p>
      <w:pPr>
        <w:pStyle w:val="ListBullet"/>
      </w:pPr>
      <w:r>
        <w:t>Transformations: compute TotalAmount in order (PricePerUnit × Qty).</w:t>
      </w:r>
    </w:p>
    <w:p>
      <w:pPr>
        <w:pStyle w:val="ListBullet"/>
      </w:pPr>
      <w:r>
        <w:t>Join customer and order on CustId.</w:t>
      </w:r>
    </w:p>
    <w:p>
      <w:pPr>
        <w:pStyle w:val="ListBullet"/>
      </w:pPr>
      <w:r>
        <w:t>Implementation of SCD Type 2 logic in ordersummary with IsActive, StartDate, EndDate.</w:t>
      </w:r>
    </w:p>
    <w:p>
      <w:pPr>
        <w:pStyle w:val="ListBullet"/>
      </w:pPr>
      <w:r>
        <w:t>Creation and population of customeraggregatespend (Name, TotalAmount, Date).</w:t>
      </w:r>
    </w:p>
    <w:p>
      <w:pPr>
        <w:pStyle w:val="ListBullet"/>
      </w:pPr>
      <w:r>
        <w:t>Implementation using Delta Live Tables (DLT) with data expectations.</w:t>
      </w:r>
    </w:p>
    <w:p>
      <w:pPr>
        <w:pStyle w:val="ListBullet"/>
      </w:pPr>
      <w:r>
        <w:t>Storage in catalog gen_ai_poc_databrickscoe, schema sdlc_wizard.</w:t>
      </w:r>
    </w:p>
    <w:p/>
    <w:p>
      <w:r>
        <w:t>3.2 Out of Scope</w:t>
      </w:r>
    </w:p>
    <w:p>
      <w:pPr>
        <w:pStyle w:val="ListBullet"/>
      </w:pPr>
      <w:r>
        <w:t>Upstream source system changes and file delivery scheduling.</w:t>
      </w:r>
    </w:p>
    <w:p>
      <w:pPr>
        <w:pStyle w:val="ListBullet"/>
      </w:pPr>
      <w:r>
        <w:t>Master Data Management (MDM) beyond deduplication defined herein.</w:t>
      </w:r>
    </w:p>
    <w:p>
      <w:pPr>
        <w:pStyle w:val="ListBullet"/>
      </w:pPr>
      <w:r>
        <w:t>Real-time streaming ingestion (batch DLT assumed unless otherwise specified).</w:t>
      </w:r>
    </w:p>
    <w:p>
      <w:pPr>
        <w:pStyle w:val="ListBullet"/>
      </w:pPr>
      <w:r>
        <w:t>Downstream dashboard/report development.</w:t>
      </w:r>
    </w:p>
    <w:p>
      <w:pPr>
        <w:pStyle w:val="ListBullet"/>
      </w:pPr>
      <w:r>
        <w:t>PII masking/tokenization and advanced security beyond table-level permissions.</w:t>
      </w:r>
    </w:p>
    <w:p>
      <w:pPr>
        <w:pStyle w:val="ListBullet"/>
      </w:pPr>
      <w:r>
        <w:t>Complex currency conversion or tax calculations.</w:t>
      </w:r>
    </w:p>
    <w:p/>
    <w:p>
      <w:pPr>
        <w:pStyle w:val="ListBullet"/>
      </w:pPr>
      <w:r>
        <w:t>Business Owners: Sales, Customer Success, Finance Analytics</w:t>
      </w:r>
    </w:p>
    <w:p>
      <w:pPr>
        <w:pStyle w:val="ListBullet"/>
      </w:pPr>
      <w:r>
        <w:t>Data Consumers: BI Analysts, Data Scientists, Reporting Teams</w:t>
      </w:r>
    </w:p>
    <w:p>
      <w:pPr>
        <w:pStyle w:val="ListBullet"/>
      </w:pPr>
      <w:r>
        <w:t>Data Engineering: Databricks Platform Engineers, ETL/ELT Developers</w:t>
      </w:r>
    </w:p>
    <w:p>
      <w:pPr>
        <w:pStyle w:val="ListBullet"/>
      </w:pPr>
      <w:r>
        <w:t>Data Governance: Data Steward(s) for Customer and Order domains</w:t>
      </w:r>
    </w:p>
    <w:p>
      <w:pPr>
        <w:pStyle w:val="ListBullet"/>
      </w:pPr>
      <w:r>
        <w:t>Security/Compliance: Information Security, Risk and Compliance</w:t>
      </w:r>
    </w:p>
    <w:p>
      <w:pPr>
        <w:pStyle w:val="ListNumber"/>
      </w:pPr>
      <w:r>
        <w:t>Stakeholders</w:t>
      </w:r>
    </w:p>
    <w:p/>
    <w:p>
      <w:pPr>
        <w:pStyle w:val="ListBullet"/>
      </w:pPr>
      <w:r>
        <w:t>Customer and order data exist as CSV files in the provided Volumes paths.</w:t>
      </w:r>
    </w:p>
    <w:p>
      <w:pPr>
        <w:pStyle w:val="ListBullet"/>
      </w:pPr>
      <w:r>
        <w:t>No robust cleansing, deduplication, or historical tracking is currently applied.</w:t>
      </w:r>
    </w:p>
    <w:p>
      <w:pPr>
        <w:pStyle w:val="ListBullet"/>
      </w:pPr>
      <w:r>
        <w:t>Business requires accurate, historical, and aggregated insights but lacks standardized tables.</w:t>
      </w:r>
    </w:p>
    <w:p>
      <w:pPr>
        <w:pStyle w:val="ListNumber"/>
      </w:pPr>
      <w:r>
        <w:t>Current State (Assumptions)</w:t>
      </w:r>
    </w:p>
    <w:p/>
    <w:p>
      <w:pPr>
        <w:pStyle w:val="ListBullet"/>
      </w:pPr>
      <w:r>
        <w:t>Standardized bronze/silver Delta tables for customer and order with clean schemas.</w:t>
      </w:r>
    </w:p>
    <w:p>
      <w:pPr>
        <w:pStyle w:val="ListBullet"/>
      </w:pPr>
      <w:r>
        <w:t>SCD Type 2 ordersummary maintaining full history and serving as a conformed dataset.</w:t>
      </w:r>
    </w:p>
    <w:p>
      <w:pPr>
        <w:pStyle w:val="ListBullet"/>
      </w:pPr>
      <w:r>
        <w:t>Aggregated customer-level spending per day for analytics.</w:t>
      </w:r>
    </w:p>
    <w:p>
      <w:pPr>
        <w:pStyle w:val="ListBullet"/>
      </w:pPr>
      <w:r>
        <w:t>DLT-managed orchestration, data quality checks, and lineage.</w:t>
      </w:r>
    </w:p>
    <w:p>
      <w:pPr>
        <w:pStyle w:val="ListNumber"/>
      </w:pPr>
      <w:r>
        <w:t>Future State Overview</w:t>
      </w:r>
    </w:p>
    <w:p/>
    <w:p>
      <w:pPr>
        <w:pStyle w:val="ListNumber"/>
      </w:pPr>
      <w:r>
        <w:t>Functional Requirements</w:t>
      </w:r>
    </w:p>
    <w:p>
      <w:r>
        <w:t>FR-1 Source Ingestion</w:t>
      </w:r>
    </w:p>
    <w:p>
      <w:pPr>
        <w:pStyle w:val="ListBullet"/>
      </w:pPr>
      <w:r>
        <w:t>FR-1.1 The system shall read CSV files from:</w:t>
      </w:r>
    </w:p>
    <w:p>
      <w:pPr>
        <w:pStyle w:val="ListBullet"/>
      </w:pPr>
      <w:r>
        <w:t>customer: /Volumes/gen_ai_poc_databrickscoe/sdlc_wizard/customerdata</w:t>
      </w:r>
    </w:p>
    <w:p>
      <w:pPr>
        <w:pStyle w:val="ListBullet"/>
      </w:pPr>
      <w:r>
        <w:t>order: /Volumes/gen_ai_poc_databrickscoe/sdlc_wizard/orderdata</w:t>
      </w:r>
    </w:p>
    <w:p>
      <w:pPr>
        <w:pStyle w:val="ListBullet"/>
      </w:pPr>
      <w:r>
        <w:t>FR-1.2 The system shall load both sources into Delta tables (customer, order).</w:t>
      </w:r>
    </w:p>
    <w:p/>
    <w:p>
      <w:r>
        <w:t>FR-2 Schemas</w:t>
      </w:r>
    </w:p>
    <w:p>
      <w:pPr>
        <w:pStyle w:val="ListBullet"/>
      </w:pPr>
      <w:r>
        <w:t>FR-2.1 Customer table columns: CustId, Name, EmailId, Region.</w:t>
      </w:r>
    </w:p>
    <w:p>
      <w:pPr>
        <w:pStyle w:val="ListBullet"/>
      </w:pPr>
      <w:r>
        <w:t>FR-2.2 Order table columns: OrderId, ItemName, PricePerUnit, Qty, Date, CustId.</w:t>
      </w:r>
    </w:p>
    <w:p/>
    <w:p>
      <w:r>
        <w:t>FR-3 Transformations</w:t>
      </w:r>
    </w:p>
    <w:p>
      <w:pPr>
        <w:pStyle w:val="ListBullet"/>
      </w:pPr>
      <w:r>
        <w:t>FR-3.1 The system shall add TotalAmount to order as PricePerUnit × Qty.</w:t>
      </w:r>
    </w:p>
    <w:p/>
    <w:p>
      <w:r>
        <w:t>FR-4 Data Quality and Cleansing</w:t>
      </w:r>
    </w:p>
    <w:p>
      <w:pPr>
        <w:pStyle w:val="ListBullet"/>
      </w:pPr>
      <w:r>
        <w:t>FR-4.1 The system shall remove any rows where fields contain the literal string "Null" (case-sensitive) in business-critical columns.</w:t>
      </w:r>
    </w:p>
    <w:p>
      <w:pPr>
        <w:pStyle w:val="ListBullet"/>
      </w:pPr>
      <w:r>
        <w:t>FR-4.2 The system shall remove rows with SQL NULLs in business-critical columns.</w:t>
      </w:r>
    </w:p>
    <w:p>
      <w:pPr>
        <w:pStyle w:val="ListBullet"/>
      </w:pPr>
      <w:r>
        <w:t>FR-4.3 The system shall deduplicate records in customer and order based on business keys:</w:t>
      </w:r>
    </w:p>
    <w:p>
      <w:pPr>
        <w:pStyle w:val="ListBullet"/>
      </w:pPr>
      <w:r>
        <w:t>customer: CustId (latest, deterministic rule; see NFR/Assumptions).</w:t>
      </w:r>
    </w:p>
    <w:p>
      <w:pPr>
        <w:pStyle w:val="ListBullet"/>
      </w:pPr>
      <w:r>
        <w:t>order: OrderId (latest, deterministic rule; see NFR/Assumptions).</w:t>
      </w:r>
    </w:p>
    <w:p/>
    <w:p>
      <w:r>
        <w:t>FR-5 Target Table Creation</w:t>
      </w:r>
    </w:p>
    <w:p>
      <w:pPr>
        <w:pStyle w:val="ListBullet"/>
      </w:pPr>
      <w:r>
        <w:t>FR-5.1 The system shall ensure gen_ai_poc_databrickscoe.sdlc_wizard.ordersummary exists (create if not).</w:t>
      </w:r>
    </w:p>
    <w:p>
      <w:pPr>
        <w:pStyle w:val="ListBullet"/>
      </w:pPr>
      <w:r>
        <w:t>FR-5.2 The system shall ensure gen_ai_poc_databrickscoe.sdlc_wizard.customeraggregatespend exists (create if not) with columns: Name, TotalAmount, Date.</w:t>
      </w:r>
    </w:p>
    <w:p/>
    <w:p>
      <w:r>
        <w:t>FR-6 Join and SCD Type 2</w:t>
      </w:r>
    </w:p>
    <w:p>
      <w:pPr>
        <w:pStyle w:val="ListBullet"/>
      </w:pPr>
      <w:r>
        <w:t>FR-6.1 The system shall join customer and order on CustId.</w:t>
      </w:r>
    </w:p>
    <w:p>
      <w:pPr>
        <w:pStyle w:val="ListBullet"/>
      </w:pPr>
      <w:r>
        <w:t>FR-6.2 The system shall write the join result to ordersummary implementing SCD Type 2 with:</w:t>
      </w:r>
    </w:p>
    <w:p>
      <w:pPr>
        <w:pStyle w:val="ListBullet"/>
      </w:pPr>
      <w:r>
        <w:t>Business keys: CustId, OrderId</w:t>
      </w:r>
    </w:p>
    <w:p>
      <w:pPr>
        <w:pStyle w:val="ListBullet"/>
      </w:pPr>
      <w:r>
        <w:t>Change drivers: Name, EmailId, Region, ItemName, PricePerUnit, Qty, Date</w:t>
      </w:r>
    </w:p>
    <w:p>
      <w:pPr>
        <w:pStyle w:val="ListBullet"/>
      </w:pPr>
      <w:r>
        <w:t>Status field: IsActive (Y/N or boolean)</w:t>
      </w:r>
    </w:p>
    <w:p>
      <w:pPr>
        <w:pStyle w:val="ListBullet"/>
      </w:pPr>
      <w:r>
        <w:t>StartDate: record valid-from timestamp/date</w:t>
      </w:r>
    </w:p>
    <w:p>
      <w:pPr>
        <w:pStyle w:val="ListBullet"/>
      </w:pPr>
      <w:r>
        <w:t>EndDate: record valid-to timestamp/date (null when active)</w:t>
      </w:r>
    </w:p>
    <w:p>
      <w:pPr>
        <w:pStyle w:val="ListBullet"/>
      </w:pPr>
      <w:r>
        <w:t>FR-6.3 The system shall mark prior active records as inactive when a change is detected and create a new active record with updated attributes.</w:t>
      </w:r>
    </w:p>
    <w:p>
      <w:pPr>
        <w:pStyle w:val="ListBullet"/>
      </w:pPr>
      <w:r>
        <w:t>FR-6.4 The system shall maintain contiguous validity periods per business key without overlaps.</w:t>
      </w:r>
    </w:p>
    <w:p/>
    <w:p>
      <w:r>
        <w:t>FR-7 Aggregations</w:t>
      </w:r>
    </w:p>
    <w:p>
      <w:pPr>
        <w:pStyle w:val="ListBullet"/>
      </w:pPr>
      <w:r>
        <w:t>FR-7.1 The system shall aggregate TotalAmount from ordersummary grouped by Name and Date.</w:t>
      </w:r>
    </w:p>
    <w:p>
      <w:pPr>
        <w:pStyle w:val="ListBullet"/>
      </w:pPr>
      <w:r>
        <w:t>FR-7.2 The system shall load results into customeraggregatespend with columns Name, TotalAmount (sum), Date.</w:t>
      </w:r>
    </w:p>
    <w:p/>
    <w:p>
      <w:r>
        <w:t>FR-8 Orchestration</w:t>
      </w:r>
    </w:p>
    <w:p>
      <w:pPr>
        <w:pStyle w:val="ListBullet"/>
      </w:pPr>
      <w:r>
        <w:t>FR-8.1 The system shall implement steps FR-1 to FR-7 using Delta Live Tables.</w:t>
      </w:r>
    </w:p>
    <w:p>
      <w:pPr>
        <w:pStyle w:val="ListBullet"/>
      </w:pPr>
      <w:r>
        <w:t>FR-8.2 The system shall define data expectations for null handling and deduplication and route or fail records per policy.</w:t>
      </w:r>
    </w:p>
    <w:p/>
    <w:p>
      <w:pPr>
        <w:pStyle w:val="ListBullet"/>
      </w:pPr>
      <w:r>
        <w:t>NFR-1 Performance: Batch runs should complete within agreed SLA based on data volume (e.g., ≤30 minutes for 10M orders).</w:t>
      </w:r>
    </w:p>
    <w:p>
      <w:pPr>
        <w:pStyle w:val="ListBullet"/>
      </w:pPr>
      <w:r>
        <w:t>NFR-2 Scalability: Support growth to ≥100M order rows without redesign.</w:t>
      </w:r>
    </w:p>
    <w:p>
      <w:pPr>
        <w:pStyle w:val="ListBullet"/>
      </w:pPr>
      <w:r>
        <w:t>NFR-3 Reliability: DLT-managed retries and idempotent processing to avoid duplicates.</w:t>
      </w:r>
    </w:p>
    <w:p>
      <w:pPr>
        <w:pStyle w:val="ListBullet"/>
      </w:pPr>
      <w:r>
        <w:t>NFR-4 Data Quality:</w:t>
      </w:r>
    </w:p>
    <w:p>
      <w:pPr>
        <w:pStyle w:val="ListBullet"/>
      </w:pPr>
      <w:r>
        <w:t>Expectations to enforce non-null CustId, OrderId, Date, Qty, PricePerUnit, Name.</w:t>
      </w:r>
    </w:p>
    <w:p>
      <w:pPr>
        <w:pStyle w:val="ListBullet"/>
      </w:pPr>
      <w:r>
        <w:t>Log all dropped/failed records with reasons.</w:t>
      </w:r>
    </w:p>
    <w:p>
      <w:pPr>
        <w:pStyle w:val="ListBullet"/>
      </w:pPr>
      <w:r>
        <w:t>NFR-5 Security:</w:t>
      </w:r>
    </w:p>
    <w:p>
      <w:pPr>
        <w:pStyle w:val="ListBullet"/>
      </w:pPr>
      <w:r>
        <w:t>Use Unity Catalog governance; restrict write access to engineering; read access to analytics group.</w:t>
      </w:r>
    </w:p>
    <w:p>
      <w:pPr>
        <w:pStyle w:val="ListBullet"/>
      </w:pPr>
      <w:r>
        <w:t>Table-level permissions and audit logging.</w:t>
      </w:r>
    </w:p>
    <w:p>
      <w:pPr>
        <w:pStyle w:val="ListBullet"/>
      </w:pPr>
      <w:r>
        <w:t>NFR-6 Observability:</w:t>
      </w:r>
    </w:p>
    <w:p>
      <w:pPr>
        <w:pStyle w:val="ListBullet"/>
      </w:pPr>
      <w:r>
        <w:t>DLT event logs enabled; pipeline health dashboards available.</w:t>
      </w:r>
    </w:p>
    <w:p>
      <w:pPr>
        <w:pStyle w:val="ListBullet"/>
      </w:pPr>
      <w:r>
        <w:t>Data lineage viewable in Unity Catalog.</w:t>
      </w:r>
    </w:p>
    <w:p>
      <w:pPr>
        <w:pStyle w:val="ListBullet"/>
      </w:pPr>
      <w:r>
        <w:t>NFR-7 Compliance: Retain historical records in SCD2 per data retention policies; adhere to privacy regulations for EmailId as PII.</w:t>
      </w:r>
    </w:p>
    <w:p>
      <w:pPr>
        <w:pStyle w:val="ListBullet"/>
      </w:pPr>
      <w:r>
        <w:t>NFR-8 Data Types and Standards:</w:t>
      </w:r>
    </w:p>
    <w:p>
      <w:pPr>
        <w:pStyle w:val="ListBullet"/>
      </w:pPr>
      <w:r>
        <w:t>CustId, OrderId: string or bigint (consistent across tables).</w:t>
      </w:r>
    </w:p>
    <w:p>
      <w:pPr>
        <w:pStyle w:val="ListBullet"/>
      </w:pPr>
      <w:r>
        <w:t>PricePerUnit, TotalAmount: decimal(18,2) or similar financial type.</w:t>
      </w:r>
    </w:p>
    <w:p>
      <w:pPr>
        <w:pStyle w:val="ListBullet"/>
      </w:pPr>
      <w:r>
        <w:t>Qty: integer/decimal as appropriate.</w:t>
      </w:r>
    </w:p>
    <w:p>
      <w:pPr>
        <w:pStyle w:val="ListBullet"/>
      </w:pPr>
      <w:r>
        <w:t>Date: date or timestamp (standardized).</w:t>
      </w:r>
    </w:p>
    <w:p>
      <w:pPr>
        <w:pStyle w:val="ListBullet"/>
      </w:pPr>
      <w:r>
        <w:t>IsActive: boolean or string (‘Y’/’N’) consistently defined.</w:t>
      </w:r>
    </w:p>
    <w:p>
      <w:pPr>
        <w:pStyle w:val="ListNumber"/>
      </w:pPr>
      <w:r>
        <w:t>Non-Functional Requirements (NFRs)</w:t>
      </w:r>
    </w:p>
    <w:p/>
    <w:p>
      <w:pPr>
        <w:pStyle w:val="ListNumber"/>
      </w:pPr>
      <w:r>
        <w:t>Data Model Requirements</w:t>
      </w:r>
    </w:p>
    <w:p>
      <w:r>
        <w:t>9.1 Source Tables (Delta)</w:t>
      </w:r>
    </w:p>
    <w:p>
      <w:pPr>
        <w:pStyle w:val="ListBullet"/>
      </w:pPr>
      <w:r>
        <w:t>customer</w:t>
      </w:r>
    </w:p>
    <w:p>
      <w:pPr>
        <w:pStyle w:val="ListBullet"/>
      </w:pPr>
      <w:r>
        <w:t>CustId (PK, not null)</w:t>
      </w:r>
    </w:p>
    <w:p>
      <w:pPr>
        <w:pStyle w:val="ListBullet"/>
      </w:pPr>
      <w:r>
        <w:t>Name (not null)</w:t>
      </w:r>
    </w:p>
    <w:p>
      <w:pPr>
        <w:pStyle w:val="ListBullet"/>
      </w:pPr>
      <w:r>
        <w:t>EmailId (nullable per policy; recommended not null if business requires)</w:t>
      </w:r>
    </w:p>
    <w:p>
      <w:pPr>
        <w:pStyle w:val="ListBullet"/>
      </w:pPr>
      <w:r>
        <w:t>Region (nullable allowed; recommended controlled list)</w:t>
      </w:r>
    </w:p>
    <w:p>
      <w:pPr>
        <w:pStyle w:val="ListBullet"/>
      </w:pPr>
      <w:r>
        <w:t>order</w:t>
      </w:r>
    </w:p>
    <w:p>
      <w:pPr>
        <w:pStyle w:val="ListBullet"/>
      </w:pPr>
      <w:r>
        <w:t>OrderId (PK, not null)</w:t>
      </w:r>
    </w:p>
    <w:p>
      <w:pPr>
        <w:pStyle w:val="ListBullet"/>
      </w:pPr>
      <w:r>
        <w:t>ItemName (not null)</w:t>
      </w:r>
    </w:p>
    <w:p>
      <w:pPr>
        <w:pStyle w:val="ListBullet"/>
      </w:pPr>
      <w:r>
        <w:t>PricePerUnit (decimal, not null)</w:t>
      </w:r>
    </w:p>
    <w:p>
      <w:pPr>
        <w:pStyle w:val="ListBullet"/>
      </w:pPr>
      <w:r>
        <w:t>Qty (numeric, not null)</w:t>
      </w:r>
    </w:p>
    <w:p>
      <w:pPr>
        <w:pStyle w:val="ListBullet"/>
      </w:pPr>
      <w:r>
        <w:t>Date (date/timestamp, not null)</w:t>
      </w:r>
    </w:p>
    <w:p>
      <w:pPr>
        <w:pStyle w:val="ListBullet"/>
      </w:pPr>
      <w:r>
        <w:t>CustId (FK to customer.CustId, not null)</w:t>
      </w:r>
    </w:p>
    <w:p>
      <w:pPr>
        <w:pStyle w:val="ListBullet"/>
      </w:pPr>
      <w:r>
        <w:t>TotalAmount (derived; stored or computed in transformed layer)</w:t>
      </w:r>
    </w:p>
    <w:p/>
    <w:p>
      <w:r>
        <w:t>9.2 SCD Type 2 Target</w:t>
      </w:r>
    </w:p>
    <w:p>
      <w:pPr>
        <w:pStyle w:val="ListBullet"/>
      </w:pPr>
      <w:r>
        <w:t>ordersummary (in gen_ai_poc_databrickscoe.sdlc_wizard)</w:t>
      </w:r>
    </w:p>
    <w:p>
      <w:pPr>
        <w:pStyle w:val="ListBullet"/>
      </w:pPr>
      <w:r>
        <w:t>CustId</w:t>
      </w:r>
    </w:p>
    <w:p>
      <w:pPr>
        <w:pStyle w:val="ListBullet"/>
      </w:pPr>
      <w:r>
        <w:t>Name</w:t>
      </w:r>
    </w:p>
    <w:p>
      <w:pPr>
        <w:pStyle w:val="ListBullet"/>
      </w:pPr>
      <w:r>
        <w:t>EmailId</w:t>
      </w:r>
    </w:p>
    <w:p>
      <w:pPr>
        <w:pStyle w:val="ListBullet"/>
      </w:pPr>
      <w:r>
        <w:t>Region</w:t>
      </w:r>
    </w:p>
    <w:p>
      <w:pPr>
        <w:pStyle w:val="ListBullet"/>
      </w:pPr>
      <w:r>
        <w:t>OrderId</w:t>
      </w:r>
    </w:p>
    <w:p>
      <w:pPr>
        <w:pStyle w:val="ListBullet"/>
      </w:pPr>
      <w:r>
        <w:t>ItemName</w:t>
      </w:r>
    </w:p>
    <w:p>
      <w:pPr>
        <w:pStyle w:val="ListBullet"/>
      </w:pPr>
      <w:r>
        <w:t>PricePerUnit</w:t>
      </w:r>
    </w:p>
    <w:p>
      <w:pPr>
        <w:pStyle w:val="ListBullet"/>
      </w:pPr>
      <w:r>
        <w:t>Qty</w:t>
      </w:r>
    </w:p>
    <w:p>
      <w:pPr>
        <w:pStyle w:val="ListBullet"/>
      </w:pPr>
      <w:r>
        <w:t>Date</w:t>
      </w:r>
    </w:p>
    <w:p>
      <w:pPr>
        <w:pStyle w:val="ListBullet"/>
      </w:pPr>
      <w:r>
        <w:t>TotalAmount (recommended to persist)</w:t>
      </w:r>
    </w:p>
    <w:p>
      <w:pPr>
        <w:pStyle w:val="ListBullet"/>
      </w:pPr>
      <w:r>
        <w:t>IsActive</w:t>
      </w:r>
    </w:p>
    <w:p>
      <w:pPr>
        <w:pStyle w:val="ListBullet"/>
      </w:pPr>
      <w:r>
        <w:t>StartDate</w:t>
      </w:r>
    </w:p>
    <w:p>
      <w:pPr>
        <w:pStyle w:val="ListBullet"/>
      </w:pPr>
      <w:r>
        <w:t>EndDate</w:t>
      </w:r>
    </w:p>
    <w:p>
      <w:pPr>
        <w:pStyle w:val="ListBullet"/>
      </w:pPr>
      <w:r>
        <w:t>Business Keys: (CustId, OrderId)</w:t>
      </w:r>
    </w:p>
    <w:p>
      <w:pPr>
        <w:pStyle w:val="ListBullet"/>
      </w:pPr>
      <w:r>
        <w:t>Indexing/Clustering: Consider ZORDER on (CustId, OrderId, Date) for performance.</w:t>
      </w:r>
    </w:p>
    <w:p/>
    <w:p>
      <w:r>
        <w:t>9.3 Aggregate Target</w:t>
      </w:r>
    </w:p>
    <w:p>
      <w:pPr>
        <w:pStyle w:val="ListBullet"/>
      </w:pPr>
      <w:r>
        <w:t>customeraggregatespend (in gen_ai_poc_databrickscoe.sdlc_wizard)</w:t>
      </w:r>
    </w:p>
    <w:p>
      <w:pPr>
        <w:pStyle w:val="ListBullet"/>
      </w:pPr>
      <w:r>
        <w:t>Name</w:t>
      </w:r>
    </w:p>
    <w:p>
      <w:pPr>
        <w:pStyle w:val="ListBullet"/>
      </w:pPr>
      <w:r>
        <w:t>TotalAmount (sum by Name, Date)</w:t>
      </w:r>
    </w:p>
    <w:p>
      <w:pPr>
        <w:pStyle w:val="ListBullet"/>
      </w:pPr>
      <w:r>
        <w:t>Date</w:t>
      </w:r>
    </w:p>
    <w:p>
      <w:pPr>
        <w:pStyle w:val="ListBullet"/>
      </w:pPr>
      <w:r>
        <w:t>Note: Consider using (CustId, Date) as keys to avoid ambiguity if Name can change; see open issues.</w:t>
      </w:r>
    </w:p>
    <w:p/>
    <w:p>
      <w:pPr>
        <w:pStyle w:val="ListBullet"/>
      </w:pPr>
      <w:r>
        <w:t>BR-1 Remove any rows where critical fields contain literal “Null” or SQL NULL. Critical fields include: CustId, OrderId, Date, Qty, PricePerUnit, Name.</w:t>
      </w:r>
    </w:p>
    <w:p>
      <w:pPr>
        <w:pStyle w:val="ListBullet"/>
      </w:pPr>
      <w:r>
        <w:t>BR-2 Deduplicate:</w:t>
      </w:r>
    </w:p>
    <w:p>
      <w:pPr>
        <w:pStyle w:val="ListBullet"/>
      </w:pPr>
      <w:r>
        <w:t>customer by CustId: keep the latest record by ingestion time or file timestamp; if unavailable, by max Date or deterministic ordering.</w:t>
      </w:r>
    </w:p>
    <w:p>
      <w:pPr>
        <w:pStyle w:val="ListBullet"/>
      </w:pPr>
      <w:r>
        <w:t>order by OrderId: keep the latest record using the same deterministic rule.</w:t>
      </w:r>
    </w:p>
    <w:p>
      <w:pPr>
        <w:pStyle w:val="ListBullet"/>
      </w:pPr>
      <w:r>
        <w:t>BR-3 TotalAmount = PricePerUnit × Qty; enforce non-negative totals; flag negative Qty or Price as data quality issues.</w:t>
      </w:r>
    </w:p>
    <w:p>
      <w:pPr>
        <w:pStyle w:val="ListBullet"/>
      </w:pPr>
      <w:r>
        <w:t>BR-4 SCD2:</w:t>
      </w:r>
    </w:p>
    <w:p>
      <w:pPr>
        <w:pStyle w:val="ListBullet"/>
      </w:pPr>
      <w:r>
        <w:t>A change in any change driver field yields a new active record; previous active record closed (EndDate set; IsActive=false).</w:t>
      </w:r>
    </w:p>
    <w:p>
      <w:pPr>
        <w:pStyle w:val="ListBullet"/>
      </w:pPr>
      <w:r>
        <w:t>StartDate is the load/processing timestamp or the business Date if defined; must be consistent.</w:t>
      </w:r>
    </w:p>
    <w:p>
      <w:pPr>
        <w:pStyle w:val="ListBullet"/>
      </w:pPr>
      <w:r>
        <w:t>At most one active record per business key at any time.</w:t>
      </w:r>
    </w:p>
    <w:p>
      <w:pPr>
        <w:pStyle w:val="ListBullet"/>
      </w:pPr>
      <w:r>
        <w:t>BR-5 Aggregation:</w:t>
      </w:r>
    </w:p>
    <w:p>
      <w:pPr>
        <w:pStyle w:val="ListBullet"/>
      </w:pPr>
      <w:r>
        <w:t>Group by Name and Date; TotalAmount is sum over ordersummary.TotalAmount for the same Name/Date where IsActive=true at aggregation time.</w:t>
      </w:r>
    </w:p>
    <w:p>
      <w:pPr>
        <w:pStyle w:val="ListBullet"/>
      </w:pPr>
      <w:r>
        <w:t>Optional: define window if historical corrections needed.</w:t>
      </w:r>
    </w:p>
    <w:p>
      <w:pPr>
        <w:pStyle w:val="ListNumber"/>
      </w:pPr>
      <w:r>
        <w:t>Business Rules</w:t>
      </w:r>
    </w:p>
    <w:p/>
    <w:p>
      <w:pPr>
        <w:pStyle w:val="ListBullet"/>
      </w:pPr>
      <w:r>
        <w:t>Assumptions</w:t>
      </w:r>
    </w:p>
    <w:p>
      <w:pPr>
        <w:pStyle w:val="ListBullet"/>
      </w:pPr>
      <w:r>
        <w:t>Source files are well-formed CSV with headers and consistent delimiters.</w:t>
      </w:r>
    </w:p>
    <w:p>
      <w:pPr>
        <w:pStyle w:val="ListBullet"/>
      </w:pPr>
      <w:r>
        <w:t>CustId and OrderId uniquely identify customers and orders, respectively, in the source at a point in time.</w:t>
      </w:r>
    </w:p>
    <w:p>
      <w:pPr>
        <w:pStyle w:val="ListBullet"/>
      </w:pPr>
      <w:r>
        <w:t>Date represents the order transaction date (not load date).</w:t>
      </w:r>
    </w:p>
    <w:p>
      <w:pPr>
        <w:pStyle w:val="ListBullet"/>
      </w:pPr>
      <w:r>
        <w:t>EmailId may be PII; access governed accordingly.</w:t>
      </w:r>
    </w:p>
    <w:p>
      <w:pPr>
        <w:pStyle w:val="ListBullet"/>
      </w:pPr>
      <w:r>
        <w:t>Timezone handling defaults to UTC unless specified.</w:t>
      </w:r>
    </w:p>
    <w:p>
      <w:pPr>
        <w:pStyle w:val="ListBullet"/>
      </w:pPr>
      <w:r>
        <w:t>Dependencies</w:t>
      </w:r>
    </w:p>
    <w:p>
      <w:pPr>
        <w:pStyle w:val="ListBullet"/>
      </w:pPr>
      <w:r>
        <w:t>Databricks workspace with Unity Catalog and Delta Live Tables enabled.</w:t>
      </w:r>
    </w:p>
    <w:p>
      <w:pPr>
        <w:pStyle w:val="ListBullet"/>
      </w:pPr>
      <w:r>
        <w:t>Access to Volumes paths and necessary credentials/permissions.</w:t>
      </w:r>
    </w:p>
    <w:p>
      <w:pPr>
        <w:pStyle w:val="ListBullet"/>
      </w:pPr>
      <w:r>
        <w:t>Cluster policies and configured compute for DLT pipelines.</w:t>
      </w:r>
    </w:p>
    <w:p>
      <w:pPr>
        <w:pStyle w:val="ListNumber"/>
      </w:pPr>
      <w:r>
        <w:t>Assumptions and Dependencies</w:t>
      </w:r>
    </w:p>
    <w:p/>
    <w:p>
      <w:pPr>
        <w:pStyle w:val="ListBullet"/>
      </w:pPr>
      <w:r>
        <w:t>Expectations (examples)</w:t>
      </w:r>
    </w:p>
    <w:p>
      <w:pPr>
        <w:pStyle w:val="ListBullet"/>
      </w:pPr>
      <w:r>
        <w:t>expect_nonnull_custid on customer.CustId</w:t>
      </w:r>
    </w:p>
    <w:p>
      <w:pPr>
        <w:pStyle w:val="ListBullet"/>
      </w:pPr>
      <w:r>
        <w:t>expect_nonnull_orderid on order.OrderId</w:t>
      </w:r>
    </w:p>
    <w:p>
      <w:pPr>
        <w:pStyle w:val="ListBullet"/>
      </w:pPr>
      <w:r>
        <w:t>expect_positive_qty on order.Qty &gt; 0</w:t>
      </w:r>
    </w:p>
    <w:p>
      <w:pPr>
        <w:pStyle w:val="ListBullet"/>
      </w:pPr>
      <w:r>
        <w:t>expect_nonnegative_price on order.PricePerUnit &gt;= 0</w:t>
      </w:r>
    </w:p>
    <w:p>
      <w:pPr>
        <w:pStyle w:val="ListBullet"/>
      </w:pPr>
      <w:r>
        <w:t>expect_valid_date on order.Date is not null and parsable</w:t>
      </w:r>
    </w:p>
    <w:p>
      <w:pPr>
        <w:pStyle w:val="ListBullet"/>
      </w:pPr>
      <w:r>
        <w:t>Handling</w:t>
      </w:r>
    </w:p>
    <w:p>
      <w:pPr>
        <w:pStyle w:val="ListBullet"/>
      </w:pPr>
      <w:r>
        <w:t>Fail or quarantine rows violating critical expectations; log counts and sample errors.</w:t>
      </w:r>
    </w:p>
    <w:p>
      <w:pPr>
        <w:pStyle w:val="ListBullet"/>
      </w:pPr>
      <w:r>
        <w:t>Deduplication step audited with before/after counts.</w:t>
      </w:r>
    </w:p>
    <w:p>
      <w:pPr>
        <w:pStyle w:val="ListBullet"/>
      </w:pPr>
      <w:r>
        <w:t>Null-literal cleansing includes trimming and case normalization if required.</w:t>
      </w:r>
    </w:p>
    <w:p>
      <w:pPr>
        <w:pStyle w:val="ListNumber"/>
      </w:pPr>
      <w:r>
        <w:t>Data Quality and Controls</w:t>
      </w:r>
    </w:p>
    <w:p/>
    <w:p>
      <w:pPr>
        <w:pStyle w:val="ListBullet"/>
      </w:pPr>
      <w:r>
        <w:t>Role-based access control via Unity Catalog.</w:t>
      </w:r>
    </w:p>
    <w:p>
      <w:pPr>
        <w:pStyle w:val="ListBullet"/>
      </w:pPr>
      <w:r>
        <w:t>Sensitive attributes: EmailId. If required, implement column masking or restricted views.</w:t>
      </w:r>
    </w:p>
    <w:p>
      <w:pPr>
        <w:pStyle w:val="ListBullet"/>
      </w:pPr>
      <w:r>
        <w:t>Audit logs for read/write operations retained per policy.</w:t>
      </w:r>
    </w:p>
    <w:p>
      <w:pPr>
        <w:pStyle w:val="ListBullet"/>
      </w:pPr>
      <w:r>
        <w:t>Data retention: Historical SCD2 records retained for audit and trend analysis as per corporate retention schedules.</w:t>
      </w:r>
    </w:p>
    <w:p>
      <w:pPr>
        <w:pStyle w:val="ListNumber"/>
      </w:pPr>
      <w:r>
        <w:t>Security, Privacy, and Compliance</w:t>
      </w:r>
    </w:p>
    <w:p/>
    <w:p>
      <w:pPr>
        <w:pStyle w:val="ListBullet"/>
      </w:pPr>
      <w:r>
        <w:t>Create DLT pipeline with:</w:t>
      </w:r>
    </w:p>
    <w:p>
      <w:pPr>
        <w:pStyle w:val="ListBullet"/>
      </w:pPr>
      <w:r>
        <w:t>Bronze ingestion of raw CSVs (optionally) or direct to clean Delta.</w:t>
      </w:r>
    </w:p>
    <w:p>
      <w:pPr>
        <w:pStyle w:val="ListBullet"/>
      </w:pPr>
      <w:r>
        <w:t>Silver tables: cleaned and deduplicated customer and order with TotalAmount.</w:t>
      </w:r>
    </w:p>
    <w:p>
      <w:pPr>
        <w:pStyle w:val="ListBullet"/>
      </w:pPr>
      <w:r>
        <w:t>Gold tables: ordersummary (SCD2) and customeraggregatespend (aggregates).</w:t>
      </w:r>
    </w:p>
    <w:p>
      <w:pPr>
        <w:pStyle w:val="ListBullet"/>
      </w:pPr>
      <w:r>
        <w:t>Define DLT expectations for data quality and document SLAs.</w:t>
      </w:r>
    </w:p>
    <w:p>
      <w:pPr>
        <w:pStyle w:val="ListBullet"/>
      </w:pPr>
      <w:r>
        <w:t>Implement SCD2 using merge semantics with business keys and change detection.</w:t>
      </w:r>
    </w:p>
    <w:p>
      <w:pPr>
        <w:pStyle w:val="ListBullet"/>
      </w:pPr>
      <w:r>
        <w:t>Schedule pipeline (e.g., triggered by file arrival or periodic batch).</w:t>
      </w:r>
    </w:p>
    <w:p>
      <w:pPr>
        <w:pStyle w:val="ListBullet"/>
      </w:pPr>
      <w:r>
        <w:t>Enable monitoring via DLT event logs and dashboards.</w:t>
      </w:r>
    </w:p>
    <w:p>
      <w:pPr>
        <w:pStyle w:val="ListNumber"/>
      </w:pPr>
      <w:r>
        <w:t>Implementation Approach (High Level)</w:t>
      </w:r>
    </w:p>
    <w:p/>
    <w:p>
      <w:pPr>
        <w:pStyle w:val="ListBullet"/>
      </w:pPr>
      <w:r>
        <w:t>Unit Tests:</w:t>
      </w:r>
    </w:p>
    <w:p>
      <w:pPr>
        <w:pStyle w:val="ListBullet"/>
      </w:pPr>
      <w:r>
        <w:t>Verify TotalAmount calculation for sample data.</w:t>
      </w:r>
    </w:p>
    <w:p>
      <w:pPr>
        <w:pStyle w:val="ListBullet"/>
      </w:pPr>
      <w:r>
        <w:t>Verify null and "Null" literal removal.</w:t>
      </w:r>
    </w:p>
    <w:p>
      <w:pPr>
        <w:pStyle w:val="ListBullet"/>
      </w:pPr>
      <w:r>
        <w:t>Verify deduplication retains intended record.</w:t>
      </w:r>
    </w:p>
    <w:p>
      <w:pPr>
        <w:pStyle w:val="ListBullet"/>
      </w:pPr>
      <w:r>
        <w:t>Integration Tests:</w:t>
      </w:r>
    </w:p>
    <w:p>
      <w:pPr>
        <w:pStyle w:val="ListBullet"/>
      </w:pPr>
      <w:r>
        <w:t>End-to-end run producing ordersummary and customeraggregatespend with expected counts.</w:t>
      </w:r>
    </w:p>
    <w:p>
      <w:pPr>
        <w:pStyle w:val="ListBullet"/>
      </w:pPr>
      <w:r>
        <w:t>SCD2 change event simulation (e.g., Name change, Qty change) and history validation.</w:t>
      </w:r>
    </w:p>
    <w:p>
      <w:pPr>
        <w:pStyle w:val="ListBullet"/>
      </w:pPr>
      <w:r>
        <w:t>Data Reconciliation:</w:t>
      </w:r>
    </w:p>
    <w:p>
      <w:pPr>
        <w:pStyle w:val="ListBullet"/>
      </w:pPr>
      <w:r>
        <w:t>Sum of TotalAmount in ordersummary per Name/Date equals customeraggregatespend values.</w:t>
      </w:r>
    </w:p>
    <w:p>
      <w:pPr>
        <w:pStyle w:val="ListBullet"/>
      </w:pPr>
      <w:r>
        <w:t>Performance Tests:</w:t>
      </w:r>
    </w:p>
    <w:p>
      <w:pPr>
        <w:pStyle w:val="ListBullet"/>
      </w:pPr>
      <w:r>
        <w:t>Validate SLAs under representative volumes.</w:t>
      </w:r>
    </w:p>
    <w:p>
      <w:pPr>
        <w:pStyle w:val="ListBullet"/>
      </w:pPr>
      <w:r>
        <w:t>UAT:</w:t>
      </w:r>
    </w:p>
    <w:p>
      <w:pPr>
        <w:pStyle w:val="ListBullet"/>
      </w:pPr>
      <w:r>
        <w:t>Business validates sample reports/queries and history correctness.</w:t>
      </w:r>
    </w:p>
    <w:p>
      <w:pPr>
        <w:pStyle w:val="ListNumber"/>
      </w:pPr>
      <w:r>
        <w:t>Testing and Acceptance Criteria</w:t>
      </w:r>
    </w:p>
    <w:p/>
    <w:p>
      <w:pPr>
        <w:pStyle w:val="ListBullet"/>
      </w:pPr>
      <w:r>
        <w:t>Backfill historical data from existing CSVs.</w:t>
      </w:r>
    </w:p>
    <w:p>
      <w:pPr>
        <w:pStyle w:val="ListBullet"/>
      </w:pPr>
      <w:r>
        <w:t>Validate counts and aggregates with legacy or reference reports.</w:t>
      </w:r>
    </w:p>
    <w:p>
      <w:pPr>
        <w:pStyle w:val="ListBullet"/>
      </w:pPr>
      <w:r>
        <w:t>Communicate cutover date/time; freeze source changes if needed during backfill.</w:t>
      </w:r>
    </w:p>
    <w:p>
      <w:pPr>
        <w:pStyle w:val="ListNumber"/>
      </w:pPr>
      <w:r>
        <w:t>Migration and Cutover</w:t>
      </w:r>
    </w:p>
    <w:p/>
    <w:p>
      <w:pPr>
        <w:pStyle w:val="ListBullet"/>
      </w:pPr>
      <w:r>
        <w:t>Risk: Name used as aggregation key may change over time, causing attribution issues.</w:t>
      </w:r>
    </w:p>
    <w:p>
      <w:pPr>
        <w:pStyle w:val="ListBullet"/>
      </w:pPr>
      <w:r>
        <w:t>Mitigation: Consider aggregating by CustId and resolving Name at query time.</w:t>
      </w:r>
    </w:p>
    <w:p>
      <w:pPr>
        <w:pStyle w:val="ListBullet"/>
      </w:pPr>
      <w:r>
        <w:t>Risk: Inconsistent CSV schemas/delimiters.</w:t>
      </w:r>
    </w:p>
    <w:p>
      <w:pPr>
        <w:pStyle w:val="ListBullet"/>
      </w:pPr>
      <w:r>
        <w:t>Mitigation: Implement schema validation and reject/quarantine malformed files.</w:t>
      </w:r>
    </w:p>
    <w:p>
      <w:pPr>
        <w:pStyle w:val="ListBullet"/>
      </w:pPr>
      <w:r>
        <w:t>Risk: Late-arriving data alters historical aggregates.</w:t>
      </w:r>
    </w:p>
    <w:p>
      <w:pPr>
        <w:pStyle w:val="ListBullet"/>
      </w:pPr>
      <w:r>
        <w:t>Mitigation: Implement reprocessing window logic; partition by Date; recompute impacted partitions.</w:t>
      </w:r>
    </w:p>
    <w:p>
      <w:pPr>
        <w:pStyle w:val="ListBullet"/>
      </w:pPr>
      <w:r>
        <w:t>Risk: PII exposure.</w:t>
      </w:r>
    </w:p>
    <w:p>
      <w:pPr>
        <w:pStyle w:val="ListBullet"/>
      </w:pPr>
      <w:r>
        <w:t>Mitigation: Restrict EmailId to authorized roles; consider hashing/masking where feasible.</w:t>
      </w:r>
    </w:p>
    <w:p>
      <w:pPr>
        <w:pStyle w:val="ListNumber"/>
      </w:pPr>
      <w:r>
        <w:t>Risks and Mitigations</w:t>
      </w:r>
    </w:p>
    <w:p/>
    <w:p>
      <w:pPr>
        <w:pStyle w:val="ListBullet"/>
      </w:pPr>
      <w:r>
        <w:t>Should customeraggregatespend be keyed by CustId instead of Name to avoid name-change ambiguity?</w:t>
      </w:r>
    </w:p>
    <w:p>
      <w:pPr>
        <w:pStyle w:val="ListBullet"/>
      </w:pPr>
      <w:r>
        <w:t>What is the definitive business date for SCD2 StartDate/EndDate: load timestamp or order Date?</w:t>
      </w:r>
    </w:p>
    <w:p>
      <w:pPr>
        <w:pStyle w:val="ListBullet"/>
      </w:pPr>
      <w:r>
        <w:t>Deduplication tie-breaker: confirm business preference (e.g., latest file timestamp vs. highest Date vs. max _ingestion_time).</w:t>
      </w:r>
    </w:p>
    <w:p>
      <w:pPr>
        <w:pStyle w:val="ListBullet"/>
      </w:pPr>
      <w:r>
        <w:t>Required SLAs for data freshness and pipeline runtime?</w:t>
      </w:r>
    </w:p>
    <w:p>
      <w:pPr>
        <w:pStyle w:val="ListBullet"/>
      </w:pPr>
      <w:r>
        <w:t>Expected data volumes (daily files, record counts) to size compute appropriately?</w:t>
      </w:r>
    </w:p>
    <w:p>
      <w:pPr>
        <w:pStyle w:val="ListBullet"/>
      </w:pPr>
      <w:r>
        <w:t>Handling negative quantities/returns and their impact on aggregates?</w:t>
      </w:r>
    </w:p>
    <w:p>
      <w:pPr>
        <w:pStyle w:val="ListNumber"/>
      </w:pPr>
      <w:r>
        <w:t>Open Questions</w:t>
      </w:r>
    </w:p>
    <w:p/>
    <w:p>
      <w:pPr>
        <w:pStyle w:val="ListBullet"/>
      </w:pPr>
      <w:r>
        <w:t>Delta Live Tables (DLT): Managed ETL framework on Databricks providing orchestration, quality enforcement, and lineage.</w:t>
      </w:r>
    </w:p>
    <w:p>
      <w:pPr>
        <w:pStyle w:val="ListBullet"/>
      </w:pPr>
      <w:r>
        <w:t>Delta Lake: Storage format enabling ACID transactions on data lakes.</w:t>
      </w:r>
    </w:p>
    <w:p>
      <w:pPr>
        <w:pStyle w:val="ListBullet"/>
      </w:pPr>
      <w:r>
        <w:t>SCD Type 2: Method to track historical changes with versioned records using effective dating and active flags.</w:t>
      </w:r>
    </w:p>
    <w:p>
      <w:pPr>
        <w:pStyle w:val="ListBullet"/>
      </w:pPr>
      <w:r>
        <w:t>Business Key: Natural key identifying a record (here: CustId, OrderId).</w:t>
      </w:r>
    </w:p>
    <w:p>
      <w:pPr>
        <w:pStyle w:val="ListNumber"/>
      </w:pPr>
      <w:r>
        <w:t>Glossary</w:t>
      </w:r>
    </w:p>
    <w:p/>
    <w:p>
      <w:pPr>
        <w:pStyle w:val="ListNumber"/>
      </w:pPr>
      <w:r>
        <w:t>Appendices</w:t>
      </w:r>
    </w:p>
    <w:p>
      <w:r>
        <w:t>A. Source-to-Target Mapping (High-Level)</w:t>
      </w:r>
    </w:p>
    <w:p>
      <w:pPr>
        <w:pStyle w:val="ListBullet"/>
      </w:pPr>
      <w:r>
        <w:t>customer (CSV) → customer (Delta)</w:t>
      </w:r>
    </w:p>
    <w:p>
      <w:pPr>
        <w:pStyle w:val="ListBullet"/>
      </w:pPr>
      <w:r>
        <w:t>CustId → CustId</w:t>
      </w:r>
    </w:p>
    <w:p>
      <w:pPr>
        <w:pStyle w:val="ListBullet"/>
      </w:pPr>
      <w:r>
        <w:t>Name → Name</w:t>
      </w:r>
    </w:p>
    <w:p>
      <w:pPr>
        <w:pStyle w:val="ListBullet"/>
      </w:pPr>
      <w:r>
        <w:t>EmailId → EmailId</w:t>
      </w:r>
    </w:p>
    <w:p>
      <w:pPr>
        <w:pStyle w:val="ListBullet"/>
      </w:pPr>
      <w:r>
        <w:t>Region → Region</w:t>
      </w:r>
    </w:p>
    <w:p>
      <w:pPr>
        <w:pStyle w:val="ListBullet"/>
      </w:pPr>
      <w:r>
        <w:t>Cleansing: remove "Null"/NULLs, deduplicate by CustId</w:t>
      </w:r>
    </w:p>
    <w:p>
      <w:pPr>
        <w:pStyle w:val="ListBullet"/>
      </w:pPr>
      <w:r>
        <w:t>order (CSV) → order (Delta)</w:t>
      </w:r>
    </w:p>
    <w:p>
      <w:pPr>
        <w:pStyle w:val="ListBullet"/>
      </w:pPr>
      <w:r>
        <w:t>OrderId → OrderId</w:t>
      </w:r>
    </w:p>
    <w:p>
      <w:pPr>
        <w:pStyle w:val="ListBullet"/>
      </w:pPr>
      <w:r>
        <w:t>ItemName → ItemName</w:t>
      </w:r>
    </w:p>
    <w:p>
      <w:pPr>
        <w:pStyle w:val="ListBullet"/>
      </w:pPr>
      <w:r>
        <w:t>PricePerUnit → PricePerUnit</w:t>
      </w:r>
    </w:p>
    <w:p>
      <w:pPr>
        <w:pStyle w:val="ListBullet"/>
      </w:pPr>
      <w:r>
        <w:t>Qty → Qty</w:t>
      </w:r>
    </w:p>
    <w:p>
      <w:pPr>
        <w:pStyle w:val="ListBullet"/>
      </w:pPr>
      <w:r>
        <w:t>Date → Date</w:t>
      </w:r>
    </w:p>
    <w:p>
      <w:pPr>
        <w:pStyle w:val="ListBullet"/>
      </w:pPr>
      <w:r>
        <w:t>CustId → CustId</w:t>
      </w:r>
    </w:p>
    <w:p>
      <w:pPr>
        <w:pStyle w:val="ListBullet"/>
      </w:pPr>
      <w:r>
        <w:t>Derived: TotalAmount = PricePerUnit × Qty</w:t>
      </w:r>
    </w:p>
    <w:p>
      <w:pPr>
        <w:pStyle w:val="ListBullet"/>
      </w:pPr>
      <w:r>
        <w:t>Cleansing: remove "Null"/NULLs, deduplicate by OrderId</w:t>
      </w:r>
    </w:p>
    <w:p>
      <w:pPr>
        <w:pStyle w:val="ListBullet"/>
      </w:pPr>
      <w:r>
        <w:t>customer + order (join on CustId) → ordersummary (SCD2)</w:t>
      </w:r>
    </w:p>
    <w:p>
      <w:pPr>
        <w:pStyle w:val="ListBullet"/>
      </w:pPr>
      <w:r>
        <w:t>Columns: CustId, Name, EmailId, Region, OrderId, ItemName, PricePerUnit, Qty, Date, TotalAmount, IsActive, StartDate, EndDate</w:t>
      </w:r>
    </w:p>
    <w:p>
      <w:pPr>
        <w:pStyle w:val="ListBullet"/>
      </w:pPr>
      <w:r>
        <w:t>ordersummary → customeraggregatespend</w:t>
      </w:r>
    </w:p>
    <w:p>
      <w:pPr>
        <w:pStyle w:val="ListBullet"/>
      </w:pPr>
      <w:r>
        <w:t>Group By: Name, Date</w:t>
      </w:r>
    </w:p>
    <w:p>
      <w:pPr>
        <w:pStyle w:val="ListBullet"/>
      </w:pPr>
      <w:r>
        <w:t>Metric: TotalAmount = sum(TotalAmount)</w:t>
      </w:r>
    </w:p>
    <w:p/>
    <w:p>
      <w:r>
        <w:t>B. Governance and Lineage</w:t>
      </w:r>
    </w:p>
    <w:p>
      <w:pPr>
        <w:pStyle w:val="ListBullet"/>
      </w:pPr>
      <w:r>
        <w:t>All tables registered in Unity Catalog under gen_ai_poc_databrickscoe.sdlc_wizard.</w:t>
      </w:r>
    </w:p>
    <w:p>
      <w:pPr>
        <w:pStyle w:val="ListBullet"/>
      </w:pPr>
      <w:r>
        <w:t>Lineage auto-captured by DLT and visible in catalog UI.</w:t>
      </w:r>
    </w:p>
    <w:p/>
    <w:p>
      <w:r>
        <w:t>Approval</w:t>
      </w:r>
    </w:p>
    <w:p>
      <w:pPr>
        <w:pStyle w:val="ListBullet"/>
      </w:pPr>
      <w:r>
        <w:t>Business Owner: ____________________ Date: __________</w:t>
      </w:r>
    </w:p>
    <w:p>
      <w:pPr>
        <w:pStyle w:val="ListBullet"/>
      </w:pPr>
      <w:r>
        <w:t>Data Engineering Lead: _____________ Date: __________</w:t>
      </w:r>
    </w:p>
    <w:p>
      <w:pPr>
        <w:pStyle w:val="ListBullet"/>
      </w:pPr>
      <w:r>
        <w:t>Data Governance: __________________ Date: __________</w:t>
      </w:r>
    </w:p>
    <w:p/>
    <w:p>
      <w:pPr>
        <w:pStyle w:val="Heading2"/>
      </w:pPr>
      <w:r>
        <w:t>Data Flow Diagram (DFD)</w:t>
      </w:r>
    </w:p>
    <w:p/>
    <w:p>
      <w:r>
        <w:drawing>
          <wp:inline xmlns:a="http://schemas.openxmlformats.org/drawingml/2006/main" xmlns:pic="http://schemas.openxmlformats.org/drawingml/2006/picture">
            <wp:extent cx="4572000" cy="635668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63566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