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Control</w:t>
      </w:r>
    </w:p>
    <w:p>
      <w:pPr>
        <w:pStyle w:val="ListBullet"/>
      </w:pPr>
      <w:r>
        <w:t>System Name: Application</w:t>
      </w:r>
    </w:p>
    <w:p>
      <w:pPr>
        <w:pStyle w:val="ListBullet"/>
      </w:pPr>
      <w:r>
        <w:t>Version: 1.0</w:t>
      </w:r>
    </w:p>
    <w:p>
      <w:pPr>
        <w:pStyle w:val="ListBullet"/>
      </w:pPr>
      <w:r>
        <w:t>Author: Data Engineering Team</w:t>
      </w:r>
    </w:p>
    <w:p>
      <w:pPr>
        <w:pStyle w:val="ListBullet"/>
      </w:pPr>
      <w:r>
        <w:t>Date: 2024-06-12</w:t>
      </w:r>
    </w:p>
    <w:p>
      <w:pPr>
        <w:pStyle w:val="ListBullet"/>
      </w:pPr>
      <w:r>
        <w:t>Status: Draft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The Application facilitates an automated ETL pipeline involving source CSV data ingestion, transformation, cleaning, aggregation, and SCD Type 2 history management, implemented using Delta Live Tables.</w:t>
      </w:r>
    </w:p>
    <w:p>
      <w:pPr>
        <w:pStyle w:val="Heading1"/>
      </w:pPr>
      <w:r>
        <w:t>Business Objectives</w:t>
      </w:r>
    </w:p>
    <w:p>
      <w:pPr>
        <w:pStyle w:val="ListBullet"/>
      </w:pPr>
      <w:r>
        <w:t>Automate data ingestion from CSV files to Delta tables</w:t>
      </w:r>
    </w:p>
    <w:p>
      <w:pPr>
        <w:pStyle w:val="ListBullet"/>
      </w:pPr>
      <w:r>
        <w:t>Ensure data quality through null and duplicate removal</w:t>
      </w:r>
    </w:p>
    <w:p>
      <w:pPr>
        <w:pStyle w:val="ListBullet"/>
      </w:pPr>
      <w:r>
        <w:t>Aggregate customer spend and maintain accurate, auditable transaction history</w:t>
      </w:r>
    </w:p>
    <w:p>
      <w:pPr>
        <w:pStyle w:val="ListBullet"/>
      </w:pPr>
      <w:r>
        <w:t>Enable change data capture via SCD Type 2 implementation</w:t>
      </w:r>
    </w:p>
    <w:p>
      <w:pPr>
        <w:pStyle w:val="Heading1"/>
      </w:pPr>
      <w:r>
        <w:t>In-Scope</w:t>
      </w:r>
    </w:p>
    <w:p>
      <w:pPr>
        <w:pStyle w:val="ListBullet"/>
      </w:pPr>
      <w:r>
        <w:t>Source CSV data reading and delta table loading</w:t>
      </w:r>
    </w:p>
    <w:p>
      <w:pPr>
        <w:pStyle w:val="ListBullet"/>
      </w:pPr>
      <w:r>
        <w:t>Schema enforcement for customer and order tables</w:t>
      </w:r>
    </w:p>
    <w:p>
      <w:pPr>
        <w:pStyle w:val="ListBullet"/>
      </w:pPr>
      <w:r>
        <w:t>Data transformation and cleaning logic</w:t>
      </w:r>
    </w:p>
    <w:p>
      <w:pPr>
        <w:pStyle w:val="ListBullet"/>
      </w:pPr>
      <w:r>
        <w:t>Creation of ordersummary and customeraggregatespend tables</w:t>
      </w:r>
    </w:p>
    <w:p>
      <w:pPr>
        <w:pStyle w:val="ListBullet"/>
      </w:pPr>
      <w:r>
        <w:t>Aggregation logic on ordersummary data</w:t>
      </w:r>
    </w:p>
    <w:p>
      <w:pPr>
        <w:pStyle w:val="ListBullet"/>
      </w:pPr>
      <w:r>
        <w:t>SCD Type 2 implementation for ordersummary</w:t>
      </w:r>
    </w:p>
    <w:p>
      <w:pPr>
        <w:pStyle w:val="ListBullet"/>
      </w:pPr>
      <w:r>
        <w:t>Process deployment using Delta Live Tables</w:t>
      </w:r>
    </w:p>
    <w:p>
      <w:pPr>
        <w:pStyle w:val="Heading1"/>
      </w:pPr>
      <w:r>
        <w:t>Out-of-Scope</w:t>
      </w:r>
    </w:p>
    <w:p>
      <w:pPr>
        <w:pStyle w:val="ListBullet"/>
      </w:pPr>
      <w:r>
        <w:t>Any manual data manipulation</w:t>
      </w:r>
    </w:p>
    <w:p>
      <w:pPr>
        <w:pStyle w:val="ListBullet"/>
      </w:pPr>
      <w:r>
        <w:t>External system integrations beyond defined delta tables</w:t>
      </w:r>
    </w:p>
    <w:p>
      <w:pPr>
        <w:pStyle w:val="ListBullet"/>
      </w:pPr>
      <w:r>
        <w:t>Real-time or streaming ingestion</w:t>
      </w:r>
    </w:p>
    <w:p>
      <w:pPr>
        <w:pStyle w:val="ListBullet"/>
      </w:pPr>
      <w:r>
        <w:t>Data visualization or reporting dashboards</w:t>
      </w:r>
    </w:p>
    <w:p>
      <w:pPr>
        <w:pStyle w:val="Heading1"/>
      </w:pPr>
      <w:r>
        <w:t>Stakeholders</w:t>
      </w:r>
    </w:p>
    <w:p>
      <w:pPr>
        <w:pStyle w:val="ListBullet"/>
      </w:pPr>
      <w:r>
        <w:t>Data Engineering Team</w:t>
      </w:r>
    </w:p>
    <w:p>
      <w:pPr>
        <w:pStyle w:val="ListBullet"/>
      </w:pPr>
      <w:r>
        <w:t>Business Analysts</w:t>
      </w:r>
    </w:p>
    <w:p>
      <w:pPr>
        <w:pStyle w:val="ListBullet"/>
      </w:pPr>
      <w:r>
        <w:t>Compliance Team</w:t>
      </w:r>
    </w:p>
    <w:p>
      <w:pPr>
        <w:pStyle w:val="Heading1"/>
      </w:pPr>
      <w:r>
        <w:t>Business Requirements</w:t>
      </w:r>
    </w:p>
    <w:p>
      <w:pPr>
        <w:pStyle w:val="Heading3"/>
      </w:pPr>
      <w:r>
        <w:t>BR-ETL-001 — Load Source Customer Data</w:t>
      </w:r>
    </w:p>
    <w:p>
      <w:pPr>
        <w:pStyle w:val="ListBullet"/>
      </w:pPr>
      <w:r>
        <w:t>Description: Read customer CSV data and load to delta table /Volumes/gen_ai_poc_databrickscoe/sdlc_wizard/customerdata</w:t>
      </w:r>
    </w:p>
    <w:p>
      <w:pPr>
        <w:pStyle w:val="ListBullet"/>
      </w:pPr>
      <w:r>
        <w:t>Business Value: Automated, structured customer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BR-ETL-002 — Load Source Order Data</w:t>
      </w:r>
    </w:p>
    <w:p>
      <w:pPr>
        <w:pStyle w:val="ListBullet"/>
      </w:pPr>
      <w:r>
        <w:t>Description: Read order CSV data and load to delta table /Volumes/gen_ai_poc_databrickscoe/sdlc_wizard/orderdata</w:t>
      </w:r>
    </w:p>
    <w:p>
      <w:pPr>
        <w:pStyle w:val="ListBullet"/>
      </w:pPr>
      <w:r>
        <w:t>Business Value: Automated, structured order data ingestion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BR-ETL-003 — Customer Table Schema Enforcement</w:t>
      </w:r>
    </w:p>
    <w:p>
      <w:pPr>
        <w:pStyle w:val="ListBullet"/>
      </w:pPr>
      <w:r>
        <w:t>Description: Enforce schema with fields CustId, Name, EmailId, Region for customer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BR-ETL-004 — Order Table Schema Enforcement</w:t>
      </w:r>
    </w:p>
    <w:p>
      <w:pPr>
        <w:pStyle w:val="ListBullet"/>
      </w:pPr>
      <w:r>
        <w:t>Description: Enforce schema with fields OrderId, ItemName, PricePerUnit, Qty, Date, CustId for order table</w:t>
      </w:r>
    </w:p>
    <w:p>
      <w:pPr>
        <w:pStyle w:val="ListBullet"/>
      </w:pPr>
      <w:r>
        <w:t>Business Value: Consistency and data quality assurance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BR-ETL-005 — Calculate TotalAmount Field</w:t>
      </w:r>
    </w:p>
    <w:p>
      <w:pPr>
        <w:pStyle w:val="ListBullet"/>
      </w:pPr>
      <w:r>
        <w:t>Description: Add column TotalAmount to order table (PricePerUnit * Qty)</w:t>
      </w:r>
    </w:p>
    <w:p>
      <w:pPr>
        <w:pStyle w:val="ListBullet"/>
      </w:pPr>
      <w:r>
        <w:t>Business Value: Simplifies downstream aggregation and analytics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BR-ETL-006 — Data Quality: Null and Duplicate Removal</w:t>
      </w:r>
    </w:p>
    <w:p>
      <w:pPr>
        <w:pStyle w:val="ListBullet"/>
      </w:pPr>
      <w:r>
        <w:t>Description: Remove nulls and duplicates from customer and order tables</w:t>
      </w:r>
    </w:p>
    <w:p>
      <w:pPr>
        <w:pStyle w:val="ListBullet"/>
      </w:pPr>
      <w:r>
        <w:t>Business Value: Improves analytical accuracy and reliability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BR-ETL-007 — Create Ordersummary Table</w:t>
      </w:r>
    </w:p>
    <w:p>
      <w:pPr>
        <w:pStyle w:val="ListBullet"/>
      </w:pPr>
      <w:r>
        <w:t>Description: Create ordersummary table in catalog=gen_ai_poc_databrickscoe, schema=sdlc_wizard if not exists</w:t>
      </w:r>
    </w:p>
    <w:p>
      <w:pPr>
        <w:pStyle w:val="ListBullet"/>
      </w:pPr>
      <w:r>
        <w:t>Business Value: Centralized storage for enriched order data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BR-ETL-008 — SCD Type 2 on Ordersummary</w:t>
      </w:r>
    </w:p>
    <w:p>
      <w:pPr>
        <w:pStyle w:val="ListBullet"/>
      </w:pPr>
      <w:r>
        <w:t>Description: Apply SCD Type 2 methodology to ordersummary based on updates in customer table</w:t>
      </w:r>
    </w:p>
    <w:p>
      <w:pPr>
        <w:pStyle w:val="ListBullet"/>
      </w:pPr>
      <w:r>
        <w:t>Business Value: Ensures historical accuracy and traceability of data changes</w:t>
      </w:r>
    </w:p>
    <w:p>
      <w:pPr>
        <w:pStyle w:val="ListBullet"/>
      </w:pPr>
      <w:r>
        <w:t>Priority: High</w:t>
      </w:r>
    </w:p>
    <w:p>
      <w:pPr>
        <w:pStyle w:val="Heading3"/>
      </w:pPr>
      <w:r>
        <w:t>BR-ETL-009 — Create CustomerAggregateSpend Table</w:t>
      </w:r>
    </w:p>
    <w:p>
      <w:pPr>
        <w:pStyle w:val="ListBullet"/>
      </w:pPr>
      <w:r>
        <w:t>Description: Create customeraggregatespend table with columns Name, TotalAmount, Date if not exists</w:t>
      </w:r>
    </w:p>
    <w:p>
      <w:pPr>
        <w:pStyle w:val="ListBullet"/>
      </w:pPr>
      <w:r>
        <w:t>Business Value: Enables spend analysis and reporting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BR-ETL-010 — Aggregate Customer Spend</w:t>
      </w:r>
    </w:p>
    <w:p>
      <w:pPr>
        <w:pStyle w:val="ListBullet"/>
      </w:pPr>
      <w:r>
        <w:t>Description: Aggregate TotalAmount grouped by Name and Date from ordersummary and load into customeraggregatespend</w:t>
      </w:r>
    </w:p>
    <w:p>
      <w:pPr>
        <w:pStyle w:val="ListBullet"/>
      </w:pPr>
      <w:r>
        <w:t>Business Value: Facilitates spend tracking for business insights</w:t>
      </w:r>
    </w:p>
    <w:p>
      <w:pPr>
        <w:pStyle w:val="ListBullet"/>
      </w:pPr>
      <w:r>
        <w:t>Priority: Medium</w:t>
      </w:r>
    </w:p>
    <w:p>
      <w:pPr>
        <w:pStyle w:val="Heading3"/>
      </w:pPr>
      <w:r>
        <w:t>BR-ETL-011 — Delta Live Tables Implementation</w:t>
      </w:r>
    </w:p>
    <w:p>
      <w:pPr>
        <w:pStyle w:val="ListBullet"/>
      </w:pPr>
      <w:r>
        <w:t>Description: Implement the entire processing steps using Delta Live Tables</w:t>
      </w:r>
    </w:p>
    <w:p>
      <w:pPr>
        <w:pStyle w:val="ListBullet"/>
      </w:pPr>
      <w:r>
        <w:t>Business Value: Simplifies workflow orchestration and monitoring</w:t>
      </w:r>
    </w:p>
    <w:p>
      <w:pPr>
        <w:pStyle w:val="ListBullet"/>
      </w:pPr>
      <w:r>
        <w:t>Priority: High</w:t>
      </w:r>
    </w:p>
    <w:p>
      <w:pPr>
        <w:pStyle w:val="Heading1"/>
      </w:pPr>
      <w:r>
        <w:t>Assumptions &amp; Constraints</w:t>
      </w:r>
    </w:p>
    <w:p>
      <w:pPr>
        <w:pStyle w:val="ListBullet"/>
      </w:pPr>
      <w:r>
        <w:t>Source data is available and accessible via defined CSV file paths</w:t>
      </w:r>
    </w:p>
    <w:p>
      <w:pPr>
        <w:pStyle w:val="ListBullet"/>
      </w:pPr>
      <w:r>
        <w:t>Only the specified schemas will be enforced</w:t>
      </w:r>
    </w:p>
    <w:p>
      <w:pPr>
        <w:pStyle w:val="ListBullet"/>
      </w:pPr>
      <w:r>
        <w:t>Delta Lake infrastructure is operational</w:t>
      </w:r>
    </w:p>
    <w:p>
      <w:pPr>
        <w:pStyle w:val="Heading1"/>
      </w:pPr>
      <w:r>
        <w:t>Success Metrics</w:t>
      </w:r>
    </w:p>
    <w:p>
      <w:pPr>
        <w:pStyle w:val="ListBullet"/>
      </w:pPr>
      <w:r>
        <w:t>Successful, automated runs from CSV to target tables</w:t>
      </w:r>
    </w:p>
    <w:p>
      <w:pPr>
        <w:pStyle w:val="ListBullet"/>
      </w:pPr>
      <w:r>
        <w:t>Zero null/duplicate records post-processing</w:t>
      </w:r>
    </w:p>
    <w:p>
      <w:pPr>
        <w:pStyle w:val="ListBullet"/>
      </w:pPr>
      <w:r>
        <w:t>Accurate aggregation results in customeraggregatespend</w:t>
      </w:r>
    </w:p>
    <w:p>
      <w:pPr>
        <w:pStyle w:val="ListBullet"/>
      </w:pPr>
      <w:r>
        <w:t>SCD Type 2 audit trails present</w:t>
      </w:r>
    </w:p>
    <w:p>
      <w:pPr>
        <w:pStyle w:val="Heading1"/>
      </w:pPr>
      <w:r>
        <w:t>Risks &amp; Mitigations</w:t>
      </w:r>
    </w:p>
    <w:p>
      <w:pPr>
        <w:pStyle w:val="ListBullet"/>
      </w:pPr>
      <w:r>
        <w:t>Source data format changes — Mitigation: Schema enforcement and validation</w:t>
      </w:r>
    </w:p>
    <w:p>
      <w:pPr>
        <w:pStyle w:val="ListBullet"/>
      </w:pPr>
      <w:r>
        <w:t>Data quality issues from source — Mitigation: Robust null and duplicate handling logic</w:t>
      </w:r>
    </w:p>
    <w:p>
      <w:pPr>
        <w:pStyle w:val="ListBullet"/>
      </w:pPr>
      <w:r>
        <w:t>Infrastructure/permission errors — Mitigation: Pre-execution checks and monitoring</w:t>
      </w:r>
    </w:p>
    <w:p>
      <w:pPr>
        <w:pStyle w:val="Heading1"/>
      </w:pPr>
      <w:r>
        <w:t>Approval</w:t>
      </w:r>
    </w:p>
    <w:p>
      <w:pPr>
        <w:pStyle w:val="ListBullet"/>
      </w:pPr>
      <w:r>
        <w:t>Business Owner: &lt;TBD&gt;</w:t>
      </w:r>
    </w:p>
    <w:p>
      <w:pPr>
        <w:pStyle w:val="ListBullet"/>
      </w:pPr>
      <w:r>
        <w:t>Data Engineering Lead: &lt;TBD&gt;</w:t>
      </w:r>
    </w:p>
    <w:p>
      <w:pPr>
        <w:pStyle w:val="ListBullet"/>
      </w:pPr>
      <w:r>
        <w:t>Compliance Review: &lt;TBD&gt;</w:t>
      </w:r>
    </w:p>
    <w:p>
      <w:pPr>
        <w:pStyle w:val="ListBullet"/>
      </w:pPr>
      <w:r>
        <w:t>Date: &lt;TBD&gt;</w:t>
      </w:r>
    </w:p>
    <w:p>
      <w:pPr>
        <w:pStyle w:val="Heading1"/>
      </w:pPr>
      <w:r>
        <w:t>Appendix</w:t>
      </w:r>
    </w:p>
    <w:p>
      <w:r>
        <w:t>Appendix A: Source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 Name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Format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/Volumes/gen_ai_poc_databrickscoe/sdlc_wizard/customerdata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Customer records source</w:t>
            </w:r>
          </w:p>
        </w:tc>
      </w:tr>
      <w:tr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/Volumes/gen_ai_poc_databrickscoe/sdlc_wizard/orderdata</w:t>
            </w:r>
          </w:p>
        </w:tc>
        <w:tc>
          <w:tcPr>
            <w:tcW w:type="dxa" w:w="1728"/>
          </w:tcPr>
          <w:p>
            <w:r>
              <w:t>CSV</w:t>
            </w:r>
          </w:p>
        </w:tc>
        <w:tc>
          <w:tcPr>
            <w:tcW w:type="dxa" w:w="1728"/>
          </w:tcPr>
          <w:p>
            <w:r>
              <w:t>Order records source</w:t>
            </w:r>
          </w:p>
        </w:tc>
      </w:tr>
    </w:tbl>
    <w:p>
      <w:r>
        <w:t>Appendix B: Target 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Target Name</w:t>
            </w:r>
          </w:p>
        </w:tc>
        <w:tc>
          <w:tcPr>
            <w:tcW w:type="dxa" w:w="1728"/>
          </w:tcPr>
          <w:p>
            <w:r>
              <w:t>Layer</w:t>
            </w:r>
          </w:p>
        </w:tc>
        <w:tc>
          <w:tcPr>
            <w:tcW w:type="dxa" w:w="1728"/>
          </w:tcPr>
          <w:p>
            <w:r>
              <w:t>Table</w:t>
            </w:r>
          </w:p>
        </w:tc>
        <w:tc>
          <w:tcPr>
            <w:tcW w:type="dxa" w:w="1728"/>
          </w:tcPr>
          <w:p>
            <w:r>
              <w:t>Columns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Silver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OrderId, ItemName, PricePerUnit, Qty, Date, CustId, Name, EmailId, Region, TotalAmount, ValidFrom, ValidTo, IsActive</w:t>
            </w:r>
          </w:p>
        </w:tc>
        <w:tc>
          <w:tcPr>
            <w:tcW w:type="dxa" w:w="1728"/>
          </w:tcPr>
          <w:p>
            <w:r>
              <w:t>Stores full SCD2 order history</w:t>
            </w:r>
          </w:p>
        </w:tc>
      </w:tr>
      <w:tr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Name, TotalAmount, Date</w:t>
            </w:r>
          </w:p>
        </w:tc>
        <w:tc>
          <w:tcPr>
            <w:tcW w:type="dxa" w:w="1728"/>
          </w:tcPr>
          <w:p>
            <w:r>
              <w:t>Spend summary per customer per date</w:t>
            </w:r>
          </w:p>
        </w:tc>
      </w:tr>
    </w:tbl>
    <w:p>
      <w:r>
        <w:t>Appendix C: Transformations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Step</w:t>
            </w:r>
          </w:p>
        </w:tc>
        <w:tc>
          <w:tcPr>
            <w:tcW w:type="dxa" w:w="1728"/>
          </w:tcPr>
          <w:p>
            <w:r>
              <w:t>Transformation</w:t>
            </w:r>
          </w:p>
        </w:tc>
        <w:tc>
          <w:tcPr>
            <w:tcW w:type="dxa" w:w="1728"/>
          </w:tcPr>
          <w:p>
            <w:r>
              <w:t>Input</w:t>
            </w:r>
          </w:p>
        </w:tc>
        <w:tc>
          <w:tcPr>
            <w:tcW w:type="dxa" w:w="1728"/>
          </w:tcPr>
          <w:p>
            <w:r>
              <w:t>Output</w:t>
            </w:r>
          </w:p>
        </w:tc>
        <w:tc>
          <w:tcPr>
            <w:tcW w:type="dxa" w:w="1728"/>
          </w:tcPr>
          <w:p>
            <w:r>
              <w:t>Logic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Schema enforcement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as-is tables</w:t>
            </w:r>
          </w:p>
        </w:tc>
        <w:tc>
          <w:tcPr>
            <w:tcW w:type="dxa" w:w="1728"/>
          </w:tcPr>
          <w:p>
            <w:r>
              <w:t>Enforce specified column structure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Data cleaning</w:t>
            </w:r>
          </w:p>
        </w:tc>
        <w:tc>
          <w:tcPr>
            <w:tcW w:type="dxa" w:w="1728"/>
          </w:tcPr>
          <w:p>
            <w:r>
              <w:t>customerdata, orderdata</w:t>
            </w:r>
          </w:p>
        </w:tc>
        <w:tc>
          <w:tcPr>
            <w:tcW w:type="dxa" w:w="1728"/>
          </w:tcPr>
          <w:p>
            <w:r>
              <w:t>deduped/clean tables</w:t>
            </w:r>
          </w:p>
        </w:tc>
        <w:tc>
          <w:tcPr>
            <w:tcW w:type="dxa" w:w="1728"/>
          </w:tcPr>
          <w:p>
            <w:r>
              <w:t>Remove nulls and duplicate records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Calculate TotalAmount</w:t>
            </w:r>
          </w:p>
        </w:tc>
        <w:tc>
          <w:tcPr>
            <w:tcW w:type="dxa" w:w="1728"/>
          </w:tcPr>
          <w:p>
            <w:r>
              <w:t>orderdata</w:t>
            </w:r>
          </w:p>
        </w:tc>
        <w:tc>
          <w:tcPr>
            <w:tcW w:type="dxa" w:w="1728"/>
          </w:tcPr>
          <w:p>
            <w:r>
              <w:t>orderdata (enriched)</w:t>
            </w:r>
          </w:p>
        </w:tc>
        <w:tc>
          <w:tcPr>
            <w:tcW w:type="dxa" w:w="1728"/>
          </w:tcPr>
          <w:p>
            <w:r>
              <w:t>PricePerUnit * Qty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Enrich ordersummary</w:t>
            </w:r>
          </w:p>
        </w:tc>
        <w:tc>
          <w:tcPr>
            <w:tcW w:type="dxa" w:w="1728"/>
          </w:tcPr>
          <w:p>
            <w:r>
              <w:t>customer and order tables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Join on CustId, include SCD2 fields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Aggregate spend</w:t>
            </w:r>
          </w:p>
        </w:tc>
        <w:tc>
          <w:tcPr>
            <w:tcW w:type="dxa" w:w="1728"/>
          </w:tcPr>
          <w:p>
            <w:r>
              <w:t>ordersummary</w:t>
            </w:r>
          </w:p>
        </w:tc>
        <w:tc>
          <w:tcPr>
            <w:tcW w:type="dxa" w:w="1728"/>
          </w:tcPr>
          <w:p>
            <w:r>
              <w:t>customeraggregatespend</w:t>
            </w:r>
          </w:p>
        </w:tc>
        <w:tc>
          <w:tcPr>
            <w:tcW w:type="dxa" w:w="1728"/>
          </w:tcPr>
          <w:p>
            <w:r>
              <w:t>Group by Name and Date, sum TotalAmount</w:t>
            </w:r>
          </w:p>
        </w:tc>
      </w:tr>
    </w:tbl>
    <w:p>
      <w:r>
        <w:t>Appendix D: Business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Rule ID</w:t>
            </w:r>
          </w:p>
        </w:tc>
        <w:tc>
          <w:tcPr>
            <w:tcW w:type="dxa" w:w="2160"/>
          </w:tcPr>
          <w:p>
            <w:r>
              <w:t>Area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Source</w:t>
            </w:r>
          </w:p>
        </w:tc>
      </w:tr>
      <w:tr>
        <w:tc>
          <w:tcPr>
            <w:tcW w:type="dxa" w:w="2160"/>
          </w:tcPr>
          <w:p>
            <w:r>
              <w:t>BR-ETL-003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Customer table schema: CustId, Name, EmailId, Region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BR-ETL-004</w:t>
            </w:r>
          </w:p>
        </w:tc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Order table schema: OrderId, ItemName, PricePerUnit, Qty, Date, CustId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BR-ETL-006</w:t>
            </w:r>
          </w:p>
        </w:tc>
        <w:tc>
          <w:tcPr>
            <w:tcW w:type="dxa" w:w="2160"/>
          </w:tcPr>
          <w:p>
            <w:r>
              <w:t>Data Quality</w:t>
            </w:r>
          </w:p>
        </w:tc>
        <w:tc>
          <w:tcPr>
            <w:tcW w:type="dxa" w:w="2160"/>
          </w:tcPr>
          <w:p>
            <w:r>
              <w:t>Remove nulls and duplicates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  <w:tr>
        <w:tc>
          <w:tcPr>
            <w:tcW w:type="dxa" w:w="2160"/>
          </w:tcPr>
          <w:p>
            <w:r>
              <w:t>BR-ETL-008</w:t>
            </w:r>
          </w:p>
        </w:tc>
        <w:tc>
          <w:tcPr>
            <w:tcW w:type="dxa" w:w="2160"/>
          </w:tcPr>
          <w:p>
            <w:r>
              <w:t>SCD</w:t>
            </w:r>
          </w:p>
        </w:tc>
        <w:tc>
          <w:tcPr>
            <w:tcW w:type="dxa" w:w="2160"/>
          </w:tcPr>
          <w:p>
            <w:r>
              <w:t>Apply SCD Type 2 to ordersummary</w:t>
            </w:r>
          </w:p>
        </w:tc>
        <w:tc>
          <w:tcPr>
            <w:tcW w:type="dxa" w:w="2160"/>
          </w:tcPr>
          <w:p>
            <w:r>
              <w:t>Requirements</w:t>
            </w:r>
          </w:p>
        </w:tc>
      </w:tr>
    </w:tbl>
    <w:p>
      <w:r>
        <w:t>Appendix E: Process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Dependency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Read source CSVs for customer and order data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Enforce schemas for both tables</w:t>
            </w:r>
          </w:p>
        </w:tc>
        <w:tc>
          <w:tcPr>
            <w:tcW w:type="dxa" w:w="2880"/>
          </w:tcPr>
          <w:p>
            <w:r>
              <w:t>Step 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Clean data by removing nulls and duplicates</w:t>
            </w:r>
          </w:p>
        </w:tc>
        <w:tc>
          <w:tcPr>
            <w:tcW w:type="dxa" w:w="2880"/>
          </w:tcPr>
          <w:p>
            <w:r>
              <w:t>Step 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Add calculated TotalAmount to order table</w:t>
            </w:r>
          </w:p>
        </w:tc>
        <w:tc>
          <w:tcPr>
            <w:tcW w:type="dxa" w:w="2880"/>
          </w:tcPr>
          <w:p>
            <w:r>
              <w:t>Step 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Join customer and order data to create ordersummary (with SCD 2 logic)</w:t>
            </w:r>
          </w:p>
        </w:tc>
        <w:tc>
          <w:tcPr>
            <w:tcW w:type="dxa" w:w="2880"/>
          </w:tcPr>
          <w:p>
            <w:r>
              <w:t>Step 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Aggregate customer spend from ordersummary</w:t>
            </w:r>
          </w:p>
        </w:tc>
        <w:tc>
          <w:tcPr>
            <w:tcW w:type="dxa" w:w="2880"/>
          </w:tcPr>
          <w:p>
            <w:r>
              <w:t>Step 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Write final outputs to target Delta tables</w:t>
            </w:r>
          </w:p>
        </w:tc>
        <w:tc>
          <w:tcPr>
            <w:tcW w:type="dxa" w:w="2880"/>
          </w:tcPr>
          <w:p>
            <w:r>
              <w:t>Step 6</w:t>
            </w:r>
          </w:p>
        </w:tc>
      </w:tr>
    </w:tbl>
    <w:p>
      <w:r>
        <w:t>[Mermaid render failed: Mermaid render failed: 400]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