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B4D7" w14:textId="69083CA3" w:rsidR="007F3DC2" w:rsidRPr="00D456CD" w:rsidRDefault="00C9585B" w:rsidP="0072177E">
      <w:pPr>
        <w:spacing w:line="276" w:lineRule="auto"/>
        <w:rPr>
          <w:rFonts w:ascii="Times New Roman" w:hAnsi="Times New Roman" w:cs="Times New Roman"/>
          <w:sz w:val="24"/>
        </w:rPr>
      </w:pPr>
      <w:r w:rsidRPr="00D456CD">
        <w:rPr>
          <w:rFonts w:ascii="Times New Roman" w:hAnsi="Times New Roman" w:cs="Times New Roman"/>
          <w:sz w:val="24"/>
        </w:rPr>
        <w:t xml:space="preserve">Name: </w:t>
      </w:r>
      <w:r w:rsidR="00D456CD" w:rsidRPr="00D456CD">
        <w:rPr>
          <w:rFonts w:ascii="Times New Roman" w:hAnsi="Times New Roman" w:cs="Times New Roman"/>
          <w:sz w:val="24"/>
        </w:rPr>
        <w:t>Dallin Williams</w:t>
      </w:r>
      <w:r w:rsidRPr="00D456CD">
        <w:rPr>
          <w:rFonts w:ascii="Times New Roman" w:hAnsi="Times New Roman" w:cs="Times New Roman"/>
          <w:sz w:val="24"/>
        </w:rPr>
        <w:tab/>
      </w:r>
      <w:r w:rsidR="00D456CD">
        <w:rPr>
          <w:rFonts w:ascii="Times New Roman" w:hAnsi="Times New Roman" w:cs="Times New Roman"/>
          <w:sz w:val="24"/>
        </w:rPr>
        <w:tab/>
      </w:r>
      <w:r w:rsidR="00D456CD">
        <w:rPr>
          <w:rFonts w:ascii="Times New Roman" w:hAnsi="Times New Roman" w:cs="Times New Roman"/>
          <w:sz w:val="24"/>
        </w:rPr>
        <w:tab/>
      </w:r>
      <w:r w:rsidR="00D456CD">
        <w:rPr>
          <w:rFonts w:ascii="Times New Roman" w:hAnsi="Times New Roman" w:cs="Times New Roman"/>
          <w:sz w:val="24"/>
        </w:rPr>
        <w:tab/>
      </w:r>
      <w:r w:rsidRPr="00D456CD">
        <w:rPr>
          <w:rFonts w:ascii="Times New Roman" w:hAnsi="Times New Roman" w:cs="Times New Roman"/>
          <w:sz w:val="24"/>
        </w:rPr>
        <w:tab/>
      </w:r>
      <w:r w:rsidRPr="00D456CD">
        <w:rPr>
          <w:rFonts w:ascii="Times New Roman" w:hAnsi="Times New Roman" w:cs="Times New Roman"/>
          <w:sz w:val="24"/>
        </w:rPr>
        <w:tab/>
      </w:r>
      <w:r w:rsidRPr="00D456CD">
        <w:rPr>
          <w:rFonts w:ascii="Times New Roman" w:hAnsi="Times New Roman" w:cs="Times New Roman"/>
          <w:sz w:val="24"/>
        </w:rPr>
        <w:tab/>
      </w:r>
      <w:r w:rsidRPr="00D456CD">
        <w:rPr>
          <w:rFonts w:ascii="Times New Roman" w:hAnsi="Times New Roman" w:cs="Times New Roman"/>
          <w:sz w:val="24"/>
        </w:rPr>
        <w:tab/>
        <w:t>SG AF#7, Gifts of the Spirit</w:t>
      </w:r>
    </w:p>
    <w:p w14:paraId="4B59792B" w14:textId="77777777" w:rsidR="00C9585B" w:rsidRPr="00D456CD" w:rsidRDefault="00C9585B" w:rsidP="0072177E">
      <w:pPr>
        <w:spacing w:line="276" w:lineRule="auto"/>
        <w:rPr>
          <w:rFonts w:ascii="Times New Roman" w:hAnsi="Times New Roman" w:cs="Times New Roman"/>
          <w:sz w:val="24"/>
        </w:rPr>
      </w:pPr>
    </w:p>
    <w:p w14:paraId="428A3106" w14:textId="77777777" w:rsidR="00933967" w:rsidRPr="00D456CD" w:rsidRDefault="00933967" w:rsidP="0072177E">
      <w:pPr>
        <w:spacing w:line="276" w:lineRule="auto"/>
        <w:rPr>
          <w:rFonts w:ascii="Times New Roman" w:hAnsi="Times New Roman" w:cs="Times New Roman"/>
          <w:sz w:val="24"/>
        </w:rPr>
      </w:pPr>
      <w:r w:rsidRPr="00D456CD">
        <w:rPr>
          <w:rFonts w:ascii="Times New Roman" w:hAnsi="Times New Roman" w:cs="Times New Roman"/>
          <w:sz w:val="24"/>
        </w:rPr>
        <w:t xml:space="preserve">Article of Faith #7: </w:t>
      </w:r>
    </w:p>
    <w:p w14:paraId="4A879B2E" w14:textId="77777777" w:rsidR="00933967" w:rsidRPr="00D456CD" w:rsidRDefault="00933967" w:rsidP="0072177E">
      <w:pPr>
        <w:spacing w:line="276" w:lineRule="auto"/>
        <w:rPr>
          <w:rFonts w:ascii="Times New Roman" w:eastAsia="Times New Roman" w:hAnsi="Times New Roman" w:cs="Times New Roman"/>
          <w:color w:val="000000"/>
          <w:sz w:val="24"/>
          <w:shd w:val="clear" w:color="auto" w:fill="FFFFFF"/>
        </w:rPr>
      </w:pPr>
    </w:p>
    <w:p w14:paraId="4F59120C" w14:textId="77777777" w:rsidR="00933967" w:rsidRPr="00D456CD" w:rsidRDefault="00933967" w:rsidP="0072177E">
      <w:pPr>
        <w:spacing w:line="276" w:lineRule="auto"/>
        <w:jc w:val="center"/>
        <w:rPr>
          <w:rFonts w:ascii="Times New Roman" w:eastAsia="Times New Roman" w:hAnsi="Times New Roman" w:cs="Times New Roman"/>
          <w:color w:val="000000"/>
          <w:sz w:val="24"/>
          <w:shd w:val="clear" w:color="auto" w:fill="FFFFFF"/>
        </w:rPr>
      </w:pPr>
      <w:r w:rsidRPr="00D456CD">
        <w:rPr>
          <w:rFonts w:ascii="Times New Roman" w:eastAsia="Times New Roman" w:hAnsi="Times New Roman" w:cs="Times New Roman"/>
          <w:color w:val="000000"/>
          <w:sz w:val="24"/>
          <w:shd w:val="clear" w:color="auto" w:fill="FFFFFF"/>
        </w:rPr>
        <w:t>“We believe in the </w:t>
      </w:r>
      <w:r w:rsidRPr="00D456CD">
        <w:rPr>
          <w:rFonts w:ascii="Times New Roman" w:eastAsia="Times New Roman" w:hAnsi="Times New Roman" w:cs="Times New Roman"/>
          <w:bCs/>
          <w:color w:val="000000"/>
          <w:sz w:val="24"/>
          <w:bdr w:val="none" w:sz="0" w:space="0" w:color="auto" w:frame="1"/>
        </w:rPr>
        <w:t>gift of tongues,</w:t>
      </w:r>
      <w:r w:rsidRPr="00D456CD">
        <w:rPr>
          <w:rFonts w:ascii="Times New Roman" w:eastAsia="Times New Roman" w:hAnsi="Times New Roman" w:cs="Times New Roman"/>
          <w:color w:val="000000"/>
          <w:sz w:val="24"/>
          <w:shd w:val="clear" w:color="auto" w:fill="FFFFFF"/>
        </w:rPr>
        <w:t> prophecy, revelation,</w:t>
      </w:r>
    </w:p>
    <w:p w14:paraId="27162423" w14:textId="77777777" w:rsidR="00933967" w:rsidRPr="00D456CD" w:rsidRDefault="00933967" w:rsidP="0072177E">
      <w:pPr>
        <w:spacing w:line="276" w:lineRule="auto"/>
        <w:jc w:val="center"/>
        <w:rPr>
          <w:rFonts w:ascii="Times New Roman" w:eastAsia="Times New Roman" w:hAnsi="Times New Roman" w:cs="Times New Roman"/>
          <w:sz w:val="24"/>
        </w:rPr>
      </w:pPr>
      <w:r w:rsidRPr="00D456CD">
        <w:rPr>
          <w:rFonts w:ascii="Times New Roman" w:eastAsia="Times New Roman" w:hAnsi="Times New Roman" w:cs="Times New Roman"/>
          <w:color w:val="000000"/>
          <w:sz w:val="24"/>
          <w:shd w:val="clear" w:color="auto" w:fill="FFFFFF"/>
        </w:rPr>
        <w:t>visions, healing, </w:t>
      </w:r>
      <w:r w:rsidRPr="00D456CD">
        <w:rPr>
          <w:rFonts w:ascii="Times New Roman" w:eastAsia="Times New Roman" w:hAnsi="Times New Roman" w:cs="Times New Roman"/>
          <w:bCs/>
          <w:color w:val="000000"/>
          <w:sz w:val="24"/>
          <w:bdr w:val="none" w:sz="0" w:space="0" w:color="auto" w:frame="1"/>
        </w:rPr>
        <w:t>interpretation of tongues,</w:t>
      </w:r>
      <w:r w:rsidRPr="00D456CD">
        <w:rPr>
          <w:rFonts w:ascii="Times New Roman" w:eastAsia="Times New Roman" w:hAnsi="Times New Roman" w:cs="Times New Roman"/>
          <w:color w:val="000000"/>
          <w:sz w:val="24"/>
          <w:shd w:val="clear" w:color="auto" w:fill="FFFFFF"/>
        </w:rPr>
        <w:t> and so forth.”</w:t>
      </w:r>
    </w:p>
    <w:p w14:paraId="17751B06" w14:textId="77777777" w:rsidR="00C9585B" w:rsidRPr="00D456CD" w:rsidRDefault="00C9585B" w:rsidP="0072177E">
      <w:pPr>
        <w:spacing w:line="276" w:lineRule="auto"/>
        <w:rPr>
          <w:rFonts w:ascii="Times New Roman" w:hAnsi="Times New Roman" w:cs="Times New Roman"/>
          <w:sz w:val="24"/>
        </w:rPr>
      </w:pPr>
    </w:p>
    <w:p w14:paraId="029A7386" w14:textId="41A450A7" w:rsidR="00933967" w:rsidRPr="00D456CD" w:rsidRDefault="00933967" w:rsidP="0072177E">
      <w:pPr>
        <w:spacing w:line="276" w:lineRule="auto"/>
        <w:rPr>
          <w:rFonts w:ascii="Times New Roman" w:hAnsi="Times New Roman" w:cs="Times New Roman"/>
          <w:sz w:val="24"/>
        </w:rPr>
      </w:pPr>
      <w:r w:rsidRPr="00D456CD">
        <w:rPr>
          <w:rFonts w:ascii="Times New Roman" w:hAnsi="Times New Roman" w:cs="Times New Roman"/>
          <w:b/>
          <w:bCs/>
          <w:sz w:val="24"/>
        </w:rPr>
        <w:t>(Yes / No) Did you memorize Article of Faith #7 before class?</w:t>
      </w:r>
      <w:r w:rsidR="00D456CD">
        <w:rPr>
          <w:rFonts w:ascii="Times New Roman" w:hAnsi="Times New Roman" w:cs="Times New Roman"/>
          <w:sz w:val="24"/>
        </w:rPr>
        <w:t xml:space="preserve"> Yes</w:t>
      </w:r>
    </w:p>
    <w:p w14:paraId="7A4E93F3" w14:textId="77777777" w:rsidR="00933967" w:rsidRPr="00D456CD" w:rsidRDefault="00933967" w:rsidP="0072177E">
      <w:pPr>
        <w:spacing w:line="276" w:lineRule="auto"/>
        <w:rPr>
          <w:rFonts w:ascii="Times New Roman" w:hAnsi="Times New Roman" w:cs="Times New Roman"/>
          <w:sz w:val="24"/>
        </w:rPr>
      </w:pPr>
    </w:p>
    <w:p w14:paraId="338EBAEE" w14:textId="77777777" w:rsidR="00933967" w:rsidRPr="00D456CD" w:rsidRDefault="00933967" w:rsidP="0072177E">
      <w:pPr>
        <w:spacing w:line="276" w:lineRule="auto"/>
        <w:rPr>
          <w:rFonts w:ascii="Times New Roman" w:hAnsi="Times New Roman" w:cs="Times New Roman"/>
          <w:sz w:val="24"/>
        </w:rPr>
      </w:pPr>
      <w:r w:rsidRPr="00D456CD">
        <w:rPr>
          <w:rFonts w:ascii="Times New Roman" w:hAnsi="Times New Roman" w:cs="Times New Roman"/>
          <w:b/>
          <w:sz w:val="24"/>
        </w:rPr>
        <w:t>Gospel Topics</w:t>
      </w:r>
      <w:r w:rsidRPr="00D456CD">
        <w:rPr>
          <w:rFonts w:ascii="Times New Roman" w:hAnsi="Times New Roman" w:cs="Times New Roman"/>
          <w:sz w:val="24"/>
        </w:rPr>
        <w:t xml:space="preserve">: </w:t>
      </w:r>
      <w:hyperlink r:id="rId5" w:history="1">
        <w:r w:rsidRPr="00D456CD">
          <w:rPr>
            <w:rStyle w:val="Hyperlink"/>
            <w:rFonts w:ascii="Times New Roman" w:hAnsi="Times New Roman" w:cs="Times New Roman"/>
            <w:sz w:val="24"/>
          </w:rPr>
          <w:t>Spirit</w:t>
        </w:r>
        <w:r w:rsidRPr="00D456CD">
          <w:rPr>
            <w:rStyle w:val="Hyperlink"/>
            <w:rFonts w:ascii="Times New Roman" w:hAnsi="Times New Roman" w:cs="Times New Roman"/>
            <w:sz w:val="24"/>
          </w:rPr>
          <w:t>u</w:t>
        </w:r>
        <w:r w:rsidRPr="00D456CD">
          <w:rPr>
            <w:rStyle w:val="Hyperlink"/>
            <w:rFonts w:ascii="Times New Roman" w:hAnsi="Times New Roman" w:cs="Times New Roman"/>
            <w:sz w:val="24"/>
          </w:rPr>
          <w:t>al Gifts</w:t>
        </w:r>
      </w:hyperlink>
    </w:p>
    <w:p w14:paraId="05A60B5D" w14:textId="77777777" w:rsidR="00933967" w:rsidRPr="00D456CD" w:rsidRDefault="00933967" w:rsidP="0072177E">
      <w:pPr>
        <w:spacing w:line="276" w:lineRule="auto"/>
        <w:rPr>
          <w:rFonts w:ascii="Times New Roman" w:hAnsi="Times New Roman" w:cs="Times New Roman"/>
          <w:sz w:val="24"/>
        </w:rPr>
      </w:pPr>
    </w:p>
    <w:p w14:paraId="4E0EAC87" w14:textId="77777777" w:rsidR="00933967" w:rsidRPr="00D456CD" w:rsidRDefault="00933967" w:rsidP="0072177E">
      <w:pPr>
        <w:spacing w:line="276" w:lineRule="auto"/>
        <w:ind w:firstLine="720"/>
        <w:rPr>
          <w:rFonts w:ascii="Times New Roman" w:hAnsi="Times New Roman" w:cs="Times New Roman"/>
          <w:sz w:val="24"/>
        </w:rPr>
      </w:pPr>
      <w:r w:rsidRPr="00D456CD">
        <w:rPr>
          <w:rFonts w:ascii="Times New Roman" w:hAnsi="Times New Roman" w:cs="Times New Roman"/>
          <w:sz w:val="24"/>
        </w:rPr>
        <w:t xml:space="preserve">Share one thing you learned that you felt was significant, </w:t>
      </w:r>
      <w:proofErr w:type="gramStart"/>
      <w:r w:rsidRPr="00D456CD">
        <w:rPr>
          <w:rFonts w:ascii="Times New Roman" w:hAnsi="Times New Roman" w:cs="Times New Roman"/>
          <w:sz w:val="24"/>
        </w:rPr>
        <w:t>insightful</w:t>
      </w:r>
      <w:proofErr w:type="gramEnd"/>
      <w:r w:rsidRPr="00D456CD">
        <w:rPr>
          <w:rFonts w:ascii="Times New Roman" w:hAnsi="Times New Roman" w:cs="Times New Roman"/>
          <w:sz w:val="24"/>
        </w:rPr>
        <w:t xml:space="preserve"> or possible even confusing? </w:t>
      </w:r>
    </w:p>
    <w:p w14:paraId="4FC91580" w14:textId="77777777" w:rsidR="00933967" w:rsidRPr="00D456CD" w:rsidRDefault="00933967" w:rsidP="0072177E">
      <w:pPr>
        <w:spacing w:line="276" w:lineRule="auto"/>
        <w:rPr>
          <w:rFonts w:ascii="Times New Roman" w:hAnsi="Times New Roman" w:cs="Times New Roman"/>
          <w:sz w:val="24"/>
        </w:rPr>
      </w:pPr>
    </w:p>
    <w:p w14:paraId="704AAAAF" w14:textId="49B695D7" w:rsidR="00933967" w:rsidRPr="00D456CD" w:rsidRDefault="00D456CD" w:rsidP="0072177E">
      <w:pPr>
        <w:spacing w:line="276" w:lineRule="auto"/>
        <w:ind w:left="1440"/>
        <w:rPr>
          <w:rFonts w:ascii="Times New Roman" w:hAnsi="Times New Roman" w:cs="Times New Roman"/>
          <w:sz w:val="24"/>
        </w:rPr>
      </w:pPr>
      <w:r>
        <w:rPr>
          <w:rFonts w:ascii="Times New Roman" w:hAnsi="Times New Roman" w:cs="Times New Roman"/>
          <w:sz w:val="24"/>
        </w:rPr>
        <w:t>Individuals can have distinct attributes of their spirits, which will allow them to do unexplainable things in the eyes of mortal men.</w:t>
      </w:r>
    </w:p>
    <w:p w14:paraId="7B82FDF2" w14:textId="77777777" w:rsidR="00933967" w:rsidRPr="00D456CD" w:rsidRDefault="00933967" w:rsidP="0072177E">
      <w:pPr>
        <w:spacing w:line="276" w:lineRule="auto"/>
        <w:rPr>
          <w:rFonts w:ascii="Times New Roman" w:hAnsi="Times New Roman" w:cs="Times New Roman"/>
          <w:sz w:val="24"/>
        </w:rPr>
      </w:pPr>
    </w:p>
    <w:p w14:paraId="6B552F36" w14:textId="4A3CF205" w:rsidR="00933967" w:rsidRPr="00D456CD" w:rsidRDefault="00933967" w:rsidP="0072177E">
      <w:pPr>
        <w:spacing w:line="276" w:lineRule="auto"/>
        <w:ind w:firstLine="720"/>
        <w:rPr>
          <w:rFonts w:ascii="Times New Roman" w:hAnsi="Times New Roman" w:cs="Times New Roman"/>
          <w:sz w:val="24"/>
        </w:rPr>
      </w:pPr>
      <w:r w:rsidRPr="00D456CD">
        <w:rPr>
          <w:rFonts w:ascii="Times New Roman" w:hAnsi="Times New Roman" w:cs="Times New Roman"/>
          <w:sz w:val="24"/>
        </w:rPr>
        <w:t>Thoughts and reflections on this idea</w:t>
      </w:r>
      <w:r w:rsidR="00016C1D" w:rsidRPr="00D456CD">
        <w:rPr>
          <w:rFonts w:ascii="Times New Roman" w:hAnsi="Times New Roman" w:cs="Times New Roman"/>
          <w:sz w:val="24"/>
        </w:rPr>
        <w:t xml:space="preserve"> (3-5 sentences)</w:t>
      </w:r>
      <w:r w:rsidRPr="00D456CD">
        <w:rPr>
          <w:rFonts w:ascii="Times New Roman" w:hAnsi="Times New Roman" w:cs="Times New Roman"/>
          <w:sz w:val="24"/>
        </w:rPr>
        <w:t xml:space="preserve">: </w:t>
      </w:r>
    </w:p>
    <w:p w14:paraId="3E012606" w14:textId="77777777" w:rsidR="00933967" w:rsidRPr="00D456CD" w:rsidRDefault="00933967" w:rsidP="0072177E">
      <w:pPr>
        <w:spacing w:line="276" w:lineRule="auto"/>
        <w:rPr>
          <w:rFonts w:ascii="Times New Roman" w:hAnsi="Times New Roman" w:cs="Times New Roman"/>
          <w:sz w:val="24"/>
        </w:rPr>
      </w:pPr>
    </w:p>
    <w:p w14:paraId="4D1C9450" w14:textId="64FF1416" w:rsidR="00933967" w:rsidRPr="00D456CD" w:rsidRDefault="00D456CD" w:rsidP="0072177E">
      <w:pPr>
        <w:spacing w:line="276" w:lineRule="auto"/>
        <w:ind w:left="1440"/>
        <w:rPr>
          <w:rFonts w:ascii="Times New Roman" w:hAnsi="Times New Roman" w:cs="Times New Roman"/>
          <w:sz w:val="24"/>
        </w:rPr>
      </w:pPr>
      <w:r w:rsidRPr="00D456CD">
        <w:rPr>
          <w:rFonts w:ascii="Times New Roman" w:hAnsi="Times New Roman" w:cs="Times New Roman"/>
          <w:sz w:val="24"/>
        </w:rPr>
        <w:t>Spiritual gifts are blessings or abilities given by God to His children through the power of the Holy Ghost. Gifts of the Spirit are given to bless and benefit those who love the Lord and seek to keep His commandments.</w:t>
      </w:r>
      <w:r>
        <w:rPr>
          <w:rFonts w:ascii="Times New Roman" w:hAnsi="Times New Roman" w:cs="Times New Roman"/>
          <w:sz w:val="24"/>
        </w:rPr>
        <w:t xml:space="preserve"> </w:t>
      </w:r>
      <w:r w:rsidRPr="00D456CD">
        <w:rPr>
          <w:rFonts w:ascii="Times New Roman" w:hAnsi="Times New Roman" w:cs="Times New Roman"/>
          <w:sz w:val="24"/>
        </w:rPr>
        <w:t>Each faithful member of the Church has at least one spiritual gift, and the Lord encourages His children to “seek … earnestly the best gifts, always remembering for what they are given” (Doctrine and Covenants 46:8).</w:t>
      </w:r>
    </w:p>
    <w:p w14:paraId="5C729CA0" w14:textId="77777777" w:rsidR="00E8432B" w:rsidRPr="00D456CD" w:rsidRDefault="00E8432B" w:rsidP="0072177E">
      <w:pPr>
        <w:spacing w:line="276" w:lineRule="auto"/>
        <w:rPr>
          <w:rFonts w:ascii="Times New Roman" w:hAnsi="Times New Roman" w:cs="Times New Roman"/>
          <w:sz w:val="24"/>
        </w:rPr>
      </w:pPr>
    </w:p>
    <w:p w14:paraId="33EF7E9E" w14:textId="77777777" w:rsidR="00933967" w:rsidRPr="00D456CD" w:rsidRDefault="00933967" w:rsidP="0072177E">
      <w:pPr>
        <w:spacing w:line="276" w:lineRule="auto"/>
        <w:rPr>
          <w:rFonts w:ascii="Times New Roman" w:hAnsi="Times New Roman" w:cs="Times New Roman"/>
          <w:sz w:val="24"/>
        </w:rPr>
      </w:pPr>
    </w:p>
    <w:p w14:paraId="05D93ABC" w14:textId="77777777" w:rsidR="00933967" w:rsidRPr="00D456CD" w:rsidRDefault="00861EF8" w:rsidP="0072177E">
      <w:pPr>
        <w:spacing w:line="276" w:lineRule="auto"/>
        <w:rPr>
          <w:rFonts w:ascii="Times New Roman" w:hAnsi="Times New Roman" w:cs="Times New Roman"/>
          <w:sz w:val="24"/>
        </w:rPr>
      </w:pPr>
      <w:r w:rsidRPr="00D456CD">
        <w:rPr>
          <w:rFonts w:ascii="Times New Roman" w:hAnsi="Times New Roman" w:cs="Times New Roman"/>
          <w:b/>
          <w:sz w:val="24"/>
        </w:rPr>
        <w:t>Scripture</w:t>
      </w:r>
      <w:r w:rsidRPr="00D456CD">
        <w:rPr>
          <w:rFonts w:ascii="Times New Roman" w:hAnsi="Times New Roman" w:cs="Times New Roman"/>
          <w:sz w:val="24"/>
        </w:rPr>
        <w:t>: (Moroni 10:17-25 OR D&amp;C 46:27-33 OR 1 Corinthians 12)</w:t>
      </w:r>
    </w:p>
    <w:p w14:paraId="79AEEEC6" w14:textId="77777777" w:rsidR="00861EF8" w:rsidRPr="00D456CD" w:rsidRDefault="00861EF8" w:rsidP="0072177E">
      <w:pPr>
        <w:spacing w:line="276" w:lineRule="auto"/>
        <w:rPr>
          <w:rFonts w:ascii="Times New Roman" w:hAnsi="Times New Roman" w:cs="Times New Roman"/>
          <w:sz w:val="24"/>
        </w:rPr>
      </w:pPr>
    </w:p>
    <w:p w14:paraId="470B0FC6" w14:textId="77777777" w:rsidR="00933967" w:rsidRPr="00D456CD" w:rsidRDefault="00933967" w:rsidP="0072177E">
      <w:pPr>
        <w:spacing w:line="276" w:lineRule="auto"/>
        <w:ind w:left="720"/>
        <w:rPr>
          <w:rFonts w:ascii="Times New Roman" w:hAnsi="Times New Roman" w:cs="Times New Roman"/>
          <w:sz w:val="24"/>
        </w:rPr>
      </w:pPr>
      <w:r w:rsidRPr="00D456CD">
        <w:rPr>
          <w:rFonts w:ascii="Times New Roman" w:hAnsi="Times New Roman" w:cs="Times New Roman"/>
          <w:sz w:val="24"/>
        </w:rPr>
        <w:t xml:space="preserve">Read one scripture reference cited at the end of the article and then share something from the scripture that you felt significant, insight, or challenging. </w:t>
      </w:r>
    </w:p>
    <w:p w14:paraId="0E6903DD" w14:textId="77777777" w:rsidR="00933967" w:rsidRPr="00D456CD" w:rsidRDefault="00933967" w:rsidP="0072177E">
      <w:pPr>
        <w:spacing w:line="276" w:lineRule="auto"/>
        <w:rPr>
          <w:rFonts w:ascii="Times New Roman" w:hAnsi="Times New Roman" w:cs="Times New Roman"/>
          <w:sz w:val="24"/>
        </w:rPr>
      </w:pPr>
    </w:p>
    <w:p w14:paraId="5A99885E" w14:textId="19E16EE6" w:rsidR="00692E88" w:rsidRPr="00D456CD" w:rsidRDefault="00D456CD" w:rsidP="0072177E">
      <w:pPr>
        <w:spacing w:line="276" w:lineRule="auto"/>
        <w:ind w:left="1440"/>
        <w:rPr>
          <w:rFonts w:ascii="Times New Roman" w:hAnsi="Times New Roman" w:cs="Times New Roman"/>
          <w:sz w:val="24"/>
        </w:rPr>
      </w:pPr>
      <w:r>
        <w:rPr>
          <w:rFonts w:ascii="Times New Roman" w:hAnsi="Times New Roman" w:cs="Times New Roman"/>
          <w:sz w:val="24"/>
        </w:rPr>
        <w:t>Although there are different gifts, they all come from the same power, which is God the Father’s power via the Holy Spirit.</w:t>
      </w:r>
    </w:p>
    <w:p w14:paraId="4F115D88" w14:textId="77777777" w:rsidR="00933967" w:rsidRPr="00D456CD" w:rsidRDefault="00933967" w:rsidP="0072177E">
      <w:pPr>
        <w:spacing w:line="276" w:lineRule="auto"/>
        <w:rPr>
          <w:rFonts w:ascii="Times New Roman" w:hAnsi="Times New Roman" w:cs="Times New Roman"/>
          <w:sz w:val="24"/>
        </w:rPr>
      </w:pPr>
    </w:p>
    <w:p w14:paraId="683E0D02" w14:textId="3F1164A5" w:rsidR="00933967" w:rsidRPr="00D456CD" w:rsidRDefault="00933967" w:rsidP="0072177E">
      <w:pPr>
        <w:spacing w:line="276" w:lineRule="auto"/>
        <w:ind w:firstLine="720"/>
        <w:rPr>
          <w:rFonts w:ascii="Times New Roman" w:hAnsi="Times New Roman" w:cs="Times New Roman"/>
          <w:sz w:val="24"/>
        </w:rPr>
      </w:pPr>
      <w:r w:rsidRPr="00D456CD">
        <w:rPr>
          <w:rFonts w:ascii="Times New Roman" w:hAnsi="Times New Roman" w:cs="Times New Roman"/>
          <w:sz w:val="24"/>
        </w:rPr>
        <w:t>Thoughts and reflections on this idea</w:t>
      </w:r>
      <w:r w:rsidR="00016C1D" w:rsidRPr="00D456CD">
        <w:rPr>
          <w:rFonts w:ascii="Times New Roman" w:hAnsi="Times New Roman" w:cs="Times New Roman"/>
          <w:sz w:val="24"/>
        </w:rPr>
        <w:t xml:space="preserve"> (3-5 sentences):</w:t>
      </w:r>
      <w:r w:rsidRPr="00D456CD">
        <w:rPr>
          <w:rFonts w:ascii="Times New Roman" w:hAnsi="Times New Roman" w:cs="Times New Roman"/>
          <w:sz w:val="24"/>
        </w:rPr>
        <w:t xml:space="preserve"> </w:t>
      </w:r>
    </w:p>
    <w:p w14:paraId="2F86076E" w14:textId="77777777" w:rsidR="00933967" w:rsidRPr="00D456CD" w:rsidRDefault="00933967" w:rsidP="0072177E">
      <w:pPr>
        <w:spacing w:line="276" w:lineRule="auto"/>
        <w:rPr>
          <w:rFonts w:ascii="Times New Roman" w:hAnsi="Times New Roman" w:cs="Times New Roman"/>
          <w:sz w:val="24"/>
        </w:rPr>
      </w:pPr>
    </w:p>
    <w:p w14:paraId="43D7CA8C" w14:textId="51014582" w:rsidR="00933967" w:rsidRPr="00D456CD" w:rsidRDefault="00D456CD" w:rsidP="0072177E">
      <w:pPr>
        <w:spacing w:line="276" w:lineRule="auto"/>
        <w:ind w:left="1440"/>
        <w:rPr>
          <w:rFonts w:ascii="Times New Roman" w:hAnsi="Times New Roman" w:cs="Times New Roman"/>
          <w:sz w:val="24"/>
        </w:rPr>
      </w:pPr>
      <w:r>
        <w:rPr>
          <w:rFonts w:ascii="Times New Roman" w:hAnsi="Times New Roman" w:cs="Times New Roman"/>
          <w:sz w:val="24"/>
        </w:rPr>
        <w:t xml:space="preserve">Spiritual gifts are not the same as priesthood power or keys. </w:t>
      </w:r>
      <w:r w:rsidR="00F749ED">
        <w:rPr>
          <w:rFonts w:ascii="Times New Roman" w:hAnsi="Times New Roman" w:cs="Times New Roman"/>
          <w:sz w:val="24"/>
        </w:rPr>
        <w:t>Priesthood power is the power of God the Father given to man, and spiritual gifts are given to man by God the Father. They are all attributes of God the Father and can be given and taken away depending on the worthiness of the individual.</w:t>
      </w:r>
    </w:p>
    <w:p w14:paraId="458D8D4E" w14:textId="77777777" w:rsidR="00933967" w:rsidRPr="00D456CD" w:rsidRDefault="00933967" w:rsidP="0072177E">
      <w:pPr>
        <w:spacing w:line="276" w:lineRule="auto"/>
        <w:rPr>
          <w:rFonts w:ascii="Times New Roman" w:hAnsi="Times New Roman" w:cs="Times New Roman"/>
          <w:sz w:val="24"/>
        </w:rPr>
      </w:pPr>
    </w:p>
    <w:p w14:paraId="6272BB61" w14:textId="77777777" w:rsidR="00E8432B" w:rsidRPr="00D456CD" w:rsidRDefault="00E8432B" w:rsidP="0072177E">
      <w:pPr>
        <w:spacing w:line="276" w:lineRule="auto"/>
        <w:rPr>
          <w:rFonts w:ascii="Times New Roman" w:hAnsi="Times New Roman" w:cs="Times New Roman"/>
          <w:sz w:val="24"/>
        </w:rPr>
      </w:pPr>
      <w:r w:rsidRPr="00D456CD">
        <w:rPr>
          <w:rFonts w:ascii="Times New Roman" w:hAnsi="Times New Roman" w:cs="Times New Roman"/>
          <w:b/>
          <w:sz w:val="24"/>
        </w:rPr>
        <w:t>Church Leader</w:t>
      </w:r>
      <w:r w:rsidRPr="00D456CD">
        <w:rPr>
          <w:rFonts w:ascii="Times New Roman" w:hAnsi="Times New Roman" w:cs="Times New Roman"/>
          <w:sz w:val="24"/>
        </w:rPr>
        <w:t xml:space="preserve">: </w:t>
      </w:r>
    </w:p>
    <w:p w14:paraId="668B7478" w14:textId="77777777" w:rsidR="00E8432B" w:rsidRPr="00D456CD" w:rsidRDefault="00E8432B" w:rsidP="0072177E">
      <w:pPr>
        <w:spacing w:line="276" w:lineRule="auto"/>
        <w:rPr>
          <w:rFonts w:ascii="Times New Roman" w:hAnsi="Times New Roman" w:cs="Times New Roman"/>
          <w:sz w:val="24"/>
        </w:rPr>
      </w:pPr>
    </w:p>
    <w:p w14:paraId="0EFFFF95" w14:textId="77777777" w:rsidR="00933967" w:rsidRPr="00D456CD" w:rsidRDefault="00933967" w:rsidP="0072177E">
      <w:pPr>
        <w:spacing w:line="276" w:lineRule="auto"/>
        <w:ind w:left="720"/>
        <w:rPr>
          <w:rFonts w:ascii="Times New Roman" w:hAnsi="Times New Roman" w:cs="Times New Roman"/>
          <w:sz w:val="24"/>
        </w:rPr>
      </w:pPr>
      <w:r w:rsidRPr="00D456CD">
        <w:rPr>
          <w:rFonts w:ascii="Times New Roman" w:hAnsi="Times New Roman" w:cs="Times New Roman"/>
          <w:sz w:val="24"/>
        </w:rPr>
        <w:t xml:space="preserve">Read “There are Many Gifts” by Elder Marvin J. Ashton and share below </w:t>
      </w:r>
      <w:r w:rsidR="00692E88" w:rsidRPr="00D456CD">
        <w:rPr>
          <w:rFonts w:ascii="Times New Roman" w:hAnsi="Times New Roman" w:cs="Times New Roman"/>
          <w:sz w:val="24"/>
        </w:rPr>
        <w:t xml:space="preserve">one idea from this talk that you felt was significant, </w:t>
      </w:r>
      <w:proofErr w:type="gramStart"/>
      <w:r w:rsidR="00692E88" w:rsidRPr="00D456CD">
        <w:rPr>
          <w:rFonts w:ascii="Times New Roman" w:hAnsi="Times New Roman" w:cs="Times New Roman"/>
          <w:sz w:val="24"/>
        </w:rPr>
        <w:t>insightful</w:t>
      </w:r>
      <w:proofErr w:type="gramEnd"/>
      <w:r w:rsidR="00692E88" w:rsidRPr="00D456CD">
        <w:rPr>
          <w:rFonts w:ascii="Times New Roman" w:hAnsi="Times New Roman" w:cs="Times New Roman"/>
          <w:sz w:val="24"/>
        </w:rPr>
        <w:t xml:space="preserve"> or possible even confusing?</w:t>
      </w:r>
    </w:p>
    <w:p w14:paraId="0DFC9E65" w14:textId="77777777" w:rsidR="00692E88" w:rsidRPr="00D456CD" w:rsidRDefault="00692E88" w:rsidP="0072177E">
      <w:pPr>
        <w:spacing w:line="276" w:lineRule="auto"/>
        <w:rPr>
          <w:rFonts w:ascii="Times New Roman" w:hAnsi="Times New Roman" w:cs="Times New Roman"/>
          <w:sz w:val="24"/>
        </w:rPr>
      </w:pPr>
    </w:p>
    <w:p w14:paraId="2F554310" w14:textId="4E7AE4F1" w:rsidR="00692E88" w:rsidRPr="00D456CD" w:rsidRDefault="00F749ED" w:rsidP="0072177E">
      <w:pPr>
        <w:spacing w:line="276" w:lineRule="auto"/>
        <w:ind w:left="1440"/>
        <w:rPr>
          <w:rFonts w:ascii="Times New Roman" w:hAnsi="Times New Roman" w:cs="Times New Roman"/>
          <w:sz w:val="24"/>
        </w:rPr>
      </w:pPr>
      <w:r>
        <w:rPr>
          <w:rFonts w:ascii="Times New Roman" w:hAnsi="Times New Roman" w:cs="Times New Roman"/>
          <w:sz w:val="24"/>
        </w:rPr>
        <w:lastRenderedPageBreak/>
        <w:t>God decides to give individuals one, some, or no spiritual gifts for the betterment of man as a species.</w:t>
      </w:r>
    </w:p>
    <w:p w14:paraId="498F9794" w14:textId="4E26904D" w:rsidR="00692E88" w:rsidRPr="00D456CD" w:rsidRDefault="00692E88" w:rsidP="0072177E">
      <w:pPr>
        <w:spacing w:line="276" w:lineRule="auto"/>
        <w:rPr>
          <w:rFonts w:ascii="Times New Roman" w:hAnsi="Times New Roman" w:cs="Times New Roman"/>
          <w:sz w:val="24"/>
        </w:rPr>
      </w:pPr>
    </w:p>
    <w:p w14:paraId="24B6D32C" w14:textId="194EE5D6" w:rsidR="00692E88" w:rsidRPr="00D456CD" w:rsidRDefault="00692E88" w:rsidP="0072177E">
      <w:pPr>
        <w:spacing w:line="276" w:lineRule="auto"/>
        <w:ind w:firstLine="720"/>
        <w:rPr>
          <w:rFonts w:ascii="Times New Roman" w:hAnsi="Times New Roman" w:cs="Times New Roman"/>
          <w:sz w:val="24"/>
        </w:rPr>
      </w:pPr>
      <w:r w:rsidRPr="00D456CD">
        <w:rPr>
          <w:rFonts w:ascii="Times New Roman" w:hAnsi="Times New Roman" w:cs="Times New Roman"/>
          <w:sz w:val="24"/>
        </w:rPr>
        <w:t>Thoughts and reflections on this idea</w:t>
      </w:r>
      <w:r w:rsidR="00016C1D" w:rsidRPr="00D456CD">
        <w:rPr>
          <w:rFonts w:ascii="Times New Roman" w:hAnsi="Times New Roman" w:cs="Times New Roman"/>
          <w:sz w:val="24"/>
        </w:rPr>
        <w:t xml:space="preserve"> (3-5 sentences):</w:t>
      </w:r>
      <w:r w:rsidRPr="00D456CD">
        <w:rPr>
          <w:rFonts w:ascii="Times New Roman" w:hAnsi="Times New Roman" w:cs="Times New Roman"/>
          <w:sz w:val="24"/>
        </w:rPr>
        <w:t xml:space="preserve"> </w:t>
      </w:r>
    </w:p>
    <w:p w14:paraId="14D000A0" w14:textId="77777777" w:rsidR="00692E88" w:rsidRPr="00D456CD" w:rsidRDefault="00692E88" w:rsidP="0072177E">
      <w:pPr>
        <w:spacing w:line="276" w:lineRule="auto"/>
        <w:rPr>
          <w:rFonts w:ascii="Times New Roman" w:hAnsi="Times New Roman" w:cs="Times New Roman"/>
          <w:sz w:val="24"/>
        </w:rPr>
      </w:pPr>
    </w:p>
    <w:p w14:paraId="0AB4B21A" w14:textId="36D42DD3" w:rsidR="00692E88" w:rsidRPr="00D456CD" w:rsidRDefault="00D65F29" w:rsidP="0072177E">
      <w:pPr>
        <w:spacing w:line="276" w:lineRule="auto"/>
        <w:ind w:left="1440"/>
        <w:rPr>
          <w:rFonts w:ascii="Times New Roman" w:hAnsi="Times New Roman" w:cs="Times New Roman"/>
          <w:sz w:val="24"/>
        </w:rPr>
      </w:pPr>
      <w:r>
        <w:rPr>
          <w:rFonts w:ascii="Times New Roman" w:hAnsi="Times New Roman" w:cs="Times New Roman"/>
          <w:sz w:val="24"/>
        </w:rPr>
        <w:t>Sometimes having no gifts and having to rely on faith and rely on others to live a spiritual life is a gift in and of itself. To have no help from crutches or aids such as spiritual gifts requires one to build up themselves. Those who stand on their own legs cannot be unbalanced in their faith. Those who lose the ability to use their spiritual gifts might meet with a crisis of faith.</w:t>
      </w:r>
    </w:p>
    <w:p w14:paraId="512136DB" w14:textId="77777777" w:rsidR="00692E88" w:rsidRPr="00D456CD" w:rsidRDefault="00692E88" w:rsidP="0072177E">
      <w:pPr>
        <w:spacing w:line="276" w:lineRule="auto"/>
        <w:rPr>
          <w:rFonts w:ascii="Times New Roman" w:hAnsi="Times New Roman" w:cs="Times New Roman"/>
          <w:sz w:val="24"/>
        </w:rPr>
      </w:pPr>
    </w:p>
    <w:p w14:paraId="02425E3B" w14:textId="77777777" w:rsidR="00692E88" w:rsidRPr="00D456CD" w:rsidRDefault="00692E88" w:rsidP="0072177E">
      <w:pPr>
        <w:spacing w:line="276" w:lineRule="auto"/>
        <w:rPr>
          <w:rFonts w:ascii="Times New Roman" w:hAnsi="Times New Roman" w:cs="Times New Roman"/>
          <w:sz w:val="24"/>
        </w:rPr>
      </w:pPr>
    </w:p>
    <w:p w14:paraId="4725BBC6" w14:textId="77777777" w:rsidR="00692E88" w:rsidRPr="00D456CD" w:rsidRDefault="00692E88" w:rsidP="0072177E">
      <w:pPr>
        <w:spacing w:line="276" w:lineRule="auto"/>
        <w:rPr>
          <w:rFonts w:ascii="Times New Roman" w:hAnsi="Times New Roman" w:cs="Times New Roman"/>
          <w:sz w:val="24"/>
        </w:rPr>
      </w:pPr>
      <w:r w:rsidRPr="00D456CD">
        <w:rPr>
          <w:rFonts w:ascii="Times New Roman" w:hAnsi="Times New Roman" w:cs="Times New Roman"/>
          <w:sz w:val="24"/>
        </w:rPr>
        <w:t xml:space="preserve">Questions: </w:t>
      </w:r>
    </w:p>
    <w:p w14:paraId="0DA17992" w14:textId="1A6B9B49" w:rsidR="00692E88" w:rsidRPr="00D456CD" w:rsidRDefault="00D65F29" w:rsidP="0072177E">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Are there any objectively proven cases of spiritual gifts being utilized? (Gift of tongues, especially.)</w:t>
      </w:r>
    </w:p>
    <w:p w14:paraId="06C189F8" w14:textId="2D53CE91" w:rsidR="00692E88" w:rsidRPr="00D456CD" w:rsidRDefault="0072177E" w:rsidP="0072177E">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Can anyone outside of the Church of Jesus Christ of Latter-Day Saints have spiritual gifts?</w:t>
      </w:r>
    </w:p>
    <w:sectPr w:rsidR="00692E88" w:rsidRPr="00D456CD" w:rsidSect="00C958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465EA"/>
    <w:multiLevelType w:val="hybridMultilevel"/>
    <w:tmpl w:val="34A0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4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5B"/>
    <w:rsid w:val="00016C1D"/>
    <w:rsid w:val="00692E88"/>
    <w:rsid w:val="0072177E"/>
    <w:rsid w:val="007F3DC2"/>
    <w:rsid w:val="008429C2"/>
    <w:rsid w:val="00861EF8"/>
    <w:rsid w:val="008E64EB"/>
    <w:rsid w:val="00911703"/>
    <w:rsid w:val="00933967"/>
    <w:rsid w:val="00C9585B"/>
    <w:rsid w:val="00D456CD"/>
    <w:rsid w:val="00D65F29"/>
    <w:rsid w:val="00E8432B"/>
    <w:rsid w:val="00E951D3"/>
    <w:rsid w:val="00F7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74DC"/>
  <w15:chartTrackingRefBased/>
  <w15:docId w15:val="{BAED90BA-328B-994F-8B04-F375340F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967"/>
  </w:style>
  <w:style w:type="character" w:styleId="Strong">
    <w:name w:val="Strong"/>
    <w:basedOn w:val="DefaultParagraphFont"/>
    <w:uiPriority w:val="22"/>
    <w:qFormat/>
    <w:rsid w:val="00933967"/>
    <w:rPr>
      <w:b/>
      <w:bCs/>
    </w:rPr>
  </w:style>
  <w:style w:type="character" w:styleId="Hyperlink">
    <w:name w:val="Hyperlink"/>
    <w:basedOn w:val="DefaultParagraphFont"/>
    <w:uiPriority w:val="99"/>
    <w:unhideWhenUsed/>
    <w:rsid w:val="00933967"/>
    <w:rPr>
      <w:color w:val="0563C1" w:themeColor="hyperlink"/>
      <w:u w:val="single"/>
    </w:rPr>
  </w:style>
  <w:style w:type="character" w:styleId="UnresolvedMention">
    <w:name w:val="Unresolved Mention"/>
    <w:basedOn w:val="DefaultParagraphFont"/>
    <w:uiPriority w:val="99"/>
    <w:rsid w:val="00933967"/>
    <w:rPr>
      <w:color w:val="605E5C"/>
      <w:shd w:val="clear" w:color="auto" w:fill="E1DFDD"/>
    </w:rPr>
  </w:style>
  <w:style w:type="paragraph" w:styleId="ListParagraph">
    <w:name w:val="List Paragraph"/>
    <w:basedOn w:val="Normal"/>
    <w:uiPriority w:val="34"/>
    <w:qFormat/>
    <w:rsid w:val="00692E88"/>
    <w:pPr>
      <w:ind w:left="720"/>
      <w:contextualSpacing/>
    </w:pPr>
  </w:style>
  <w:style w:type="character" w:styleId="FollowedHyperlink">
    <w:name w:val="FollowedHyperlink"/>
    <w:basedOn w:val="DefaultParagraphFont"/>
    <w:uiPriority w:val="99"/>
    <w:semiHidden/>
    <w:unhideWhenUsed/>
    <w:rsid w:val="00D456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urchofjesuschrist.org/study/manual/gospel-topics/spiritual-gifts?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Williams, Dallin</cp:lastModifiedBy>
  <cp:revision>2</cp:revision>
  <dcterms:created xsi:type="dcterms:W3CDTF">2023-02-23T05:41:00Z</dcterms:created>
  <dcterms:modified xsi:type="dcterms:W3CDTF">2023-02-23T05:41:00Z</dcterms:modified>
</cp:coreProperties>
</file>