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FB82" w14:textId="54293CD3" w:rsidR="00D87953" w:rsidRPr="004A268B" w:rsidRDefault="00E75A3E">
      <w:pPr>
        <w:rPr>
          <w:b/>
          <w:bCs/>
          <w:color w:val="0070C0"/>
          <w:sz w:val="24"/>
          <w:szCs w:val="24"/>
        </w:rPr>
      </w:pPr>
      <w:r w:rsidRPr="004A268B">
        <w:rPr>
          <w:b/>
          <w:bCs/>
          <w:color w:val="0070C0"/>
          <w:sz w:val="24"/>
          <w:szCs w:val="24"/>
        </w:rPr>
        <w:t>Xi Lu, PhD</w:t>
      </w:r>
      <w:r w:rsidR="00735BCC" w:rsidRPr="00EC2123">
        <w:rPr>
          <w:b/>
          <w:bCs/>
          <w:noProof/>
          <w:color w:val="0070C0"/>
          <w:sz w:val="24"/>
          <w:szCs w:val="24"/>
        </w:rPr>
        <w:drawing>
          <wp:inline distT="0" distB="0" distL="0" distR="0" wp14:anchorId="35754B5A" wp14:editId="1047C76B">
            <wp:extent cx="228600" cy="228600"/>
            <wp:effectExtent l="0" t="0" r="0" b="0"/>
            <wp:docPr id="1592566034" name="Graphic 1">
              <a:hlinkClick xmlns:a="http://schemas.openxmlformats.org/drawingml/2006/main" r:id="rId6" tooltip="email xi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6034" name="Graphic 1">
                      <a:hlinkClick r:id="rId6" tooltip="email xi"/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BC7" w:rsidRPr="00735BCC">
        <w:rPr>
          <w:noProof/>
        </w:rPr>
        <w:drawing>
          <wp:inline distT="0" distB="0" distL="0" distR="0" wp14:anchorId="5144BAD1" wp14:editId="3CC4FB0A">
            <wp:extent cx="228600" cy="228600"/>
            <wp:effectExtent l="0" t="0" r="0" b="0"/>
            <wp:docPr id="651718627" name="Graphic 1">
              <a:hlinkClick xmlns:a="http://schemas.openxmlformats.org/drawingml/2006/main" r:id="rId9" tooltip="homepag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18627" name="Graphic 1">
                      <a:hlinkClick r:id="rId9" tooltip="homepage"/>
                    </pic:cNvPr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BCC" w:rsidRPr="00735BCC">
        <w:rPr>
          <w:b/>
          <w:bCs/>
          <w:noProof/>
          <w:color w:val="0070C0"/>
          <w:sz w:val="24"/>
          <w:szCs w:val="24"/>
        </w:rPr>
        <w:drawing>
          <wp:inline distT="0" distB="0" distL="0" distR="0" wp14:anchorId="2C3FB958" wp14:editId="72C2C793">
            <wp:extent cx="228600" cy="228600"/>
            <wp:effectExtent l="0" t="0" r="0" b="0"/>
            <wp:docPr id="1030688126" name="Graphic 1">
              <a:hlinkClick xmlns:a="http://schemas.openxmlformats.org/drawingml/2006/main" r:id="rId12" tooltip="linkedin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8126" name="Graphic 1">
                      <a:hlinkClick r:id="rId12" tooltip="linkedin"/>
                    </pic:cNvPr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BC7" w:rsidRPr="00735BCC">
        <w:rPr>
          <w:b/>
          <w:bCs/>
          <w:noProof/>
          <w:color w:val="0070C0"/>
          <w:sz w:val="24"/>
          <w:szCs w:val="24"/>
        </w:rPr>
        <w:drawing>
          <wp:inline distT="0" distB="0" distL="0" distR="0" wp14:anchorId="062C8948" wp14:editId="159DFD82">
            <wp:extent cx="228600" cy="228600"/>
            <wp:effectExtent l="0" t="0" r="0" b="0"/>
            <wp:docPr id="1312052223" name="Graphic 1">
              <a:hlinkClick xmlns:a="http://schemas.openxmlformats.org/drawingml/2006/main" r:id="rId15" tooltip="github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52223" name="Graphic 1">
                      <a:hlinkClick r:id="rId15" tooltip="github"/>
                    </pic:cNvPr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77C6" w14:textId="77777777" w:rsidR="00D87953" w:rsidRPr="009D7F97" w:rsidRDefault="00E75A3E">
      <w:r w:rsidRPr="009D7F97">
        <w:t>Cambridge, UK  |  +44 74192 87108  |  Right to work: United Kingdom &amp; Hong Kong</w:t>
      </w:r>
    </w:p>
    <w:p w14:paraId="592DE70E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Professional Summary</w:t>
      </w:r>
    </w:p>
    <w:p w14:paraId="5105F54D" w14:textId="59E0108E" w:rsidR="00D87953" w:rsidRPr="009D7F97" w:rsidRDefault="00577AA3">
      <w:r w:rsidRPr="00577AA3">
        <w:t xml:space="preserve">10+ years of cross-domain experience applying </w:t>
      </w:r>
      <w:r w:rsidRPr="00043F96">
        <w:rPr>
          <w:i/>
          <w:iCs/>
        </w:rPr>
        <w:t>hybrid intelligence</w:t>
      </w:r>
      <w:r w:rsidRPr="00577AA3">
        <w:t>, statistical modelling, and machine learning to real-world problems across public health,</w:t>
      </w:r>
      <w:r w:rsidR="00CD5A31">
        <w:t xml:space="preserve"> informatics, and</w:t>
      </w:r>
      <w:r w:rsidRPr="00577AA3">
        <w:t xml:space="preserve"> telecommunications.</w:t>
      </w:r>
      <w:r>
        <w:t xml:space="preserve"> </w:t>
      </w:r>
      <w:r w:rsidR="00E75A3E" w:rsidRPr="009D7F97">
        <w:t>Proven record of building robust ML pipelines, delivering cloud-based analytics, and translating complex data into actionable insights. Strong cross-disciplinary communicator skilled in Python, R, SQL, and modern MLOps tools.</w:t>
      </w:r>
    </w:p>
    <w:p w14:paraId="6CA0766B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Key Achievements</w:t>
      </w:r>
    </w:p>
    <w:p w14:paraId="62EBD2D7" w14:textId="67D1C76D" w:rsidR="00D87953" w:rsidRPr="009D7F97" w:rsidRDefault="00E75A3E" w:rsidP="00475587">
      <w:pPr>
        <w:pStyle w:val="ListParagraph"/>
        <w:numPr>
          <w:ilvl w:val="0"/>
          <w:numId w:val="14"/>
        </w:numPr>
        <w:spacing w:after="40"/>
      </w:pPr>
      <w:r w:rsidRPr="009D7F97">
        <w:t>Improved genomic cluster classification accuracy by 25% through ML pipeline optimisation in Python and Nextflow.</w:t>
      </w:r>
    </w:p>
    <w:p w14:paraId="0C047892" w14:textId="40EFD62D" w:rsidR="00D87953" w:rsidRPr="009D7F97" w:rsidRDefault="00E75A3E" w:rsidP="00475587">
      <w:pPr>
        <w:pStyle w:val="ListParagraph"/>
        <w:numPr>
          <w:ilvl w:val="0"/>
          <w:numId w:val="14"/>
        </w:numPr>
        <w:spacing w:after="40"/>
      </w:pPr>
      <w:r w:rsidRPr="009D7F97">
        <w:t>Accelerated large-scale genomic data processing (20,000+ records) by 30% through automated ETL</w:t>
      </w:r>
      <w:r w:rsidR="00712981">
        <w:t xml:space="preserve"> </w:t>
      </w:r>
      <w:r w:rsidR="00712981" w:rsidRPr="009D7F97">
        <w:t>(Extract, Transform, Load)</w:t>
      </w:r>
      <w:r w:rsidR="00712981">
        <w:t xml:space="preserve"> </w:t>
      </w:r>
      <w:r w:rsidRPr="009D7F97">
        <w:t>workflows.</w:t>
      </w:r>
    </w:p>
    <w:p w14:paraId="2292332F" w14:textId="0D226E35" w:rsidR="00D87953" w:rsidRPr="009D7F97" w:rsidRDefault="00E75A3E" w:rsidP="00475587">
      <w:pPr>
        <w:pStyle w:val="ListParagraph"/>
        <w:numPr>
          <w:ilvl w:val="0"/>
          <w:numId w:val="14"/>
        </w:numPr>
        <w:spacing w:after="40"/>
      </w:pPr>
      <w:r w:rsidRPr="009D7F97">
        <w:t>Built Bayesian models forecasting infectious disease trends, supporting vaccine strategy and public-health decisions.</w:t>
      </w:r>
    </w:p>
    <w:p w14:paraId="5DC26A1D" w14:textId="4E1996CC" w:rsidR="00D87953" w:rsidRPr="009D7F97" w:rsidRDefault="00E75A3E" w:rsidP="00475587">
      <w:pPr>
        <w:pStyle w:val="ListParagraph"/>
        <w:numPr>
          <w:ilvl w:val="0"/>
          <w:numId w:val="14"/>
        </w:numPr>
        <w:spacing w:after="40"/>
      </w:pPr>
      <w:r w:rsidRPr="009D7F97">
        <w:t>Supervised postgraduate teams on ML and epidemiological modelling, improving research quality and output impact.</w:t>
      </w:r>
    </w:p>
    <w:p w14:paraId="066DC4CA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Core Skills</w:t>
      </w:r>
    </w:p>
    <w:p w14:paraId="3C231C3A" w14:textId="05B4A929" w:rsidR="00D87953" w:rsidRPr="009D7F97" w:rsidRDefault="00E75A3E" w:rsidP="00950CD5">
      <w:pPr>
        <w:pStyle w:val="ListParagraph"/>
        <w:numPr>
          <w:ilvl w:val="0"/>
          <w:numId w:val="15"/>
        </w:numPr>
        <w:spacing w:after="40"/>
      </w:pPr>
      <w:r w:rsidRPr="009D7F97">
        <w:t>Programming: Python (Pandas, NumPy, scikit-learn), R, SQL, Shell, Git, Jupyter, MATLAB</w:t>
      </w:r>
    </w:p>
    <w:p w14:paraId="29FEA24E" w14:textId="2BF39AC6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 xml:space="preserve">Machine Learning: </w:t>
      </w:r>
      <w:r w:rsidR="00437AB1">
        <w:t>S</w:t>
      </w:r>
      <w:r w:rsidRPr="009D7F97">
        <w:t>upervised learning, forecasting, feature engineering</w:t>
      </w:r>
    </w:p>
    <w:p w14:paraId="28A55DE2" w14:textId="4F4AAE3A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>Data Engineering: ETL</w:t>
      </w:r>
      <w:r w:rsidR="00462ECD">
        <w:t>,</w:t>
      </w:r>
      <w:r w:rsidRPr="009D7F97">
        <w:t xml:space="preserve"> data cleaning, </w:t>
      </w:r>
      <w:r w:rsidR="00DD6FEF" w:rsidRPr="009D7F97">
        <w:t>visualisation</w:t>
      </w:r>
      <w:r w:rsidRPr="009D7F97">
        <w:t>, A/B testing, statistical inference</w:t>
      </w:r>
    </w:p>
    <w:p w14:paraId="6B0F6EE1" w14:textId="24C9784F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>Cloud &amp; MLOps: Google Cloud Platform, Nextflow, Linux, Docker, version control (Git)</w:t>
      </w:r>
    </w:p>
    <w:p w14:paraId="4A1DAE64" w14:textId="3905E2AA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 xml:space="preserve">Domains: Genomics, AI for public health, </w:t>
      </w:r>
      <w:r w:rsidR="008B47D3">
        <w:t>information technology</w:t>
      </w:r>
    </w:p>
    <w:p w14:paraId="6FB80785" w14:textId="77777777" w:rsidR="00D87953" w:rsidRPr="00605958" w:rsidRDefault="00E75A3E" w:rsidP="00605958">
      <w:pPr>
        <w:spacing w:before="240" w:after="0"/>
        <w:rPr>
          <w:b/>
          <w:bCs/>
          <w:color w:val="0070C0"/>
        </w:rPr>
      </w:pPr>
      <w:r w:rsidRPr="00605958">
        <w:rPr>
          <w:b/>
          <w:bCs/>
          <w:color w:val="0070C0"/>
        </w:rPr>
        <w:t>Professional Experience</w:t>
      </w:r>
    </w:p>
    <w:p w14:paraId="5F051F6A" w14:textId="648F3D88" w:rsidR="005574E3" w:rsidRPr="00475587" w:rsidRDefault="000270A9" w:rsidP="005574E3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>
        <w:rPr>
          <w:b/>
          <w:bCs/>
        </w:rPr>
        <w:t>Chief Scientist &amp; Founder</w:t>
      </w:r>
      <w:r w:rsidR="00430B3F">
        <w:rPr>
          <w:b/>
          <w:bCs/>
        </w:rPr>
        <w:t xml:space="preserve"> </w:t>
      </w:r>
      <w:r w:rsidR="00430B3F" w:rsidRPr="00475587">
        <w:rPr>
          <w:b/>
          <w:bCs/>
        </w:rPr>
        <w:t>|</w:t>
      </w:r>
      <w:r w:rsidR="00430B3F">
        <w:rPr>
          <w:b/>
          <w:bCs/>
        </w:rPr>
        <w:t xml:space="preserve"> Sloths Intel</w:t>
      </w:r>
      <w:r w:rsidR="005574E3" w:rsidRPr="00475587">
        <w:rPr>
          <w:b/>
          <w:bCs/>
        </w:rPr>
        <w:t>, Cambridge, UK (</w:t>
      </w:r>
      <w:r w:rsidR="00CE7F13">
        <w:rPr>
          <w:b/>
          <w:bCs/>
        </w:rPr>
        <w:t>Dec</w:t>
      </w:r>
      <w:r w:rsidR="005574E3" w:rsidRPr="00475587">
        <w:rPr>
          <w:b/>
          <w:bCs/>
        </w:rPr>
        <w:t xml:space="preserve"> 202</w:t>
      </w:r>
      <w:r w:rsidR="00CE7F13">
        <w:rPr>
          <w:b/>
          <w:bCs/>
        </w:rPr>
        <w:t>5</w:t>
      </w:r>
      <w:r w:rsidR="005574E3" w:rsidRPr="00475587">
        <w:rPr>
          <w:b/>
          <w:bCs/>
        </w:rPr>
        <w:t xml:space="preserve"> – Present)</w:t>
      </w:r>
    </w:p>
    <w:p w14:paraId="629305A4" w14:textId="5CE57383" w:rsidR="005574E3" w:rsidRPr="009D7F97" w:rsidRDefault="00430B3F" w:rsidP="005574E3">
      <w:pPr>
        <w:pStyle w:val="ListParagraph"/>
        <w:numPr>
          <w:ilvl w:val="0"/>
          <w:numId w:val="17"/>
        </w:numPr>
        <w:spacing w:after="40"/>
      </w:pPr>
      <w:r w:rsidRPr="00430B3F">
        <w:t>Lead Sloths Intel, overseeing hybrid intelligence frameworks that combine data, machine learning, and expert judgment to produce actionable and trustworthy insights</w:t>
      </w:r>
      <w:r w:rsidR="005574E3" w:rsidRPr="009D7F97">
        <w:t>.</w:t>
      </w:r>
    </w:p>
    <w:p w14:paraId="7C4C2625" w14:textId="7F0ABA2A" w:rsidR="00B60299" w:rsidRDefault="00B60299" w:rsidP="005574E3">
      <w:pPr>
        <w:pStyle w:val="ListParagraph"/>
        <w:numPr>
          <w:ilvl w:val="0"/>
          <w:numId w:val="17"/>
        </w:numPr>
        <w:spacing w:after="40"/>
      </w:pPr>
      <w:r>
        <w:t xml:space="preserve">Design, prototype, and guide production of practical analytics. </w:t>
      </w:r>
    </w:p>
    <w:p w14:paraId="40B44C8E" w14:textId="77777777" w:rsidR="00B60299" w:rsidRDefault="00B60299" w:rsidP="005574E3">
      <w:pPr>
        <w:pStyle w:val="ListParagraph"/>
        <w:numPr>
          <w:ilvl w:val="0"/>
          <w:numId w:val="17"/>
        </w:numPr>
        <w:spacing w:after="40"/>
      </w:pPr>
      <w:r w:rsidRPr="00B60299">
        <w:t>Partner with organisations to conceptualise and deploy transparent AI/data systems that perform under real-world constraints.</w:t>
      </w:r>
    </w:p>
    <w:p w14:paraId="02056751" w14:textId="2BC22448" w:rsidR="00D87953" w:rsidRPr="00475587" w:rsidRDefault="00D942BA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Research Fellow</w:t>
      </w:r>
      <w:r w:rsidR="000D05A3" w:rsidRPr="00475587">
        <w:rPr>
          <w:b/>
          <w:bCs/>
        </w:rPr>
        <w:t xml:space="preserve"> | </w:t>
      </w:r>
      <w:r w:rsidR="00E75A3E" w:rsidRPr="00475587">
        <w:rPr>
          <w:b/>
          <w:bCs/>
        </w:rPr>
        <w:t xml:space="preserve">Wellcome Sanger, Cambridge, UK (Apr 2024 – </w:t>
      </w:r>
      <w:r w:rsidR="005574E3">
        <w:rPr>
          <w:b/>
          <w:bCs/>
        </w:rPr>
        <w:t>D</w:t>
      </w:r>
      <w:r w:rsidR="00CE7F13">
        <w:rPr>
          <w:b/>
          <w:bCs/>
        </w:rPr>
        <w:t>ec 2025</w:t>
      </w:r>
      <w:r w:rsidR="00E75A3E" w:rsidRPr="00475587">
        <w:rPr>
          <w:b/>
          <w:bCs/>
        </w:rPr>
        <w:t>)</w:t>
      </w:r>
    </w:p>
    <w:p w14:paraId="2459346B" w14:textId="54B9A95C" w:rsidR="00D87953" w:rsidRPr="009D7F97" w:rsidRDefault="00E75A3E" w:rsidP="00FE65E6">
      <w:pPr>
        <w:pStyle w:val="ListParagraph"/>
        <w:numPr>
          <w:ilvl w:val="0"/>
          <w:numId w:val="17"/>
        </w:numPr>
        <w:spacing w:after="40"/>
      </w:pPr>
      <w:r w:rsidRPr="009D7F97">
        <w:t>Designed and automated ML pipelines for genomic cluster analysis using Python and Nextflow, improving outbreak detection efficiency.</w:t>
      </w:r>
    </w:p>
    <w:p w14:paraId="0D3CA3E0" w14:textId="552DF645" w:rsidR="00D87953" w:rsidRPr="009D7F97" w:rsidRDefault="00E75A3E" w:rsidP="00FE65E6">
      <w:pPr>
        <w:pStyle w:val="ListParagraph"/>
        <w:numPr>
          <w:ilvl w:val="0"/>
          <w:numId w:val="17"/>
        </w:numPr>
        <w:spacing w:after="40"/>
      </w:pPr>
      <w:r w:rsidRPr="009D7F97">
        <w:t>Processed and standardised 20,000+ genomic datasets for global surveillance, ensuring data integrity and high-quality downstream analysis.</w:t>
      </w:r>
    </w:p>
    <w:p w14:paraId="6A6778ED" w14:textId="4027CCA8" w:rsidR="00D87953" w:rsidRPr="009D7F97" w:rsidRDefault="00E75A3E" w:rsidP="00FE65E6">
      <w:pPr>
        <w:pStyle w:val="ListParagraph"/>
        <w:numPr>
          <w:ilvl w:val="0"/>
          <w:numId w:val="17"/>
        </w:numPr>
        <w:spacing w:after="40"/>
      </w:pPr>
      <w:r w:rsidRPr="009D7F97">
        <w:t>Collaborated with cross-functional engineering and data teams to curate and migrate biomedical data across cloud environments.</w:t>
      </w:r>
    </w:p>
    <w:p w14:paraId="1E9710EA" w14:textId="11B21734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Research Associate</w:t>
      </w:r>
      <w:r w:rsidR="00C51C04" w:rsidRPr="00475587">
        <w:rPr>
          <w:b/>
          <w:bCs/>
        </w:rPr>
        <w:t xml:space="preserve"> |</w:t>
      </w:r>
      <w:r w:rsidRPr="00475587">
        <w:rPr>
          <w:b/>
          <w:bCs/>
        </w:rPr>
        <w:t xml:space="preserve"> </w:t>
      </w:r>
      <w:r w:rsidR="00C51C04" w:rsidRPr="00475587">
        <w:rPr>
          <w:b/>
          <w:bCs/>
        </w:rPr>
        <w:t xml:space="preserve">Imperial College London, London, UK </w:t>
      </w:r>
      <w:r w:rsidRPr="00475587">
        <w:rPr>
          <w:b/>
          <w:bCs/>
        </w:rPr>
        <w:t>(Jun 2020 – Dec 2023)</w:t>
      </w:r>
    </w:p>
    <w:p w14:paraId="24709B4E" w14:textId="0776E126" w:rsidR="00D87953" w:rsidRPr="009D7F97" w:rsidRDefault="00E75A3E" w:rsidP="00FE65E6">
      <w:pPr>
        <w:pStyle w:val="ListParagraph"/>
        <w:numPr>
          <w:ilvl w:val="0"/>
          <w:numId w:val="18"/>
        </w:numPr>
        <w:spacing w:after="40"/>
      </w:pPr>
      <w:r w:rsidRPr="009D7F97">
        <w:lastRenderedPageBreak/>
        <w:t>Developed a Bayesian ML framework to model genomic epidemiology and forecast infectious disease burdens across the UK.</w:t>
      </w:r>
    </w:p>
    <w:p w14:paraId="0F02BEF4" w14:textId="2B37F5D4" w:rsidR="00D87953" w:rsidRPr="009D7F97" w:rsidRDefault="00FB5D68" w:rsidP="00FE65E6">
      <w:pPr>
        <w:pStyle w:val="ListParagraph"/>
        <w:numPr>
          <w:ilvl w:val="0"/>
          <w:numId w:val="18"/>
        </w:numPr>
        <w:spacing w:after="40"/>
      </w:pPr>
      <w:r>
        <w:t>A</w:t>
      </w:r>
      <w:r w:rsidR="00E75A3E" w:rsidRPr="009D7F97">
        <w:t>nalysed multi-country genomic datasets (&gt;100,000 records) to identify bacterial migration and resistance trends influencing vaccine design.</w:t>
      </w:r>
    </w:p>
    <w:p w14:paraId="77645248" w14:textId="239BE6C0" w:rsidR="00D87953" w:rsidRPr="009D7F97" w:rsidRDefault="00E75A3E" w:rsidP="005D4AFD">
      <w:pPr>
        <w:pStyle w:val="ListParagraph"/>
        <w:numPr>
          <w:ilvl w:val="0"/>
          <w:numId w:val="19"/>
        </w:numPr>
        <w:spacing w:after="40"/>
      </w:pPr>
      <w:r w:rsidRPr="009D7F97">
        <w:t>Supervised 3 postgraduate projects in ML and data analytics; delivered teaching in statistics and applied machine learning.</w:t>
      </w:r>
    </w:p>
    <w:p w14:paraId="5EB58479" w14:textId="477A0F9B" w:rsidR="00D87953" w:rsidRPr="009D7F97" w:rsidRDefault="00E75A3E" w:rsidP="005D4AFD">
      <w:pPr>
        <w:pStyle w:val="ListParagraph"/>
        <w:numPr>
          <w:ilvl w:val="0"/>
          <w:numId w:val="19"/>
        </w:numPr>
        <w:spacing w:after="40"/>
      </w:pPr>
      <w:r w:rsidRPr="009D7F97">
        <w:t>Published conference papers and manuscripts on computational modelling and AI for public health applications.</w:t>
      </w:r>
    </w:p>
    <w:p w14:paraId="74A7FA95" w14:textId="3CB009C4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Visiting Scholar</w:t>
      </w:r>
      <w:r w:rsidR="000B08F5" w:rsidRPr="00475587">
        <w:rPr>
          <w:b/>
          <w:bCs/>
        </w:rPr>
        <w:t xml:space="preserve"> | </w:t>
      </w:r>
      <w:r w:rsidR="002D6997" w:rsidRPr="00475587">
        <w:rPr>
          <w:b/>
          <w:bCs/>
        </w:rPr>
        <w:t>Tampere University, Tampere, Finland</w:t>
      </w:r>
      <w:r w:rsidRPr="00475587">
        <w:rPr>
          <w:b/>
          <w:bCs/>
        </w:rPr>
        <w:t xml:space="preserve"> (Sep 2018 – Dec 2018)</w:t>
      </w:r>
    </w:p>
    <w:p w14:paraId="6B452428" w14:textId="0FBA7490" w:rsidR="00D87953" w:rsidRPr="009D7F97" w:rsidRDefault="00E75A3E" w:rsidP="005D4AFD">
      <w:pPr>
        <w:pStyle w:val="ListParagraph"/>
        <w:numPr>
          <w:ilvl w:val="0"/>
          <w:numId w:val="20"/>
        </w:numPr>
        <w:spacing w:after="40"/>
      </w:pPr>
      <w:r w:rsidRPr="009D7F97">
        <w:t>Conducted research on mission-aware systems and reliability modelling for next-generation 5G networks, producing 2 peer-reviewed publications.</w:t>
      </w:r>
    </w:p>
    <w:p w14:paraId="56890073" w14:textId="1A34D5EE" w:rsidR="00D87953" w:rsidRPr="00475587" w:rsidRDefault="000B08F5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 xml:space="preserve">Teaching Assistant | </w:t>
      </w:r>
      <w:r w:rsidR="00E75A3E" w:rsidRPr="00475587">
        <w:rPr>
          <w:b/>
          <w:bCs/>
        </w:rPr>
        <w:t>King’s College London, London, UK (Sep 2017 – Jun 2019)</w:t>
      </w:r>
    </w:p>
    <w:p w14:paraId="60E32799" w14:textId="28A0569F" w:rsidR="00D87953" w:rsidRPr="009D7F97" w:rsidRDefault="00E75A3E" w:rsidP="005D4AFD">
      <w:pPr>
        <w:pStyle w:val="ListParagraph"/>
        <w:numPr>
          <w:ilvl w:val="0"/>
          <w:numId w:val="21"/>
        </w:numPr>
        <w:spacing w:after="40"/>
      </w:pPr>
      <w:r w:rsidRPr="009D7F97">
        <w:t>Delivered tutorials and marked coursework for modules in data structures, computing, and circuit theory (~300 students).</w:t>
      </w:r>
    </w:p>
    <w:p w14:paraId="05730109" w14:textId="554A69DD" w:rsidR="00D87953" w:rsidRPr="009D7F97" w:rsidRDefault="00E75A3E" w:rsidP="005D4AFD">
      <w:pPr>
        <w:pStyle w:val="ListParagraph"/>
        <w:numPr>
          <w:ilvl w:val="0"/>
          <w:numId w:val="21"/>
        </w:numPr>
        <w:spacing w:after="40"/>
      </w:pPr>
      <w:r w:rsidRPr="009D7F97">
        <w:t xml:space="preserve">Supervised MSc projects applying ML to </w:t>
      </w:r>
      <w:r w:rsidR="00DD6FEF" w:rsidRPr="009D7F97">
        <w:t>optimise</w:t>
      </w:r>
      <w:r w:rsidRPr="009D7F97">
        <w:t xml:space="preserve"> wireless network traffic.</w:t>
      </w:r>
    </w:p>
    <w:p w14:paraId="27FB71B1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Education</w:t>
      </w:r>
    </w:p>
    <w:p w14:paraId="74454859" w14:textId="312E82B4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PhD, Telecommunications Research | King’s College London, UK (2015 – 2019) – Thesis: 5G-U: Coexistence Framework for 5G Cellular and IEEE 802.11ad/ay</w:t>
      </w:r>
    </w:p>
    <w:p w14:paraId="20F56F40" w14:textId="51AB55A2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MSc, Telecommunications and Internet Technology | King’s College London, UK (2013 – 2015)</w:t>
      </w:r>
    </w:p>
    <w:p w14:paraId="02B9B9E7" w14:textId="03DE4724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BEng, Information Engineering | Wuhan University of Technology, China (2009 – 2013)</w:t>
      </w:r>
    </w:p>
    <w:p w14:paraId="2A1D899E" w14:textId="77777777" w:rsidR="00D87953" w:rsidRPr="00FE6497" w:rsidRDefault="00E75A3E" w:rsidP="00FE6497">
      <w:pPr>
        <w:spacing w:before="240" w:after="0"/>
        <w:rPr>
          <w:b/>
          <w:bCs/>
          <w:color w:val="0070C0"/>
        </w:rPr>
      </w:pPr>
      <w:r w:rsidRPr="00FE6497">
        <w:rPr>
          <w:b/>
          <w:bCs/>
          <w:color w:val="0070C0"/>
        </w:rPr>
        <w:t>Professional Certifications</w:t>
      </w:r>
    </w:p>
    <w:p w14:paraId="4A353CCE" w14:textId="3A4D11C1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Google Advanced Data Analytics Professional Certificate (2024 – 2025)</w:t>
      </w:r>
    </w:p>
    <w:p w14:paraId="776A8379" w14:textId="06948453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Google Data Analytics Certificate (2024)</w:t>
      </w:r>
    </w:p>
    <w:p w14:paraId="4C42B497" w14:textId="7BAD7FF7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DeepLearning.AI Machine Learning </w:t>
      </w:r>
      <w:r w:rsidR="00DD6FEF" w:rsidRPr="009D7F97">
        <w:t>Specialisation</w:t>
      </w:r>
      <w:r w:rsidRPr="009D7F97">
        <w:t xml:space="preserve"> – Stanford University (2024)</w:t>
      </w:r>
    </w:p>
    <w:p w14:paraId="3616D39B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Selected Publications</w:t>
      </w:r>
    </w:p>
    <w:p w14:paraId="68BA111A" w14:textId="680BE272" w:rsidR="00FF4C67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Coexistence of New Radio and IEEE 802.11ad/ay Technologies in Unlicensed mmWave Bands, IEEE Trans. Veh. Tech., 2021</w:t>
      </w:r>
    </w:p>
    <w:p w14:paraId="449FC48D" w14:textId="77777777" w:rsidR="00141B5C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Applying Blockchain Technology for Users Incentivization in mmWave Networks, IEEE Access, 2020</w:t>
      </w:r>
    </w:p>
    <w:p w14:paraId="24C0B77A" w14:textId="3D2B63C8" w:rsidR="00D87953" w:rsidRPr="009D7F97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5G-U: Integrated Utilisation of Licensed and Unlicensed Spectrum, IEEE Communications Magazine, 2019</w:t>
      </w:r>
    </w:p>
    <w:p w14:paraId="104B98D1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Languages</w:t>
      </w:r>
    </w:p>
    <w:p w14:paraId="3F324711" w14:textId="77777777" w:rsidR="00D87953" w:rsidRDefault="00E75A3E">
      <w:r w:rsidRPr="009D7F97">
        <w:t>English (professional) | Chinese (native) | German (intermediate) | Russian (basic)</w:t>
      </w:r>
    </w:p>
    <w:p w14:paraId="00FA9CAB" w14:textId="77777777" w:rsidR="00E75A3E" w:rsidRPr="00E75A3E" w:rsidRDefault="00E75A3E" w:rsidP="00E75A3E">
      <w:pPr>
        <w:spacing w:before="240" w:after="0"/>
        <w:rPr>
          <w:b/>
          <w:bCs/>
          <w:color w:val="0070C0"/>
        </w:rPr>
      </w:pPr>
      <w:r w:rsidRPr="00E75A3E">
        <w:rPr>
          <w:b/>
          <w:bCs/>
          <w:color w:val="0070C0"/>
        </w:rPr>
        <w:t>References</w:t>
      </w:r>
    </w:p>
    <w:p w14:paraId="2958F855" w14:textId="2C15E022" w:rsidR="00E75A3E" w:rsidRDefault="00E75A3E" w:rsidP="00E75A3E">
      <w:r>
        <w:t>Available upon request</w:t>
      </w:r>
      <w:r w:rsidR="00DF456E">
        <w:t xml:space="preserve"> from Prof Mischa Dohler, Prof </w:t>
      </w:r>
      <w:r w:rsidR="00392FE0" w:rsidRPr="00392FE0">
        <w:t>Toktam Mahmoodi</w:t>
      </w:r>
      <w:r w:rsidR="00392FE0">
        <w:t>, Prof Nicholas Croucher, Dr Stephanie Lo.</w:t>
      </w:r>
    </w:p>
    <w:p w14:paraId="1825E623" w14:textId="77777777" w:rsidR="00E75A3E" w:rsidRDefault="00E75A3E"/>
    <w:sectPr w:rsidR="00E75A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C7FB0"/>
    <w:multiLevelType w:val="hybridMultilevel"/>
    <w:tmpl w:val="F9CEEA8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254DCE"/>
    <w:multiLevelType w:val="hybridMultilevel"/>
    <w:tmpl w:val="5A5ABF7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281689"/>
    <w:multiLevelType w:val="hybridMultilevel"/>
    <w:tmpl w:val="808CF42A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75469A"/>
    <w:multiLevelType w:val="hybridMultilevel"/>
    <w:tmpl w:val="A514807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377233"/>
    <w:multiLevelType w:val="hybridMultilevel"/>
    <w:tmpl w:val="9B6E631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FB2E97"/>
    <w:multiLevelType w:val="hybridMultilevel"/>
    <w:tmpl w:val="6498ACC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8A5130"/>
    <w:multiLevelType w:val="hybridMultilevel"/>
    <w:tmpl w:val="E786A9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CB6262"/>
    <w:multiLevelType w:val="hybridMultilevel"/>
    <w:tmpl w:val="2A6E205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6758D7"/>
    <w:multiLevelType w:val="hybridMultilevel"/>
    <w:tmpl w:val="E4E22ED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201BFA"/>
    <w:multiLevelType w:val="hybridMultilevel"/>
    <w:tmpl w:val="03342892"/>
    <w:lvl w:ilvl="0" w:tplc="42784EBC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DC5FE5"/>
    <w:multiLevelType w:val="hybridMultilevel"/>
    <w:tmpl w:val="5DCA62E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996DD3"/>
    <w:multiLevelType w:val="hybridMultilevel"/>
    <w:tmpl w:val="C7ACAC30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CD14DC"/>
    <w:multiLevelType w:val="hybridMultilevel"/>
    <w:tmpl w:val="01C0A602"/>
    <w:lvl w:ilvl="0" w:tplc="81BED79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856FC"/>
    <w:multiLevelType w:val="hybridMultilevel"/>
    <w:tmpl w:val="D18ED308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1201234">
    <w:abstractNumId w:val="8"/>
  </w:num>
  <w:num w:numId="2" w16cid:durableId="1092428852">
    <w:abstractNumId w:val="6"/>
  </w:num>
  <w:num w:numId="3" w16cid:durableId="1726875563">
    <w:abstractNumId w:val="5"/>
  </w:num>
  <w:num w:numId="4" w16cid:durableId="258946646">
    <w:abstractNumId w:val="4"/>
  </w:num>
  <w:num w:numId="5" w16cid:durableId="257175128">
    <w:abstractNumId w:val="7"/>
  </w:num>
  <w:num w:numId="6" w16cid:durableId="1899199626">
    <w:abstractNumId w:val="3"/>
  </w:num>
  <w:num w:numId="7" w16cid:durableId="1992296292">
    <w:abstractNumId w:val="2"/>
  </w:num>
  <w:num w:numId="8" w16cid:durableId="946813470">
    <w:abstractNumId w:val="1"/>
  </w:num>
  <w:num w:numId="9" w16cid:durableId="905532154">
    <w:abstractNumId w:val="0"/>
  </w:num>
  <w:num w:numId="10" w16cid:durableId="1222907993">
    <w:abstractNumId w:val="14"/>
  </w:num>
  <w:num w:numId="11" w16cid:durableId="1689024491">
    <w:abstractNumId w:val="21"/>
  </w:num>
  <w:num w:numId="12" w16cid:durableId="61491782">
    <w:abstractNumId w:val="18"/>
  </w:num>
  <w:num w:numId="13" w16cid:durableId="2055345842">
    <w:abstractNumId w:val="19"/>
  </w:num>
  <w:num w:numId="14" w16cid:durableId="1802382676">
    <w:abstractNumId w:val="10"/>
  </w:num>
  <w:num w:numId="15" w16cid:durableId="1910072518">
    <w:abstractNumId w:val="17"/>
  </w:num>
  <w:num w:numId="16" w16cid:durableId="1040394444">
    <w:abstractNumId w:val="15"/>
  </w:num>
  <w:num w:numId="17" w16cid:durableId="200749158">
    <w:abstractNumId w:val="20"/>
  </w:num>
  <w:num w:numId="18" w16cid:durableId="402876029">
    <w:abstractNumId w:val="16"/>
  </w:num>
  <w:num w:numId="19" w16cid:durableId="1230923388">
    <w:abstractNumId w:val="9"/>
  </w:num>
  <w:num w:numId="20" w16cid:durableId="938760225">
    <w:abstractNumId w:val="11"/>
  </w:num>
  <w:num w:numId="21" w16cid:durableId="964431067">
    <w:abstractNumId w:val="22"/>
  </w:num>
  <w:num w:numId="22" w16cid:durableId="279381169">
    <w:abstractNumId w:val="12"/>
  </w:num>
  <w:num w:numId="23" w16cid:durableId="1408651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F4"/>
    <w:rsid w:val="000270A9"/>
    <w:rsid w:val="00034616"/>
    <w:rsid w:val="00043F96"/>
    <w:rsid w:val="0006063C"/>
    <w:rsid w:val="000B08F5"/>
    <w:rsid w:val="000D05A3"/>
    <w:rsid w:val="000F685F"/>
    <w:rsid w:val="00141B5C"/>
    <w:rsid w:val="0015074B"/>
    <w:rsid w:val="001E4696"/>
    <w:rsid w:val="001F0C22"/>
    <w:rsid w:val="00293E77"/>
    <w:rsid w:val="0029639D"/>
    <w:rsid w:val="002C5D08"/>
    <w:rsid w:val="002D6997"/>
    <w:rsid w:val="00326F90"/>
    <w:rsid w:val="00392FE0"/>
    <w:rsid w:val="00430B3F"/>
    <w:rsid w:val="00437AB1"/>
    <w:rsid w:val="00462ECD"/>
    <w:rsid w:val="00465C9E"/>
    <w:rsid w:val="00475587"/>
    <w:rsid w:val="00481FAE"/>
    <w:rsid w:val="004925D8"/>
    <w:rsid w:val="004A268B"/>
    <w:rsid w:val="005574E3"/>
    <w:rsid w:val="00577AA3"/>
    <w:rsid w:val="00577D76"/>
    <w:rsid w:val="005D4AFD"/>
    <w:rsid w:val="005E41EA"/>
    <w:rsid w:val="00605958"/>
    <w:rsid w:val="00635B4A"/>
    <w:rsid w:val="006D35E5"/>
    <w:rsid w:val="00712981"/>
    <w:rsid w:val="00735BCC"/>
    <w:rsid w:val="00754B1C"/>
    <w:rsid w:val="00850DFC"/>
    <w:rsid w:val="008B47D3"/>
    <w:rsid w:val="008F4D56"/>
    <w:rsid w:val="00914C9F"/>
    <w:rsid w:val="00916817"/>
    <w:rsid w:val="00950CD5"/>
    <w:rsid w:val="009D7F97"/>
    <w:rsid w:val="00A6063E"/>
    <w:rsid w:val="00A730BD"/>
    <w:rsid w:val="00A842C1"/>
    <w:rsid w:val="00AA1D8D"/>
    <w:rsid w:val="00AA65A3"/>
    <w:rsid w:val="00B47730"/>
    <w:rsid w:val="00B60299"/>
    <w:rsid w:val="00BB25CD"/>
    <w:rsid w:val="00C238E1"/>
    <w:rsid w:val="00C51C04"/>
    <w:rsid w:val="00CB0664"/>
    <w:rsid w:val="00CD5A31"/>
    <w:rsid w:val="00CD6F25"/>
    <w:rsid w:val="00CE7F13"/>
    <w:rsid w:val="00D412CE"/>
    <w:rsid w:val="00D87953"/>
    <w:rsid w:val="00D942BA"/>
    <w:rsid w:val="00DB3863"/>
    <w:rsid w:val="00DD6FEF"/>
    <w:rsid w:val="00DF456E"/>
    <w:rsid w:val="00E70BC7"/>
    <w:rsid w:val="00E75A3E"/>
    <w:rsid w:val="00EC2123"/>
    <w:rsid w:val="00F80844"/>
    <w:rsid w:val="00FB5D68"/>
    <w:rsid w:val="00FC693F"/>
    <w:rsid w:val="00FE6497"/>
    <w:rsid w:val="00FE65E6"/>
    <w:rsid w:val="00FF4C67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C4A676-A7B7-452B-9437-9E8388F9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xilu/" TargetMode="External"/><Relationship Id="rId17" Type="http://schemas.openxmlformats.org/officeDocument/2006/relationships/image" Target="media/image8.sv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mailto:xi.lu@mail.uk" TargetMode="Externa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yperlink" Target="https://github.com/drxilu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rxilu.github.io/" TargetMode="External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601</Words>
  <Characters>3931</Characters>
  <Application>Microsoft Office Word</Application>
  <DocSecurity>0</DocSecurity>
  <Lines>78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СИ ЛУ</cp:lastModifiedBy>
  <cp:revision>63</cp:revision>
  <dcterms:created xsi:type="dcterms:W3CDTF">2013-12-23T23:15:00Z</dcterms:created>
  <dcterms:modified xsi:type="dcterms:W3CDTF">2026-01-16T09:53:00Z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af0e727b-c99f-4bf6-984a-7da20cf32801</vt:lpwstr>
  </property>
</Properties>
</file>